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BE927" w14:textId="77777777" w:rsidR="00967E59" w:rsidRPr="00B46136" w:rsidRDefault="00B779E6" w:rsidP="00B46136">
      <w:pPr>
        <w:spacing w:before="240" w:after="240"/>
        <w:jc w:val="center"/>
        <w:rPr>
          <w:rFonts w:cs="Arial"/>
          <w:b/>
          <w:sz w:val="36"/>
          <w:szCs w:val="36"/>
          <w:u w:val="single"/>
        </w:rPr>
      </w:pPr>
      <w:r w:rsidRPr="00B46136">
        <w:rPr>
          <w:rFonts w:cs="Arial"/>
          <w:b/>
          <w:sz w:val="36"/>
          <w:szCs w:val="36"/>
          <w:u w:val="single"/>
        </w:rPr>
        <w:t>ANCILLARY ORDERS AT SENTENCING</w:t>
      </w:r>
    </w:p>
    <w:p w14:paraId="6084CF1E" w14:textId="00351155" w:rsidR="00967E59" w:rsidRPr="00B46136" w:rsidRDefault="00B46136" w:rsidP="00B46136">
      <w:pPr>
        <w:spacing w:after="240"/>
        <w:rPr>
          <w:rFonts w:cs="Arial"/>
          <w:b/>
          <w:sz w:val="32"/>
          <w:szCs w:val="32"/>
          <w:u w:val="single"/>
        </w:rPr>
      </w:pPr>
      <w:r w:rsidRPr="00B46136">
        <w:rPr>
          <w:rFonts w:cs="Arial"/>
          <w:b/>
          <w:sz w:val="32"/>
          <w:szCs w:val="32"/>
          <w:u w:val="single"/>
        </w:rPr>
        <w:t>Table of Contents</w:t>
      </w:r>
    </w:p>
    <w:p w14:paraId="062CE409" w14:textId="51A9D4B7" w:rsidR="00B46136" w:rsidRPr="00B46136" w:rsidRDefault="00B46136">
      <w:pPr>
        <w:pStyle w:val="TOC1"/>
        <w:rPr>
          <w:rFonts w:eastAsiaTheme="minorEastAsia" w:cs="Arial"/>
          <w:noProof/>
          <w:sz w:val="22"/>
          <w:szCs w:val="22"/>
        </w:rPr>
      </w:pPr>
      <w:r w:rsidRPr="00B46136">
        <w:rPr>
          <w:rFonts w:cs="Arial"/>
        </w:rPr>
        <w:fldChar w:fldCharType="begin"/>
      </w:r>
      <w:r w:rsidRPr="00B46136">
        <w:rPr>
          <w:rFonts w:cs="Arial"/>
        </w:rPr>
        <w:instrText xml:space="preserve"> TOC \o "1-3" \h \z \u </w:instrText>
      </w:r>
      <w:r w:rsidRPr="00B46136">
        <w:rPr>
          <w:rFonts w:cs="Arial"/>
        </w:rPr>
        <w:fldChar w:fldCharType="separate"/>
      </w:r>
      <w:hyperlink w:anchor="_Toc76718404" w:history="1">
        <w:r w:rsidRPr="00B46136">
          <w:rPr>
            <w:rStyle w:val="Hyperlink"/>
            <w:rFonts w:cs="Arial"/>
            <w:noProof/>
          </w:rPr>
          <w:t>Disclaimers</w:t>
        </w:r>
        <w:r w:rsidRPr="00B46136">
          <w:rPr>
            <w:rFonts w:cs="Arial"/>
            <w:noProof/>
            <w:webHidden/>
          </w:rPr>
          <w:tab/>
        </w:r>
        <w:r w:rsidRPr="00B46136">
          <w:rPr>
            <w:rFonts w:cs="Arial"/>
            <w:noProof/>
            <w:webHidden/>
          </w:rPr>
          <w:fldChar w:fldCharType="begin"/>
        </w:r>
        <w:r w:rsidRPr="00B46136">
          <w:rPr>
            <w:rFonts w:cs="Arial"/>
            <w:noProof/>
            <w:webHidden/>
          </w:rPr>
          <w:instrText xml:space="preserve"> PAGEREF _Toc76718404 \h </w:instrText>
        </w:r>
        <w:r w:rsidRPr="00B46136">
          <w:rPr>
            <w:rFonts w:cs="Arial"/>
            <w:noProof/>
            <w:webHidden/>
          </w:rPr>
        </w:r>
        <w:r w:rsidRPr="00B46136">
          <w:rPr>
            <w:rFonts w:cs="Arial"/>
            <w:noProof/>
            <w:webHidden/>
          </w:rPr>
          <w:fldChar w:fldCharType="separate"/>
        </w:r>
        <w:r w:rsidR="00B456FA">
          <w:rPr>
            <w:rFonts w:cs="Arial"/>
            <w:noProof/>
            <w:webHidden/>
          </w:rPr>
          <w:t>1</w:t>
        </w:r>
        <w:r w:rsidRPr="00B46136">
          <w:rPr>
            <w:rFonts w:cs="Arial"/>
            <w:noProof/>
            <w:webHidden/>
          </w:rPr>
          <w:fldChar w:fldCharType="end"/>
        </w:r>
      </w:hyperlink>
    </w:p>
    <w:p w14:paraId="0334F0C9" w14:textId="64FC03B9" w:rsidR="00B46136" w:rsidRPr="00B46136" w:rsidRDefault="00B456FA">
      <w:pPr>
        <w:pStyle w:val="TOC1"/>
        <w:rPr>
          <w:rFonts w:eastAsiaTheme="minorEastAsia" w:cs="Arial"/>
          <w:noProof/>
          <w:sz w:val="22"/>
          <w:szCs w:val="22"/>
        </w:rPr>
      </w:pPr>
      <w:hyperlink w:anchor="_Toc76718405" w:history="1">
        <w:r w:rsidR="00B46136" w:rsidRPr="00B46136">
          <w:rPr>
            <w:rStyle w:val="Hyperlink"/>
            <w:rFonts w:cs="Arial"/>
            <w:noProof/>
            <w:lang w:val="en-US"/>
          </w:rPr>
          <w:t>Victim Surcharge</w:t>
        </w:r>
        <w:r w:rsidR="00B46136" w:rsidRPr="00B46136">
          <w:rPr>
            <w:rFonts w:cs="Arial"/>
            <w:noProof/>
            <w:webHidden/>
          </w:rPr>
          <w:tab/>
        </w:r>
        <w:r w:rsidR="00B46136" w:rsidRPr="00B46136">
          <w:rPr>
            <w:rFonts w:cs="Arial"/>
            <w:noProof/>
            <w:webHidden/>
          </w:rPr>
          <w:fldChar w:fldCharType="begin"/>
        </w:r>
        <w:r w:rsidR="00B46136" w:rsidRPr="00B46136">
          <w:rPr>
            <w:rFonts w:cs="Arial"/>
            <w:noProof/>
            <w:webHidden/>
          </w:rPr>
          <w:instrText xml:space="preserve"> PAGEREF _Toc76718405 \h </w:instrText>
        </w:r>
        <w:r w:rsidR="00B46136" w:rsidRPr="00B46136">
          <w:rPr>
            <w:rFonts w:cs="Arial"/>
            <w:noProof/>
            <w:webHidden/>
          </w:rPr>
        </w:r>
        <w:r w:rsidR="00B46136" w:rsidRPr="00B46136">
          <w:rPr>
            <w:rFonts w:cs="Arial"/>
            <w:noProof/>
            <w:webHidden/>
          </w:rPr>
          <w:fldChar w:fldCharType="separate"/>
        </w:r>
        <w:r>
          <w:rPr>
            <w:rFonts w:cs="Arial"/>
            <w:noProof/>
            <w:webHidden/>
          </w:rPr>
          <w:t>2</w:t>
        </w:r>
        <w:r w:rsidR="00B46136" w:rsidRPr="00B46136">
          <w:rPr>
            <w:rFonts w:cs="Arial"/>
            <w:noProof/>
            <w:webHidden/>
          </w:rPr>
          <w:fldChar w:fldCharType="end"/>
        </w:r>
      </w:hyperlink>
    </w:p>
    <w:p w14:paraId="2105F563" w14:textId="1403DC6A" w:rsidR="00B46136" w:rsidRPr="00B46136" w:rsidRDefault="00B456FA">
      <w:pPr>
        <w:pStyle w:val="TOC1"/>
        <w:rPr>
          <w:rFonts w:eastAsiaTheme="minorEastAsia" w:cs="Arial"/>
          <w:noProof/>
          <w:sz w:val="22"/>
          <w:szCs w:val="22"/>
        </w:rPr>
      </w:pPr>
      <w:hyperlink w:anchor="_Toc76718406" w:history="1">
        <w:r w:rsidR="00B46136" w:rsidRPr="00B46136">
          <w:rPr>
            <w:rStyle w:val="Hyperlink"/>
            <w:rFonts w:cs="Arial"/>
            <w:noProof/>
          </w:rPr>
          <w:t>Firearms/ Weapons Prohibition</w:t>
        </w:r>
        <w:r w:rsidR="00B46136" w:rsidRPr="00B46136">
          <w:rPr>
            <w:rFonts w:cs="Arial"/>
            <w:noProof/>
            <w:webHidden/>
          </w:rPr>
          <w:tab/>
        </w:r>
        <w:r w:rsidR="00B46136" w:rsidRPr="00B46136">
          <w:rPr>
            <w:rFonts w:cs="Arial"/>
            <w:noProof/>
            <w:webHidden/>
          </w:rPr>
          <w:fldChar w:fldCharType="begin"/>
        </w:r>
        <w:r w:rsidR="00B46136" w:rsidRPr="00B46136">
          <w:rPr>
            <w:rFonts w:cs="Arial"/>
            <w:noProof/>
            <w:webHidden/>
          </w:rPr>
          <w:instrText xml:space="preserve"> PAGEREF _Toc76718406 \h </w:instrText>
        </w:r>
        <w:r w:rsidR="00B46136" w:rsidRPr="00B46136">
          <w:rPr>
            <w:rFonts w:cs="Arial"/>
            <w:noProof/>
            <w:webHidden/>
          </w:rPr>
        </w:r>
        <w:r w:rsidR="00B46136" w:rsidRPr="00B46136">
          <w:rPr>
            <w:rFonts w:cs="Arial"/>
            <w:noProof/>
            <w:webHidden/>
          </w:rPr>
          <w:fldChar w:fldCharType="separate"/>
        </w:r>
        <w:r>
          <w:rPr>
            <w:rFonts w:cs="Arial"/>
            <w:noProof/>
            <w:webHidden/>
          </w:rPr>
          <w:t>3</w:t>
        </w:r>
        <w:r w:rsidR="00B46136" w:rsidRPr="00B46136">
          <w:rPr>
            <w:rFonts w:cs="Arial"/>
            <w:noProof/>
            <w:webHidden/>
          </w:rPr>
          <w:fldChar w:fldCharType="end"/>
        </w:r>
      </w:hyperlink>
    </w:p>
    <w:p w14:paraId="7CA38A71" w14:textId="6709B383" w:rsidR="00B46136" w:rsidRPr="00B46136" w:rsidRDefault="00B456FA">
      <w:pPr>
        <w:pStyle w:val="TOC1"/>
        <w:rPr>
          <w:rFonts w:eastAsiaTheme="minorEastAsia" w:cs="Arial"/>
          <w:noProof/>
          <w:sz w:val="22"/>
          <w:szCs w:val="22"/>
        </w:rPr>
      </w:pPr>
      <w:hyperlink w:anchor="_Toc76718407" w:history="1">
        <w:r w:rsidR="00B46136" w:rsidRPr="00B46136">
          <w:rPr>
            <w:rStyle w:val="Hyperlink"/>
            <w:rFonts w:cs="Arial"/>
            <w:noProof/>
            <w:lang w:val="en-US"/>
          </w:rPr>
          <w:t>Pre-</w:t>
        </w:r>
        <w:r w:rsidR="00B46136" w:rsidRPr="00B46136">
          <w:rPr>
            <w:rStyle w:val="Hyperlink"/>
            <w:rFonts w:cs="Arial"/>
            <w:noProof/>
          </w:rPr>
          <w:t>Sentence</w:t>
        </w:r>
        <w:r w:rsidR="00B46136" w:rsidRPr="00B46136">
          <w:rPr>
            <w:rStyle w:val="Hyperlink"/>
            <w:rFonts w:cs="Arial"/>
            <w:noProof/>
            <w:lang w:val="en-US"/>
          </w:rPr>
          <w:t xml:space="preserve"> Credit</w:t>
        </w:r>
        <w:r w:rsidR="00B46136" w:rsidRPr="00B46136">
          <w:rPr>
            <w:rFonts w:cs="Arial"/>
            <w:noProof/>
            <w:webHidden/>
          </w:rPr>
          <w:tab/>
        </w:r>
        <w:r w:rsidR="00B46136" w:rsidRPr="00B46136">
          <w:rPr>
            <w:rFonts w:cs="Arial"/>
            <w:noProof/>
            <w:webHidden/>
          </w:rPr>
          <w:fldChar w:fldCharType="begin"/>
        </w:r>
        <w:r w:rsidR="00B46136" w:rsidRPr="00B46136">
          <w:rPr>
            <w:rFonts w:cs="Arial"/>
            <w:noProof/>
            <w:webHidden/>
          </w:rPr>
          <w:instrText xml:space="preserve"> PAGEREF _Toc76718407 \h </w:instrText>
        </w:r>
        <w:r w:rsidR="00B46136" w:rsidRPr="00B46136">
          <w:rPr>
            <w:rFonts w:cs="Arial"/>
            <w:noProof/>
            <w:webHidden/>
          </w:rPr>
        </w:r>
        <w:r w:rsidR="00B46136" w:rsidRPr="00B46136">
          <w:rPr>
            <w:rFonts w:cs="Arial"/>
            <w:noProof/>
            <w:webHidden/>
          </w:rPr>
          <w:fldChar w:fldCharType="separate"/>
        </w:r>
        <w:r>
          <w:rPr>
            <w:rFonts w:cs="Arial"/>
            <w:noProof/>
            <w:webHidden/>
          </w:rPr>
          <w:t>5</w:t>
        </w:r>
        <w:r w:rsidR="00B46136" w:rsidRPr="00B46136">
          <w:rPr>
            <w:rFonts w:cs="Arial"/>
            <w:noProof/>
            <w:webHidden/>
          </w:rPr>
          <w:fldChar w:fldCharType="end"/>
        </w:r>
      </w:hyperlink>
    </w:p>
    <w:p w14:paraId="2902F9BA" w14:textId="654C837E" w:rsidR="00B46136" w:rsidRPr="00B46136" w:rsidRDefault="00B456FA">
      <w:pPr>
        <w:pStyle w:val="TOC1"/>
        <w:rPr>
          <w:rFonts w:eastAsiaTheme="minorEastAsia" w:cs="Arial"/>
          <w:noProof/>
          <w:sz w:val="22"/>
          <w:szCs w:val="22"/>
        </w:rPr>
      </w:pPr>
      <w:hyperlink w:anchor="_Toc76718408" w:history="1">
        <w:r w:rsidR="00B46136" w:rsidRPr="00B46136">
          <w:rPr>
            <w:rStyle w:val="Hyperlink"/>
            <w:rFonts w:cs="Arial"/>
            <w:noProof/>
          </w:rPr>
          <w:t>DNA</w:t>
        </w:r>
        <w:r w:rsidR="00B46136" w:rsidRPr="00B46136">
          <w:rPr>
            <w:rFonts w:cs="Arial"/>
            <w:noProof/>
            <w:webHidden/>
          </w:rPr>
          <w:tab/>
        </w:r>
        <w:r w:rsidR="00B46136" w:rsidRPr="00B46136">
          <w:rPr>
            <w:rFonts w:cs="Arial"/>
            <w:noProof/>
            <w:webHidden/>
          </w:rPr>
          <w:fldChar w:fldCharType="begin"/>
        </w:r>
        <w:r w:rsidR="00B46136" w:rsidRPr="00B46136">
          <w:rPr>
            <w:rFonts w:cs="Arial"/>
            <w:noProof/>
            <w:webHidden/>
          </w:rPr>
          <w:instrText xml:space="preserve"> PAGEREF _Toc76718408 \h </w:instrText>
        </w:r>
        <w:r w:rsidR="00B46136" w:rsidRPr="00B46136">
          <w:rPr>
            <w:rFonts w:cs="Arial"/>
            <w:noProof/>
            <w:webHidden/>
          </w:rPr>
        </w:r>
        <w:r w:rsidR="00B46136" w:rsidRPr="00B46136">
          <w:rPr>
            <w:rFonts w:cs="Arial"/>
            <w:noProof/>
            <w:webHidden/>
          </w:rPr>
          <w:fldChar w:fldCharType="separate"/>
        </w:r>
        <w:r>
          <w:rPr>
            <w:rFonts w:cs="Arial"/>
            <w:noProof/>
            <w:webHidden/>
          </w:rPr>
          <w:t>5</w:t>
        </w:r>
        <w:r w:rsidR="00B46136" w:rsidRPr="00B46136">
          <w:rPr>
            <w:rFonts w:cs="Arial"/>
            <w:noProof/>
            <w:webHidden/>
          </w:rPr>
          <w:fldChar w:fldCharType="end"/>
        </w:r>
      </w:hyperlink>
    </w:p>
    <w:p w14:paraId="723324F7" w14:textId="71677DFA" w:rsidR="00B46136" w:rsidRPr="00B46136" w:rsidRDefault="00B456FA">
      <w:pPr>
        <w:pStyle w:val="TOC1"/>
        <w:rPr>
          <w:rFonts w:eastAsiaTheme="minorEastAsia" w:cs="Arial"/>
          <w:noProof/>
          <w:sz w:val="22"/>
          <w:szCs w:val="22"/>
        </w:rPr>
      </w:pPr>
      <w:hyperlink w:anchor="_Toc76718409" w:history="1">
        <w:r w:rsidR="00B46136" w:rsidRPr="00B46136">
          <w:rPr>
            <w:rStyle w:val="Hyperlink"/>
            <w:rFonts w:cs="Arial"/>
            <w:noProof/>
            <w:lang w:val="en-US"/>
          </w:rPr>
          <w:t xml:space="preserve">Driving / Conveyance </w:t>
        </w:r>
        <w:r w:rsidR="00B46136" w:rsidRPr="00B46136">
          <w:rPr>
            <w:rStyle w:val="Hyperlink"/>
            <w:rFonts w:cs="Arial"/>
            <w:noProof/>
          </w:rPr>
          <w:t>Prohibitions</w:t>
        </w:r>
        <w:r w:rsidR="00B46136" w:rsidRPr="00B46136">
          <w:rPr>
            <w:rFonts w:cs="Arial"/>
            <w:noProof/>
            <w:webHidden/>
          </w:rPr>
          <w:tab/>
        </w:r>
        <w:r w:rsidR="00B46136" w:rsidRPr="00B46136">
          <w:rPr>
            <w:rFonts w:cs="Arial"/>
            <w:noProof/>
            <w:webHidden/>
          </w:rPr>
          <w:fldChar w:fldCharType="begin"/>
        </w:r>
        <w:r w:rsidR="00B46136" w:rsidRPr="00B46136">
          <w:rPr>
            <w:rFonts w:cs="Arial"/>
            <w:noProof/>
            <w:webHidden/>
          </w:rPr>
          <w:instrText xml:space="preserve"> PAGEREF _Toc76718409 \h </w:instrText>
        </w:r>
        <w:r w:rsidR="00B46136" w:rsidRPr="00B46136">
          <w:rPr>
            <w:rFonts w:cs="Arial"/>
            <w:noProof/>
            <w:webHidden/>
          </w:rPr>
        </w:r>
        <w:r w:rsidR="00B46136" w:rsidRPr="00B46136">
          <w:rPr>
            <w:rFonts w:cs="Arial"/>
            <w:noProof/>
            <w:webHidden/>
          </w:rPr>
          <w:fldChar w:fldCharType="separate"/>
        </w:r>
        <w:r>
          <w:rPr>
            <w:rFonts w:cs="Arial"/>
            <w:noProof/>
            <w:webHidden/>
          </w:rPr>
          <w:t>6</w:t>
        </w:r>
        <w:r w:rsidR="00B46136" w:rsidRPr="00B46136">
          <w:rPr>
            <w:rFonts w:cs="Arial"/>
            <w:noProof/>
            <w:webHidden/>
          </w:rPr>
          <w:fldChar w:fldCharType="end"/>
        </w:r>
      </w:hyperlink>
    </w:p>
    <w:p w14:paraId="2F1E141D" w14:textId="2B9A7A54" w:rsidR="00B46136" w:rsidRPr="00B46136" w:rsidRDefault="00B456FA">
      <w:pPr>
        <w:pStyle w:val="TOC1"/>
        <w:rPr>
          <w:rFonts w:eastAsiaTheme="minorEastAsia" w:cs="Arial"/>
          <w:noProof/>
          <w:sz w:val="22"/>
          <w:szCs w:val="22"/>
        </w:rPr>
      </w:pPr>
      <w:hyperlink w:anchor="_Toc76718410" w:history="1">
        <w:r w:rsidR="00B46136" w:rsidRPr="00B46136">
          <w:rPr>
            <w:rStyle w:val="Hyperlink"/>
            <w:rFonts w:cs="Arial"/>
            <w:noProof/>
            <w:lang w:val="en-US"/>
          </w:rPr>
          <w:t xml:space="preserve">Fine </w:t>
        </w:r>
        <w:r w:rsidR="00B46136" w:rsidRPr="00B46136">
          <w:rPr>
            <w:rStyle w:val="Hyperlink"/>
            <w:rFonts w:cs="Arial"/>
            <w:noProof/>
          </w:rPr>
          <w:t>Payment</w:t>
        </w:r>
        <w:r w:rsidR="00B46136" w:rsidRPr="00B46136">
          <w:rPr>
            <w:rStyle w:val="Hyperlink"/>
            <w:rFonts w:cs="Arial"/>
            <w:noProof/>
            <w:lang w:val="en-US"/>
          </w:rPr>
          <w:t xml:space="preserve"> Out of Money Seized</w:t>
        </w:r>
        <w:r w:rsidR="00B46136" w:rsidRPr="00B46136">
          <w:rPr>
            <w:rFonts w:cs="Arial"/>
            <w:noProof/>
            <w:webHidden/>
          </w:rPr>
          <w:tab/>
        </w:r>
        <w:r w:rsidR="00B46136" w:rsidRPr="00B46136">
          <w:rPr>
            <w:rFonts w:cs="Arial"/>
            <w:noProof/>
            <w:webHidden/>
          </w:rPr>
          <w:fldChar w:fldCharType="begin"/>
        </w:r>
        <w:r w:rsidR="00B46136" w:rsidRPr="00B46136">
          <w:rPr>
            <w:rFonts w:cs="Arial"/>
            <w:noProof/>
            <w:webHidden/>
          </w:rPr>
          <w:instrText xml:space="preserve"> PAGEREF _Toc76718410 \h </w:instrText>
        </w:r>
        <w:r w:rsidR="00B46136" w:rsidRPr="00B46136">
          <w:rPr>
            <w:rFonts w:cs="Arial"/>
            <w:noProof/>
            <w:webHidden/>
          </w:rPr>
        </w:r>
        <w:r w:rsidR="00B46136" w:rsidRPr="00B46136">
          <w:rPr>
            <w:rFonts w:cs="Arial"/>
            <w:noProof/>
            <w:webHidden/>
          </w:rPr>
          <w:fldChar w:fldCharType="separate"/>
        </w:r>
        <w:r>
          <w:rPr>
            <w:rFonts w:cs="Arial"/>
            <w:noProof/>
            <w:webHidden/>
          </w:rPr>
          <w:t>7</w:t>
        </w:r>
        <w:r w:rsidR="00B46136" w:rsidRPr="00B46136">
          <w:rPr>
            <w:rFonts w:cs="Arial"/>
            <w:noProof/>
            <w:webHidden/>
          </w:rPr>
          <w:fldChar w:fldCharType="end"/>
        </w:r>
      </w:hyperlink>
    </w:p>
    <w:p w14:paraId="2FF66418" w14:textId="06DB5FAD" w:rsidR="00B46136" w:rsidRPr="00B46136" w:rsidRDefault="00B456FA">
      <w:pPr>
        <w:pStyle w:val="TOC1"/>
        <w:rPr>
          <w:rFonts w:eastAsiaTheme="minorEastAsia" w:cs="Arial"/>
          <w:noProof/>
          <w:sz w:val="22"/>
          <w:szCs w:val="22"/>
        </w:rPr>
      </w:pPr>
      <w:hyperlink w:anchor="_Toc76718411" w:history="1">
        <w:r w:rsidR="00B46136" w:rsidRPr="00B46136">
          <w:rPr>
            <w:rStyle w:val="Hyperlink"/>
            <w:rFonts w:cs="Arial"/>
            <w:noProof/>
            <w:lang w:val="en-US"/>
          </w:rPr>
          <w:t>Restitution</w:t>
        </w:r>
        <w:r w:rsidR="00B46136" w:rsidRPr="00B46136">
          <w:rPr>
            <w:rFonts w:cs="Arial"/>
            <w:noProof/>
            <w:webHidden/>
          </w:rPr>
          <w:tab/>
        </w:r>
        <w:r w:rsidR="00B46136" w:rsidRPr="00B46136">
          <w:rPr>
            <w:rFonts w:cs="Arial"/>
            <w:noProof/>
            <w:webHidden/>
          </w:rPr>
          <w:fldChar w:fldCharType="begin"/>
        </w:r>
        <w:r w:rsidR="00B46136" w:rsidRPr="00B46136">
          <w:rPr>
            <w:rFonts w:cs="Arial"/>
            <w:noProof/>
            <w:webHidden/>
          </w:rPr>
          <w:instrText xml:space="preserve"> PAGEREF _Toc76718411 \h </w:instrText>
        </w:r>
        <w:r w:rsidR="00B46136" w:rsidRPr="00B46136">
          <w:rPr>
            <w:rFonts w:cs="Arial"/>
            <w:noProof/>
            <w:webHidden/>
          </w:rPr>
        </w:r>
        <w:r w:rsidR="00B46136" w:rsidRPr="00B46136">
          <w:rPr>
            <w:rFonts w:cs="Arial"/>
            <w:noProof/>
            <w:webHidden/>
          </w:rPr>
          <w:fldChar w:fldCharType="separate"/>
        </w:r>
        <w:r>
          <w:rPr>
            <w:rFonts w:cs="Arial"/>
            <w:noProof/>
            <w:webHidden/>
          </w:rPr>
          <w:t>7</w:t>
        </w:r>
        <w:r w:rsidR="00B46136" w:rsidRPr="00B46136">
          <w:rPr>
            <w:rFonts w:cs="Arial"/>
            <w:noProof/>
            <w:webHidden/>
          </w:rPr>
          <w:fldChar w:fldCharType="end"/>
        </w:r>
      </w:hyperlink>
    </w:p>
    <w:p w14:paraId="1A6AB21B" w14:textId="6C9B14D0" w:rsidR="00B46136" w:rsidRPr="00B46136" w:rsidRDefault="00B456FA">
      <w:pPr>
        <w:pStyle w:val="TOC1"/>
        <w:rPr>
          <w:rFonts w:eastAsiaTheme="minorEastAsia" w:cs="Arial"/>
          <w:noProof/>
          <w:sz w:val="22"/>
          <w:szCs w:val="22"/>
        </w:rPr>
      </w:pPr>
      <w:hyperlink w:anchor="_Toc76718412" w:history="1">
        <w:r w:rsidR="00B46136" w:rsidRPr="00B46136">
          <w:rPr>
            <w:rStyle w:val="Hyperlink"/>
            <w:rFonts w:cs="Arial"/>
            <w:noProof/>
            <w:lang w:val="en-US"/>
          </w:rPr>
          <w:t>Report by Court to Correctional Service</w:t>
        </w:r>
        <w:r w:rsidR="00B46136" w:rsidRPr="00B46136">
          <w:rPr>
            <w:rFonts w:cs="Arial"/>
            <w:noProof/>
            <w:webHidden/>
          </w:rPr>
          <w:tab/>
        </w:r>
        <w:r w:rsidR="00B46136" w:rsidRPr="00B46136">
          <w:rPr>
            <w:rFonts w:cs="Arial"/>
            <w:noProof/>
            <w:webHidden/>
          </w:rPr>
          <w:fldChar w:fldCharType="begin"/>
        </w:r>
        <w:r w:rsidR="00B46136" w:rsidRPr="00B46136">
          <w:rPr>
            <w:rFonts w:cs="Arial"/>
            <w:noProof/>
            <w:webHidden/>
          </w:rPr>
          <w:instrText xml:space="preserve"> PAGEREF _Toc76718412 \h </w:instrText>
        </w:r>
        <w:r w:rsidR="00B46136" w:rsidRPr="00B46136">
          <w:rPr>
            <w:rFonts w:cs="Arial"/>
            <w:noProof/>
            <w:webHidden/>
          </w:rPr>
        </w:r>
        <w:r w:rsidR="00B46136" w:rsidRPr="00B46136">
          <w:rPr>
            <w:rFonts w:cs="Arial"/>
            <w:noProof/>
            <w:webHidden/>
          </w:rPr>
          <w:fldChar w:fldCharType="separate"/>
        </w:r>
        <w:r>
          <w:rPr>
            <w:rFonts w:cs="Arial"/>
            <w:noProof/>
            <w:webHidden/>
          </w:rPr>
          <w:t>8</w:t>
        </w:r>
        <w:r w:rsidR="00B46136" w:rsidRPr="00B46136">
          <w:rPr>
            <w:rFonts w:cs="Arial"/>
            <w:noProof/>
            <w:webHidden/>
          </w:rPr>
          <w:fldChar w:fldCharType="end"/>
        </w:r>
      </w:hyperlink>
    </w:p>
    <w:p w14:paraId="0A3F70EE" w14:textId="36277A82" w:rsidR="00B46136" w:rsidRPr="00B46136" w:rsidRDefault="00B456FA">
      <w:pPr>
        <w:pStyle w:val="TOC1"/>
        <w:rPr>
          <w:rFonts w:eastAsiaTheme="minorEastAsia" w:cs="Arial"/>
          <w:noProof/>
          <w:sz w:val="22"/>
          <w:szCs w:val="22"/>
        </w:rPr>
      </w:pPr>
      <w:hyperlink w:anchor="_Toc76718413" w:history="1">
        <w:r w:rsidR="00B46136" w:rsidRPr="00B46136">
          <w:rPr>
            <w:rStyle w:val="Hyperlink"/>
            <w:rFonts w:cs="Arial"/>
            <w:noProof/>
            <w:lang w:val="en-US"/>
          </w:rPr>
          <w:t>Delayed Parole</w:t>
        </w:r>
        <w:r w:rsidR="00B46136" w:rsidRPr="00B46136">
          <w:rPr>
            <w:rFonts w:cs="Arial"/>
            <w:noProof/>
            <w:webHidden/>
          </w:rPr>
          <w:tab/>
        </w:r>
        <w:r w:rsidR="00B46136" w:rsidRPr="00B46136">
          <w:rPr>
            <w:rFonts w:cs="Arial"/>
            <w:noProof/>
            <w:webHidden/>
          </w:rPr>
          <w:fldChar w:fldCharType="begin"/>
        </w:r>
        <w:r w:rsidR="00B46136" w:rsidRPr="00B46136">
          <w:rPr>
            <w:rFonts w:cs="Arial"/>
            <w:noProof/>
            <w:webHidden/>
          </w:rPr>
          <w:instrText xml:space="preserve"> PAGEREF _Toc76718413 \h </w:instrText>
        </w:r>
        <w:r w:rsidR="00B46136" w:rsidRPr="00B46136">
          <w:rPr>
            <w:rFonts w:cs="Arial"/>
            <w:noProof/>
            <w:webHidden/>
          </w:rPr>
        </w:r>
        <w:r w:rsidR="00B46136" w:rsidRPr="00B46136">
          <w:rPr>
            <w:rFonts w:cs="Arial"/>
            <w:noProof/>
            <w:webHidden/>
          </w:rPr>
          <w:fldChar w:fldCharType="separate"/>
        </w:r>
        <w:r>
          <w:rPr>
            <w:rFonts w:cs="Arial"/>
            <w:noProof/>
            <w:webHidden/>
          </w:rPr>
          <w:t>8</w:t>
        </w:r>
        <w:r w:rsidR="00B46136" w:rsidRPr="00B46136">
          <w:rPr>
            <w:rFonts w:cs="Arial"/>
            <w:noProof/>
            <w:webHidden/>
          </w:rPr>
          <w:fldChar w:fldCharType="end"/>
        </w:r>
      </w:hyperlink>
    </w:p>
    <w:p w14:paraId="3EDC1A00" w14:textId="7143B6F1" w:rsidR="00B46136" w:rsidRPr="00B46136" w:rsidRDefault="00B456FA">
      <w:pPr>
        <w:pStyle w:val="TOC1"/>
        <w:rPr>
          <w:rFonts w:eastAsiaTheme="minorEastAsia" w:cs="Arial"/>
          <w:noProof/>
          <w:sz w:val="22"/>
          <w:szCs w:val="22"/>
        </w:rPr>
      </w:pPr>
      <w:hyperlink w:anchor="_Toc76718414" w:history="1">
        <w:r w:rsidR="00B46136" w:rsidRPr="00B46136">
          <w:rPr>
            <w:rStyle w:val="Hyperlink"/>
            <w:rFonts w:cs="Arial"/>
            <w:noProof/>
            <w:lang w:val="en-US"/>
          </w:rPr>
          <w:t>Forfeiture</w:t>
        </w:r>
        <w:r w:rsidR="00B46136" w:rsidRPr="00B46136">
          <w:rPr>
            <w:rFonts w:cs="Arial"/>
            <w:noProof/>
            <w:webHidden/>
          </w:rPr>
          <w:tab/>
        </w:r>
        <w:r w:rsidR="00B46136" w:rsidRPr="00B46136">
          <w:rPr>
            <w:rFonts w:cs="Arial"/>
            <w:noProof/>
            <w:webHidden/>
          </w:rPr>
          <w:fldChar w:fldCharType="begin"/>
        </w:r>
        <w:r w:rsidR="00B46136" w:rsidRPr="00B46136">
          <w:rPr>
            <w:rFonts w:cs="Arial"/>
            <w:noProof/>
            <w:webHidden/>
          </w:rPr>
          <w:instrText xml:space="preserve"> PAGEREF _Toc76718414 \h </w:instrText>
        </w:r>
        <w:r w:rsidR="00B46136" w:rsidRPr="00B46136">
          <w:rPr>
            <w:rFonts w:cs="Arial"/>
            <w:noProof/>
            <w:webHidden/>
          </w:rPr>
        </w:r>
        <w:r w:rsidR="00B46136" w:rsidRPr="00B46136">
          <w:rPr>
            <w:rFonts w:cs="Arial"/>
            <w:noProof/>
            <w:webHidden/>
          </w:rPr>
          <w:fldChar w:fldCharType="separate"/>
        </w:r>
        <w:r>
          <w:rPr>
            <w:rFonts w:cs="Arial"/>
            <w:noProof/>
            <w:webHidden/>
          </w:rPr>
          <w:t>8</w:t>
        </w:r>
        <w:r w:rsidR="00B46136" w:rsidRPr="00B46136">
          <w:rPr>
            <w:rFonts w:cs="Arial"/>
            <w:noProof/>
            <w:webHidden/>
          </w:rPr>
          <w:fldChar w:fldCharType="end"/>
        </w:r>
      </w:hyperlink>
    </w:p>
    <w:p w14:paraId="1CDE4D0A" w14:textId="7A19A0D4" w:rsidR="00B46136" w:rsidRPr="00B46136" w:rsidRDefault="00B456FA">
      <w:pPr>
        <w:pStyle w:val="TOC1"/>
        <w:rPr>
          <w:rFonts w:eastAsiaTheme="minorEastAsia" w:cs="Arial"/>
          <w:noProof/>
          <w:sz w:val="22"/>
          <w:szCs w:val="22"/>
        </w:rPr>
      </w:pPr>
      <w:hyperlink w:anchor="_Toc76718415" w:history="1">
        <w:r w:rsidR="00B46136" w:rsidRPr="00B46136">
          <w:rPr>
            <w:rStyle w:val="Hyperlink"/>
            <w:rFonts w:cs="Arial"/>
            <w:noProof/>
            <w:lang w:val="en-US"/>
          </w:rPr>
          <w:t>Sex Offender Identification Registry Act (SOIRA)</w:t>
        </w:r>
        <w:r w:rsidR="00B46136" w:rsidRPr="00B46136">
          <w:rPr>
            <w:rFonts w:cs="Arial"/>
            <w:noProof/>
            <w:webHidden/>
          </w:rPr>
          <w:tab/>
        </w:r>
        <w:r w:rsidR="00B46136" w:rsidRPr="00B46136">
          <w:rPr>
            <w:rFonts w:cs="Arial"/>
            <w:noProof/>
            <w:webHidden/>
          </w:rPr>
          <w:fldChar w:fldCharType="begin"/>
        </w:r>
        <w:r w:rsidR="00B46136" w:rsidRPr="00B46136">
          <w:rPr>
            <w:rFonts w:cs="Arial"/>
            <w:noProof/>
            <w:webHidden/>
          </w:rPr>
          <w:instrText xml:space="preserve"> PAGEREF _Toc76718415 \h </w:instrText>
        </w:r>
        <w:r w:rsidR="00B46136" w:rsidRPr="00B46136">
          <w:rPr>
            <w:rFonts w:cs="Arial"/>
            <w:noProof/>
            <w:webHidden/>
          </w:rPr>
        </w:r>
        <w:r w:rsidR="00B46136" w:rsidRPr="00B46136">
          <w:rPr>
            <w:rFonts w:cs="Arial"/>
            <w:noProof/>
            <w:webHidden/>
          </w:rPr>
          <w:fldChar w:fldCharType="separate"/>
        </w:r>
        <w:r>
          <w:rPr>
            <w:rFonts w:cs="Arial"/>
            <w:noProof/>
            <w:webHidden/>
          </w:rPr>
          <w:t>11</w:t>
        </w:r>
        <w:r w:rsidR="00B46136" w:rsidRPr="00B46136">
          <w:rPr>
            <w:rFonts w:cs="Arial"/>
            <w:noProof/>
            <w:webHidden/>
          </w:rPr>
          <w:fldChar w:fldCharType="end"/>
        </w:r>
      </w:hyperlink>
    </w:p>
    <w:p w14:paraId="173E46B6" w14:textId="46C19F17" w:rsidR="00B46136" w:rsidRPr="00B46136" w:rsidRDefault="00B456FA">
      <w:pPr>
        <w:pStyle w:val="TOC1"/>
        <w:rPr>
          <w:rFonts w:eastAsiaTheme="minorEastAsia" w:cs="Arial"/>
          <w:noProof/>
          <w:sz w:val="22"/>
          <w:szCs w:val="22"/>
        </w:rPr>
      </w:pPr>
      <w:hyperlink w:anchor="_Toc76718416" w:history="1">
        <w:r w:rsidR="00B46136" w:rsidRPr="00B46136">
          <w:rPr>
            <w:rStyle w:val="Hyperlink"/>
            <w:rFonts w:cs="Arial"/>
            <w:noProof/>
            <w:lang w:val="en-US"/>
          </w:rPr>
          <w:t>Section 161 Prohibition</w:t>
        </w:r>
        <w:r w:rsidR="00B46136" w:rsidRPr="00B46136">
          <w:rPr>
            <w:rFonts w:cs="Arial"/>
            <w:noProof/>
            <w:webHidden/>
          </w:rPr>
          <w:tab/>
        </w:r>
        <w:r w:rsidR="00B46136" w:rsidRPr="00B46136">
          <w:rPr>
            <w:rFonts w:cs="Arial"/>
            <w:noProof/>
            <w:webHidden/>
          </w:rPr>
          <w:fldChar w:fldCharType="begin"/>
        </w:r>
        <w:r w:rsidR="00B46136" w:rsidRPr="00B46136">
          <w:rPr>
            <w:rFonts w:cs="Arial"/>
            <w:noProof/>
            <w:webHidden/>
          </w:rPr>
          <w:instrText xml:space="preserve"> PAGEREF _Toc76718416 \h </w:instrText>
        </w:r>
        <w:r w:rsidR="00B46136" w:rsidRPr="00B46136">
          <w:rPr>
            <w:rFonts w:cs="Arial"/>
            <w:noProof/>
            <w:webHidden/>
          </w:rPr>
        </w:r>
        <w:r w:rsidR="00B46136" w:rsidRPr="00B46136">
          <w:rPr>
            <w:rFonts w:cs="Arial"/>
            <w:noProof/>
            <w:webHidden/>
          </w:rPr>
          <w:fldChar w:fldCharType="separate"/>
        </w:r>
        <w:r>
          <w:rPr>
            <w:rFonts w:cs="Arial"/>
            <w:noProof/>
            <w:webHidden/>
          </w:rPr>
          <w:t>11</w:t>
        </w:r>
        <w:r w:rsidR="00B46136" w:rsidRPr="00B46136">
          <w:rPr>
            <w:rFonts w:cs="Arial"/>
            <w:noProof/>
            <w:webHidden/>
          </w:rPr>
          <w:fldChar w:fldCharType="end"/>
        </w:r>
      </w:hyperlink>
    </w:p>
    <w:p w14:paraId="4B2B71EF" w14:textId="7DFB53F6" w:rsidR="00B46136" w:rsidRPr="00B46136" w:rsidRDefault="00B456FA">
      <w:pPr>
        <w:pStyle w:val="TOC1"/>
        <w:rPr>
          <w:rFonts w:eastAsiaTheme="minorEastAsia" w:cs="Arial"/>
          <w:noProof/>
          <w:sz w:val="22"/>
          <w:szCs w:val="22"/>
        </w:rPr>
      </w:pPr>
      <w:hyperlink w:anchor="_Toc76718417" w:history="1">
        <w:r w:rsidR="00B46136" w:rsidRPr="00B46136">
          <w:rPr>
            <w:rStyle w:val="Hyperlink"/>
            <w:rFonts w:cs="Arial"/>
            <w:noProof/>
            <w:lang w:val="en-US"/>
          </w:rPr>
          <w:t>Animal Cruelty</w:t>
        </w:r>
        <w:r w:rsidR="00B46136" w:rsidRPr="00B46136">
          <w:rPr>
            <w:rFonts w:cs="Arial"/>
            <w:noProof/>
            <w:webHidden/>
          </w:rPr>
          <w:tab/>
        </w:r>
        <w:r w:rsidR="00B46136" w:rsidRPr="00B46136">
          <w:rPr>
            <w:rFonts w:cs="Arial"/>
            <w:noProof/>
            <w:webHidden/>
          </w:rPr>
          <w:fldChar w:fldCharType="begin"/>
        </w:r>
        <w:r w:rsidR="00B46136" w:rsidRPr="00B46136">
          <w:rPr>
            <w:rFonts w:cs="Arial"/>
            <w:noProof/>
            <w:webHidden/>
          </w:rPr>
          <w:instrText xml:space="preserve"> PAGEREF _Toc76718417 \h </w:instrText>
        </w:r>
        <w:r w:rsidR="00B46136" w:rsidRPr="00B46136">
          <w:rPr>
            <w:rFonts w:cs="Arial"/>
            <w:noProof/>
            <w:webHidden/>
          </w:rPr>
        </w:r>
        <w:r w:rsidR="00B46136" w:rsidRPr="00B46136">
          <w:rPr>
            <w:rFonts w:cs="Arial"/>
            <w:noProof/>
            <w:webHidden/>
          </w:rPr>
          <w:fldChar w:fldCharType="separate"/>
        </w:r>
        <w:r>
          <w:rPr>
            <w:rFonts w:cs="Arial"/>
            <w:noProof/>
            <w:webHidden/>
          </w:rPr>
          <w:t>13</w:t>
        </w:r>
        <w:r w:rsidR="00B46136" w:rsidRPr="00B46136">
          <w:rPr>
            <w:rFonts w:cs="Arial"/>
            <w:noProof/>
            <w:webHidden/>
          </w:rPr>
          <w:fldChar w:fldCharType="end"/>
        </w:r>
      </w:hyperlink>
    </w:p>
    <w:p w14:paraId="5CBEB20B" w14:textId="448F9EE5" w:rsidR="00B46136" w:rsidRPr="00B46136" w:rsidRDefault="00B456FA">
      <w:pPr>
        <w:pStyle w:val="TOC1"/>
        <w:rPr>
          <w:rFonts w:eastAsiaTheme="minorEastAsia" w:cs="Arial"/>
          <w:noProof/>
          <w:sz w:val="22"/>
          <w:szCs w:val="22"/>
        </w:rPr>
      </w:pPr>
      <w:hyperlink w:anchor="_Toc76718418" w:history="1">
        <w:r w:rsidR="00B46136" w:rsidRPr="00B46136">
          <w:rPr>
            <w:rStyle w:val="Hyperlink"/>
            <w:rFonts w:cs="Arial"/>
            <w:noProof/>
            <w:lang w:val="en-US"/>
          </w:rPr>
          <w:t>Intimate Image Distributor - Internet Use Prohibition</w:t>
        </w:r>
        <w:r w:rsidR="00B46136" w:rsidRPr="00B46136">
          <w:rPr>
            <w:rFonts w:cs="Arial"/>
            <w:noProof/>
            <w:webHidden/>
          </w:rPr>
          <w:tab/>
        </w:r>
        <w:r w:rsidR="00B46136" w:rsidRPr="00B46136">
          <w:rPr>
            <w:rFonts w:cs="Arial"/>
            <w:noProof/>
            <w:webHidden/>
          </w:rPr>
          <w:fldChar w:fldCharType="begin"/>
        </w:r>
        <w:r w:rsidR="00B46136" w:rsidRPr="00B46136">
          <w:rPr>
            <w:rFonts w:cs="Arial"/>
            <w:noProof/>
            <w:webHidden/>
          </w:rPr>
          <w:instrText xml:space="preserve"> PAGEREF _Toc76718418 \h </w:instrText>
        </w:r>
        <w:r w:rsidR="00B46136" w:rsidRPr="00B46136">
          <w:rPr>
            <w:rFonts w:cs="Arial"/>
            <w:noProof/>
            <w:webHidden/>
          </w:rPr>
        </w:r>
        <w:r w:rsidR="00B46136" w:rsidRPr="00B46136">
          <w:rPr>
            <w:rFonts w:cs="Arial"/>
            <w:noProof/>
            <w:webHidden/>
          </w:rPr>
          <w:fldChar w:fldCharType="separate"/>
        </w:r>
        <w:r>
          <w:rPr>
            <w:rFonts w:cs="Arial"/>
            <w:noProof/>
            <w:webHidden/>
          </w:rPr>
          <w:t>13</w:t>
        </w:r>
        <w:r w:rsidR="00B46136" w:rsidRPr="00B46136">
          <w:rPr>
            <w:rFonts w:cs="Arial"/>
            <w:noProof/>
            <w:webHidden/>
          </w:rPr>
          <w:fldChar w:fldCharType="end"/>
        </w:r>
      </w:hyperlink>
    </w:p>
    <w:p w14:paraId="1AC13022" w14:textId="3A6BCC89" w:rsidR="00B46136" w:rsidRPr="00B46136" w:rsidRDefault="00B456FA">
      <w:pPr>
        <w:pStyle w:val="TOC1"/>
        <w:rPr>
          <w:rFonts w:eastAsiaTheme="minorEastAsia" w:cs="Arial"/>
          <w:noProof/>
          <w:sz w:val="22"/>
          <w:szCs w:val="22"/>
        </w:rPr>
      </w:pPr>
      <w:hyperlink w:anchor="_Toc76718419" w:history="1">
        <w:r w:rsidR="00B46136" w:rsidRPr="00B46136">
          <w:rPr>
            <w:rStyle w:val="Hyperlink"/>
            <w:rFonts w:cs="Arial"/>
            <w:noProof/>
            <w:lang w:val="en-US"/>
          </w:rPr>
          <w:t>Fraud - Employment Prohibition</w:t>
        </w:r>
        <w:r w:rsidR="00B46136" w:rsidRPr="00B46136">
          <w:rPr>
            <w:rFonts w:cs="Arial"/>
            <w:noProof/>
            <w:webHidden/>
          </w:rPr>
          <w:tab/>
        </w:r>
        <w:r w:rsidR="00B46136" w:rsidRPr="00B46136">
          <w:rPr>
            <w:rFonts w:cs="Arial"/>
            <w:noProof/>
            <w:webHidden/>
          </w:rPr>
          <w:fldChar w:fldCharType="begin"/>
        </w:r>
        <w:r w:rsidR="00B46136" w:rsidRPr="00B46136">
          <w:rPr>
            <w:rFonts w:cs="Arial"/>
            <w:noProof/>
            <w:webHidden/>
          </w:rPr>
          <w:instrText xml:space="preserve"> PAGEREF _Toc76718419 \h </w:instrText>
        </w:r>
        <w:r w:rsidR="00B46136" w:rsidRPr="00B46136">
          <w:rPr>
            <w:rFonts w:cs="Arial"/>
            <w:noProof/>
            <w:webHidden/>
          </w:rPr>
        </w:r>
        <w:r w:rsidR="00B46136" w:rsidRPr="00B46136">
          <w:rPr>
            <w:rFonts w:cs="Arial"/>
            <w:noProof/>
            <w:webHidden/>
          </w:rPr>
          <w:fldChar w:fldCharType="separate"/>
        </w:r>
        <w:r>
          <w:rPr>
            <w:rFonts w:cs="Arial"/>
            <w:noProof/>
            <w:webHidden/>
          </w:rPr>
          <w:t>13</w:t>
        </w:r>
        <w:r w:rsidR="00B46136" w:rsidRPr="00B46136">
          <w:rPr>
            <w:rFonts w:cs="Arial"/>
            <w:noProof/>
            <w:webHidden/>
          </w:rPr>
          <w:fldChar w:fldCharType="end"/>
        </w:r>
      </w:hyperlink>
    </w:p>
    <w:p w14:paraId="00603D8E" w14:textId="11C188AB" w:rsidR="00B46136" w:rsidRPr="00B46136" w:rsidRDefault="00B456FA">
      <w:pPr>
        <w:pStyle w:val="TOC1"/>
        <w:rPr>
          <w:rFonts w:eastAsiaTheme="minorEastAsia" w:cs="Arial"/>
          <w:noProof/>
          <w:sz w:val="22"/>
          <w:szCs w:val="22"/>
        </w:rPr>
      </w:pPr>
      <w:hyperlink w:anchor="_Toc76718420" w:history="1">
        <w:r w:rsidR="00B46136" w:rsidRPr="00B46136">
          <w:rPr>
            <w:rStyle w:val="Hyperlink"/>
            <w:rFonts w:cs="Arial"/>
            <w:noProof/>
            <w:lang w:val="en-US"/>
          </w:rPr>
          <w:t>No Communication While in Custody</w:t>
        </w:r>
        <w:r w:rsidR="00B46136" w:rsidRPr="00B46136">
          <w:rPr>
            <w:rFonts w:cs="Arial"/>
            <w:noProof/>
            <w:webHidden/>
          </w:rPr>
          <w:tab/>
        </w:r>
        <w:r w:rsidR="00B46136" w:rsidRPr="00B46136">
          <w:rPr>
            <w:rFonts w:cs="Arial"/>
            <w:noProof/>
            <w:webHidden/>
          </w:rPr>
          <w:fldChar w:fldCharType="begin"/>
        </w:r>
        <w:r w:rsidR="00B46136" w:rsidRPr="00B46136">
          <w:rPr>
            <w:rFonts w:cs="Arial"/>
            <w:noProof/>
            <w:webHidden/>
          </w:rPr>
          <w:instrText xml:space="preserve"> PAGEREF _Toc76718420 \h </w:instrText>
        </w:r>
        <w:r w:rsidR="00B46136" w:rsidRPr="00B46136">
          <w:rPr>
            <w:rFonts w:cs="Arial"/>
            <w:noProof/>
            <w:webHidden/>
          </w:rPr>
        </w:r>
        <w:r w:rsidR="00B46136" w:rsidRPr="00B46136">
          <w:rPr>
            <w:rFonts w:cs="Arial"/>
            <w:noProof/>
            <w:webHidden/>
          </w:rPr>
          <w:fldChar w:fldCharType="separate"/>
        </w:r>
        <w:r>
          <w:rPr>
            <w:rFonts w:cs="Arial"/>
            <w:noProof/>
            <w:webHidden/>
          </w:rPr>
          <w:t>13</w:t>
        </w:r>
        <w:r w:rsidR="00B46136" w:rsidRPr="00B46136">
          <w:rPr>
            <w:rFonts w:cs="Arial"/>
            <w:noProof/>
            <w:webHidden/>
          </w:rPr>
          <w:fldChar w:fldCharType="end"/>
        </w:r>
      </w:hyperlink>
    </w:p>
    <w:p w14:paraId="620A933B" w14:textId="16A88EF3" w:rsidR="00967E59" w:rsidRPr="001A2B59" w:rsidRDefault="00B46136" w:rsidP="001A2B59">
      <w:pPr>
        <w:pStyle w:val="Heading1"/>
        <w:spacing w:after="240"/>
        <w:rPr>
          <w:rFonts w:cs="Arial"/>
          <w:szCs w:val="32"/>
        </w:rPr>
      </w:pPr>
      <w:r w:rsidRPr="00B46136">
        <w:rPr>
          <w:rFonts w:cs="Arial"/>
        </w:rPr>
        <w:fldChar w:fldCharType="end"/>
      </w:r>
      <w:bookmarkStart w:id="0" w:name="_Toc67564336"/>
      <w:bookmarkStart w:id="1" w:name="_Toc76718404"/>
      <w:r w:rsidR="00B779E6" w:rsidRPr="002011FB">
        <w:rPr>
          <w:rFonts w:cs="Arial"/>
          <w:szCs w:val="32"/>
        </w:rPr>
        <w:t>Disclaimers</w:t>
      </w:r>
      <w:bookmarkEnd w:id="0"/>
      <w:bookmarkEnd w:id="1"/>
    </w:p>
    <w:p w14:paraId="2A3761CB" w14:textId="007C3F9A" w:rsidR="00014FF9" w:rsidRDefault="00014FF9" w:rsidP="000D490E">
      <w:pPr>
        <w:pStyle w:val="ListParagraph"/>
        <w:numPr>
          <w:ilvl w:val="3"/>
          <w:numId w:val="7"/>
        </w:numPr>
        <w:spacing w:after="240"/>
        <w:ind w:left="426"/>
      </w:pPr>
      <w:r w:rsidRPr="00B46136">
        <w:t xml:space="preserve">This picklist is intended to be used as a guide, not as a menu of options to select from in any given case. It sets out suggested standard wording for common types of conditions that arise; however, other than any compulsory conditions, many will not be appropriate in every case.  </w:t>
      </w:r>
      <w:r w:rsidR="000D490E">
        <w:t>Judges always have discretion in deciding how the law should be applied. They may or may not choose to use the picklist wording.</w:t>
      </w:r>
    </w:p>
    <w:p w14:paraId="28C3F77D" w14:textId="77777777" w:rsidR="000D490E" w:rsidRPr="000D490E" w:rsidRDefault="000D490E" w:rsidP="000D490E">
      <w:pPr>
        <w:pStyle w:val="ListParagraph"/>
        <w:spacing w:after="240"/>
        <w:ind w:left="426"/>
      </w:pPr>
    </w:p>
    <w:p w14:paraId="1FCB2A56" w14:textId="1DCE866D" w:rsidR="00967E59" w:rsidRPr="001A2B59" w:rsidRDefault="0059525D" w:rsidP="000D490E">
      <w:pPr>
        <w:pStyle w:val="ListParagraph"/>
        <w:numPr>
          <w:ilvl w:val="3"/>
          <w:numId w:val="7"/>
        </w:numPr>
        <w:spacing w:after="240"/>
        <w:ind w:left="426" w:hanging="426"/>
        <w:contextualSpacing w:val="0"/>
        <w:rPr>
          <w:lang w:val="en-US"/>
        </w:rPr>
      </w:pPr>
      <w:r>
        <w:rPr>
          <w:rFonts w:cs="Arial"/>
          <w:szCs w:val="24"/>
          <w:lang w:val="en-US"/>
        </w:rPr>
        <w:t>Anyone</w:t>
      </w:r>
      <w:r w:rsidR="001C6158" w:rsidRPr="001A2B59">
        <w:rPr>
          <w:rFonts w:cs="Arial"/>
          <w:szCs w:val="24"/>
          <w:lang w:val="en-US"/>
        </w:rPr>
        <w:t xml:space="preserve"> </w:t>
      </w:r>
      <w:r>
        <w:rPr>
          <w:rFonts w:cs="Arial"/>
          <w:szCs w:val="24"/>
          <w:lang w:val="en-US"/>
        </w:rPr>
        <w:t>referring to</w:t>
      </w:r>
      <w:r w:rsidR="001C6158" w:rsidRPr="001A2B59">
        <w:rPr>
          <w:rFonts w:cs="Arial"/>
          <w:szCs w:val="24"/>
          <w:lang w:val="en-US"/>
        </w:rPr>
        <w:t xml:space="preserve"> the picklist </w:t>
      </w:r>
      <w:r>
        <w:rPr>
          <w:rFonts w:cs="Arial"/>
          <w:szCs w:val="24"/>
          <w:lang w:val="en-US"/>
        </w:rPr>
        <w:t>is</w:t>
      </w:r>
      <w:r w:rsidR="001C6158" w:rsidRPr="001A2B59">
        <w:rPr>
          <w:rFonts w:cs="Arial"/>
          <w:szCs w:val="24"/>
          <w:lang w:val="en-US"/>
        </w:rPr>
        <w:t xml:space="preserve"> required to read the complete wording of the order</w:t>
      </w:r>
      <w:r w:rsidR="00014FF9" w:rsidRPr="001A2B59">
        <w:rPr>
          <w:rFonts w:cs="Arial"/>
          <w:szCs w:val="24"/>
          <w:lang w:val="en-US"/>
        </w:rPr>
        <w:t xml:space="preserve"> on the record.</w:t>
      </w:r>
      <w:r w:rsidR="00A90EAD">
        <w:rPr>
          <w:rFonts w:cs="Arial"/>
          <w:szCs w:val="24"/>
          <w:lang w:val="en-US"/>
        </w:rPr>
        <w:t xml:space="preserve">  There are no associated </w:t>
      </w:r>
      <w:r w:rsidR="00FC7F83">
        <w:rPr>
          <w:rFonts w:cs="Arial"/>
          <w:szCs w:val="24"/>
          <w:lang w:val="en-US"/>
        </w:rPr>
        <w:t>numbers</w:t>
      </w:r>
      <w:r w:rsidR="00A90EAD">
        <w:rPr>
          <w:rFonts w:cs="Arial"/>
          <w:szCs w:val="24"/>
          <w:lang w:val="en-US"/>
        </w:rPr>
        <w:t xml:space="preserve"> for this pick list.</w:t>
      </w:r>
    </w:p>
    <w:p w14:paraId="220F1726" w14:textId="77777777" w:rsidR="0059525D" w:rsidRDefault="0059525D">
      <w:pPr>
        <w:rPr>
          <w:rFonts w:cs="Arial"/>
          <w:b/>
          <w:kern w:val="28"/>
          <w:sz w:val="32"/>
          <w:szCs w:val="32"/>
        </w:rPr>
      </w:pPr>
      <w:bookmarkStart w:id="2" w:name="_Toc67564337"/>
      <w:bookmarkStart w:id="3" w:name="_Toc76718405"/>
      <w:r>
        <w:rPr>
          <w:rFonts w:cs="Arial"/>
          <w:szCs w:val="32"/>
        </w:rPr>
        <w:br w:type="page"/>
      </w:r>
    </w:p>
    <w:p w14:paraId="19B04D27" w14:textId="1707D1FA" w:rsidR="00596290" w:rsidRDefault="00596290" w:rsidP="002011FB">
      <w:pPr>
        <w:pStyle w:val="Heading1"/>
        <w:spacing w:after="240"/>
        <w:rPr>
          <w:rFonts w:cs="Arial"/>
          <w:szCs w:val="32"/>
        </w:rPr>
      </w:pPr>
      <w:r w:rsidRPr="002011FB">
        <w:rPr>
          <w:rFonts w:cs="Arial"/>
          <w:szCs w:val="32"/>
        </w:rPr>
        <w:lastRenderedPageBreak/>
        <w:t>Victim Surcharge</w:t>
      </w:r>
      <w:bookmarkEnd w:id="2"/>
      <w:bookmarkEnd w:id="3"/>
    </w:p>
    <w:tbl>
      <w:tblPr>
        <w:tblStyle w:val="TableGrid"/>
        <w:tblW w:w="5000" w:type="pct"/>
        <w:tblLook w:val="04A0" w:firstRow="1" w:lastRow="0" w:firstColumn="1" w:lastColumn="0" w:noHBand="0" w:noVBand="1"/>
      </w:tblPr>
      <w:tblGrid>
        <w:gridCol w:w="3524"/>
        <w:gridCol w:w="6546"/>
      </w:tblGrid>
      <w:tr w:rsidR="00B54608" w:rsidRPr="00B46136" w14:paraId="71570F37" w14:textId="77777777" w:rsidTr="00B54608">
        <w:tc>
          <w:tcPr>
            <w:tcW w:w="5000" w:type="pct"/>
            <w:gridSpan w:val="2"/>
          </w:tcPr>
          <w:p w14:paraId="4D347AC7" w14:textId="239AD219" w:rsidR="00B54608" w:rsidRPr="00B54608" w:rsidRDefault="00B54608" w:rsidP="00A54A67">
            <w:pPr>
              <w:pStyle w:val="Style21"/>
              <w:tabs>
                <w:tab w:val="left" w:pos="5938"/>
              </w:tabs>
              <w:spacing w:after="240" w:line="240" w:lineRule="auto"/>
              <w:ind w:firstLine="0"/>
              <w:rPr>
                <w:b/>
                <w:sz w:val="24"/>
                <w:szCs w:val="24"/>
              </w:rPr>
            </w:pPr>
            <w:r w:rsidRPr="00B54608">
              <w:rPr>
                <w:b/>
                <w:sz w:val="24"/>
                <w:szCs w:val="24"/>
              </w:rPr>
              <w:t>Criminal Code Offences Committed on or after July 22, 2019</w:t>
            </w:r>
          </w:p>
        </w:tc>
      </w:tr>
      <w:tr w:rsidR="00623A88" w:rsidRPr="00B46136" w14:paraId="15C0DA34" w14:textId="77777777" w:rsidTr="00B54608">
        <w:tc>
          <w:tcPr>
            <w:tcW w:w="1750" w:type="pct"/>
          </w:tcPr>
          <w:p w14:paraId="35F7A781" w14:textId="77777777" w:rsidR="00623A88" w:rsidRPr="00B46136" w:rsidRDefault="00623A88" w:rsidP="00A54A67">
            <w:pPr>
              <w:spacing w:after="240"/>
              <w:rPr>
                <w:rFonts w:cs="Arial"/>
                <w:szCs w:val="24"/>
                <w:lang w:val="en-US"/>
              </w:rPr>
            </w:pPr>
            <w:r w:rsidRPr="00B46136">
              <w:rPr>
                <w:rFonts w:cs="Arial"/>
                <w:szCs w:val="24"/>
                <w:lang w:val="en-US"/>
              </w:rPr>
              <w:t>Victim Surcharge</w:t>
            </w:r>
          </w:p>
          <w:p w14:paraId="78E1C71E" w14:textId="250D0607" w:rsidR="00623A88" w:rsidRPr="00B46136" w:rsidRDefault="00623A88" w:rsidP="00A54A67">
            <w:pPr>
              <w:spacing w:after="240"/>
              <w:rPr>
                <w:rFonts w:cs="Arial"/>
                <w:szCs w:val="24"/>
                <w:lang w:val="en-US"/>
              </w:rPr>
            </w:pPr>
            <w:r w:rsidRPr="00B46136">
              <w:rPr>
                <w:rFonts w:cs="Arial"/>
                <w:szCs w:val="24"/>
                <w:lang w:val="en-US"/>
              </w:rPr>
              <w:t>s.</w:t>
            </w:r>
            <w:r w:rsidR="00022857">
              <w:rPr>
                <w:rFonts w:cs="Arial"/>
                <w:szCs w:val="24"/>
                <w:lang w:val="en-US"/>
              </w:rPr>
              <w:t> </w:t>
            </w:r>
            <w:r w:rsidRPr="00B46136">
              <w:rPr>
                <w:rFonts w:cs="Arial"/>
                <w:szCs w:val="24"/>
                <w:lang w:val="en-US"/>
              </w:rPr>
              <w:t>737(1)</w:t>
            </w:r>
          </w:p>
          <w:p w14:paraId="08A0C024" w14:textId="1ACAE31C" w:rsidR="00623A88" w:rsidRPr="00C6296D" w:rsidRDefault="00623A88" w:rsidP="005459FA">
            <w:pPr>
              <w:pStyle w:val="ListParagraph"/>
              <w:numPr>
                <w:ilvl w:val="0"/>
                <w:numId w:val="9"/>
              </w:numPr>
              <w:spacing w:after="240"/>
              <w:contextualSpacing w:val="0"/>
              <w:rPr>
                <w:sz w:val="20"/>
                <w:lang w:val="en-US"/>
              </w:rPr>
            </w:pPr>
            <w:r w:rsidRPr="00C6296D">
              <w:rPr>
                <w:sz w:val="20"/>
                <w:lang w:val="en-US"/>
              </w:rPr>
              <w:t>s.</w:t>
            </w:r>
            <w:r w:rsidR="00022857">
              <w:rPr>
                <w:sz w:val="20"/>
                <w:lang w:val="en-US"/>
              </w:rPr>
              <w:t> </w:t>
            </w:r>
            <w:r w:rsidRPr="00C6296D">
              <w:rPr>
                <w:sz w:val="20"/>
                <w:lang w:val="en-US"/>
              </w:rPr>
              <w:t>737(2)(a) 30% of any fine imposed, or</w:t>
            </w:r>
          </w:p>
          <w:p w14:paraId="19F7CA78" w14:textId="3AA9E20A" w:rsidR="00623A88" w:rsidRPr="00C6296D" w:rsidRDefault="00623A88" w:rsidP="005459FA">
            <w:pPr>
              <w:pStyle w:val="ListParagraph"/>
              <w:numPr>
                <w:ilvl w:val="0"/>
                <w:numId w:val="9"/>
              </w:numPr>
              <w:spacing w:after="240"/>
              <w:contextualSpacing w:val="0"/>
              <w:rPr>
                <w:sz w:val="20"/>
                <w:lang w:val="en-US"/>
              </w:rPr>
            </w:pPr>
            <w:r w:rsidRPr="00C6296D">
              <w:rPr>
                <w:rFonts w:cs="Arial"/>
                <w:sz w:val="20"/>
                <w:lang w:val="en-US"/>
              </w:rPr>
              <w:t>s.</w:t>
            </w:r>
            <w:r w:rsidR="00022857">
              <w:rPr>
                <w:rFonts w:cs="Arial"/>
                <w:sz w:val="20"/>
                <w:lang w:val="en-US"/>
              </w:rPr>
              <w:t> </w:t>
            </w:r>
            <w:r w:rsidRPr="00C6296D">
              <w:rPr>
                <w:rFonts w:cs="Arial"/>
                <w:sz w:val="20"/>
                <w:lang w:val="en-US"/>
              </w:rPr>
              <w:t>737(2)(b) If no fine is imposed:</w:t>
            </w:r>
          </w:p>
          <w:p w14:paraId="521F2992" w14:textId="723F534E" w:rsidR="00623A88" w:rsidRPr="00C6296D" w:rsidRDefault="00623A88" w:rsidP="005459FA">
            <w:pPr>
              <w:pStyle w:val="ListParagraph"/>
              <w:numPr>
                <w:ilvl w:val="1"/>
                <w:numId w:val="9"/>
              </w:numPr>
              <w:spacing w:after="240"/>
              <w:ind w:left="1080"/>
              <w:contextualSpacing w:val="0"/>
              <w:rPr>
                <w:sz w:val="20"/>
                <w:lang w:val="en-US"/>
              </w:rPr>
            </w:pPr>
            <w:r w:rsidRPr="00C6296D">
              <w:rPr>
                <w:rFonts w:cs="Arial"/>
                <w:sz w:val="20"/>
                <w:lang w:val="en-US"/>
              </w:rPr>
              <w:t>$100 for each summary offence;</w:t>
            </w:r>
          </w:p>
          <w:p w14:paraId="108AA6ED" w14:textId="429CEE62" w:rsidR="00623A88" w:rsidRPr="00C6296D" w:rsidRDefault="00623A88" w:rsidP="005459FA">
            <w:pPr>
              <w:pStyle w:val="ListParagraph"/>
              <w:numPr>
                <w:ilvl w:val="1"/>
                <w:numId w:val="9"/>
              </w:numPr>
              <w:spacing w:after="240"/>
              <w:ind w:left="1080"/>
              <w:contextualSpacing w:val="0"/>
              <w:rPr>
                <w:sz w:val="20"/>
                <w:lang w:val="en-US"/>
              </w:rPr>
            </w:pPr>
            <w:r w:rsidRPr="00C6296D">
              <w:rPr>
                <w:rFonts w:cs="Arial"/>
                <w:sz w:val="20"/>
                <w:lang w:val="en-US"/>
              </w:rPr>
              <w:t>$200 for each indictable offence.</w:t>
            </w:r>
          </w:p>
          <w:p w14:paraId="32328041" w14:textId="3D76DF2A" w:rsidR="00623A88" w:rsidRPr="00B46136" w:rsidRDefault="00BB3D88" w:rsidP="00022857">
            <w:pPr>
              <w:pStyle w:val="ListParagraph"/>
              <w:numPr>
                <w:ilvl w:val="0"/>
                <w:numId w:val="9"/>
              </w:numPr>
              <w:spacing w:after="240"/>
              <w:contextualSpacing w:val="0"/>
              <w:rPr>
                <w:rFonts w:cs="Arial"/>
                <w:szCs w:val="24"/>
                <w:lang w:val="en-US"/>
              </w:rPr>
            </w:pPr>
            <w:r>
              <w:rPr>
                <w:rFonts w:cs="Arial"/>
                <w:sz w:val="20"/>
                <w:lang w:val="en-US"/>
              </w:rPr>
              <w:t>s</w:t>
            </w:r>
            <w:r w:rsidR="00022857">
              <w:rPr>
                <w:rFonts w:cs="Arial"/>
                <w:sz w:val="20"/>
                <w:lang w:val="en-US"/>
              </w:rPr>
              <w:t>. </w:t>
            </w:r>
            <w:r w:rsidR="00623A88" w:rsidRPr="00C6296D">
              <w:rPr>
                <w:rFonts w:cs="Arial"/>
                <w:sz w:val="20"/>
                <w:lang w:val="en-US"/>
              </w:rPr>
              <w:t>737(3) The Court can order a surcharge above the specified amount.</w:t>
            </w:r>
          </w:p>
        </w:tc>
        <w:tc>
          <w:tcPr>
            <w:tcW w:w="3250" w:type="pct"/>
            <w:vAlign w:val="center"/>
          </w:tcPr>
          <w:p w14:paraId="566F1341" w14:textId="1CEDF368" w:rsidR="00623A88" w:rsidRPr="00D10062" w:rsidRDefault="00623A88" w:rsidP="00A54A67">
            <w:pPr>
              <w:pStyle w:val="Style21"/>
              <w:tabs>
                <w:tab w:val="left" w:pos="5938"/>
              </w:tabs>
              <w:spacing w:after="240" w:line="240" w:lineRule="auto"/>
              <w:ind w:firstLine="0"/>
              <w:rPr>
                <w:sz w:val="24"/>
                <w:szCs w:val="24"/>
              </w:rPr>
            </w:pPr>
            <w:r w:rsidRPr="00D10062">
              <w:rPr>
                <w:sz w:val="24"/>
                <w:szCs w:val="24"/>
              </w:rPr>
              <w:t>You must pay a victim surcharge in the amount of $</w:t>
            </w:r>
            <w:r w:rsidR="00043C90">
              <w:rPr>
                <w:sz w:val="24"/>
                <w:szCs w:val="24"/>
              </w:rPr>
              <w:t>___</w:t>
            </w:r>
            <w:r w:rsidR="00B62D73" w:rsidRPr="00D10062">
              <w:rPr>
                <w:sz w:val="24"/>
                <w:szCs w:val="24"/>
              </w:rPr>
              <w:t>. It must be paid:</w:t>
            </w:r>
          </w:p>
          <w:p w14:paraId="7E42960D" w14:textId="343527BE" w:rsidR="00623A88" w:rsidRPr="00D10062" w:rsidRDefault="00623A88" w:rsidP="005459FA">
            <w:pPr>
              <w:pStyle w:val="ListParagraph"/>
              <w:numPr>
                <w:ilvl w:val="0"/>
                <w:numId w:val="13"/>
              </w:numPr>
              <w:spacing w:after="240"/>
              <w:ind w:left="360"/>
              <w:contextualSpacing w:val="0"/>
              <w:rPr>
                <w:rStyle w:val="CharStyle41"/>
                <w:rFonts w:eastAsia="Times New Roman" w:cs="Times New Roman"/>
                <w:color w:val="auto"/>
                <w:szCs w:val="20"/>
                <w:shd w:val="clear" w:color="auto" w:fill="auto"/>
                <w:lang w:val="en-CA" w:eastAsia="en-CA" w:bidi="ar-SA"/>
              </w:rPr>
            </w:pPr>
            <w:r w:rsidRPr="00B46136">
              <w:rPr>
                <w:rStyle w:val="CharStyle41"/>
              </w:rPr>
              <w:t>within 60 days (no fine or jail imposed);</w:t>
            </w:r>
          </w:p>
          <w:p w14:paraId="5B837113" w14:textId="5D15797D" w:rsidR="00623A88" w:rsidRPr="00D10062" w:rsidRDefault="00623A88" w:rsidP="005459FA">
            <w:pPr>
              <w:pStyle w:val="ListParagraph"/>
              <w:numPr>
                <w:ilvl w:val="0"/>
                <w:numId w:val="13"/>
              </w:numPr>
              <w:spacing w:after="240"/>
              <w:ind w:left="360"/>
              <w:contextualSpacing w:val="0"/>
              <w:rPr>
                <w:rStyle w:val="CharStyle41"/>
                <w:rFonts w:eastAsia="Times New Roman" w:cs="Times New Roman"/>
                <w:color w:val="auto"/>
                <w:szCs w:val="20"/>
                <w:shd w:val="clear" w:color="auto" w:fill="auto"/>
                <w:lang w:val="en-CA" w:eastAsia="en-CA" w:bidi="ar-SA"/>
              </w:rPr>
            </w:pPr>
            <w:r w:rsidRPr="00B46136">
              <w:rPr>
                <w:rStyle w:val="CharStyle41"/>
              </w:rPr>
              <w:t>the same due date as fine (if a fine is imposed); or</w:t>
            </w:r>
          </w:p>
          <w:p w14:paraId="5C95C596" w14:textId="45078883" w:rsidR="00623A88" w:rsidRPr="00D10062" w:rsidRDefault="00623A88" w:rsidP="005459FA">
            <w:pPr>
              <w:pStyle w:val="ListParagraph"/>
              <w:numPr>
                <w:ilvl w:val="0"/>
                <w:numId w:val="13"/>
              </w:numPr>
              <w:spacing w:after="240"/>
              <w:ind w:left="360"/>
              <w:contextualSpacing w:val="0"/>
              <w:rPr>
                <w:rStyle w:val="CharStyle41"/>
                <w:rFonts w:eastAsia="Times New Roman" w:cs="Times New Roman"/>
                <w:color w:val="auto"/>
                <w:szCs w:val="20"/>
                <w:shd w:val="clear" w:color="auto" w:fill="auto"/>
                <w:lang w:val="en-CA" w:eastAsia="en-CA" w:bidi="ar-SA"/>
              </w:rPr>
            </w:pPr>
            <w:r w:rsidRPr="00B46136">
              <w:rPr>
                <w:rStyle w:val="CharStyle41"/>
              </w:rPr>
              <w:t>within 60 days of expiry of warrant of committal or two years, whichever is sooner (continuous jail is imposed);</w:t>
            </w:r>
          </w:p>
          <w:p w14:paraId="78C9E39B" w14:textId="2449533D" w:rsidR="00623A88" w:rsidRPr="007646C3" w:rsidRDefault="00623A88" w:rsidP="005459FA">
            <w:pPr>
              <w:pStyle w:val="ListParagraph"/>
              <w:numPr>
                <w:ilvl w:val="0"/>
                <w:numId w:val="13"/>
              </w:numPr>
              <w:spacing w:after="240"/>
              <w:ind w:left="360"/>
              <w:contextualSpacing w:val="0"/>
            </w:pPr>
            <w:r w:rsidRPr="00B46136">
              <w:rPr>
                <w:rStyle w:val="CharStyle41"/>
              </w:rPr>
              <w:t>with the consent of the Crown, having heard your application for an extension for time to pay, it must be paid by [date].</w:t>
            </w:r>
          </w:p>
          <w:p w14:paraId="742DA286" w14:textId="77777777" w:rsidR="00623A88" w:rsidRPr="00B46136" w:rsidRDefault="00623A88" w:rsidP="00A54A67">
            <w:pPr>
              <w:pStyle w:val="ListParagraph"/>
              <w:spacing w:after="240"/>
              <w:ind w:left="0"/>
              <w:contextualSpacing w:val="0"/>
              <w:rPr>
                <w:rFonts w:cs="Arial"/>
                <w:szCs w:val="24"/>
                <w:lang w:val="en-US"/>
              </w:rPr>
            </w:pPr>
            <w:r w:rsidRPr="00B46136">
              <w:rPr>
                <w:rStyle w:val="CharStyle41"/>
              </w:rPr>
              <w:t>If you require further time to pay the surcharge, you must apply in writing to ask the Court for an extension.</w:t>
            </w:r>
          </w:p>
        </w:tc>
      </w:tr>
      <w:tr w:rsidR="00623A88" w:rsidRPr="00B46136" w14:paraId="594BF646" w14:textId="77777777" w:rsidTr="00B54608">
        <w:tc>
          <w:tcPr>
            <w:tcW w:w="1750" w:type="pct"/>
          </w:tcPr>
          <w:p w14:paraId="227FC98B" w14:textId="77777777" w:rsidR="00623A88" w:rsidRPr="00B46136" w:rsidRDefault="00623A88" w:rsidP="00A54A67">
            <w:pPr>
              <w:spacing w:after="240"/>
              <w:rPr>
                <w:rFonts w:cs="Arial"/>
                <w:szCs w:val="24"/>
                <w:lang w:val="en-US"/>
              </w:rPr>
            </w:pPr>
            <w:r w:rsidRPr="00B46136">
              <w:rPr>
                <w:rFonts w:cs="Arial"/>
                <w:szCs w:val="24"/>
                <w:lang w:val="en-US"/>
              </w:rPr>
              <w:t>Surcharge Exemption for</w:t>
            </w:r>
          </w:p>
          <w:p w14:paraId="1B63AC5F" w14:textId="77777777" w:rsidR="00623A88" w:rsidRPr="00B46136" w:rsidRDefault="00623A88" w:rsidP="00A54A67">
            <w:pPr>
              <w:spacing w:after="240"/>
              <w:rPr>
                <w:rFonts w:cs="Arial"/>
                <w:szCs w:val="24"/>
                <w:lang w:val="en-US"/>
              </w:rPr>
            </w:pPr>
            <w:r w:rsidRPr="00B46136">
              <w:rPr>
                <w:rFonts w:cs="Arial"/>
                <w:szCs w:val="24"/>
                <w:lang w:val="en-US"/>
              </w:rPr>
              <w:t>Undue Hardship</w:t>
            </w:r>
          </w:p>
          <w:p w14:paraId="59D867F1" w14:textId="1429BCB2" w:rsidR="00623A88" w:rsidRDefault="00623A88" w:rsidP="004C046C">
            <w:pPr>
              <w:pStyle w:val="ListParagraph"/>
              <w:numPr>
                <w:ilvl w:val="0"/>
                <w:numId w:val="14"/>
              </w:numPr>
              <w:spacing w:after="240"/>
              <w:contextualSpacing w:val="0"/>
              <w:rPr>
                <w:sz w:val="20"/>
                <w:lang w:val="en-US"/>
              </w:rPr>
            </w:pPr>
            <w:r w:rsidRPr="007646C3">
              <w:rPr>
                <w:sz w:val="20"/>
                <w:lang w:val="en-US"/>
              </w:rPr>
              <w:t>Upon application by the offender or the Court's motion.</w:t>
            </w:r>
          </w:p>
          <w:p w14:paraId="5E186190" w14:textId="52FE2507" w:rsidR="00623A88" w:rsidRPr="004C046C" w:rsidRDefault="00623A88" w:rsidP="004C046C">
            <w:pPr>
              <w:pStyle w:val="ListParagraph"/>
              <w:numPr>
                <w:ilvl w:val="0"/>
                <w:numId w:val="14"/>
              </w:numPr>
              <w:spacing w:after="240"/>
              <w:contextualSpacing w:val="0"/>
              <w:rPr>
                <w:sz w:val="20"/>
                <w:lang w:val="en-US"/>
              </w:rPr>
            </w:pPr>
            <w:r w:rsidRPr="004C046C">
              <w:rPr>
                <w:rFonts w:cs="Arial"/>
                <w:sz w:val="20"/>
                <w:lang w:val="en-US"/>
              </w:rPr>
              <w:t>Imprisonment alone does not constitute undue hardship per s.</w:t>
            </w:r>
            <w:r w:rsidR="00022857">
              <w:rPr>
                <w:rFonts w:cs="Arial"/>
                <w:sz w:val="20"/>
                <w:lang w:val="en-US"/>
              </w:rPr>
              <w:t> </w:t>
            </w:r>
            <w:r w:rsidRPr="004C046C">
              <w:rPr>
                <w:rFonts w:cs="Arial"/>
                <w:sz w:val="20"/>
                <w:lang w:val="en-US"/>
              </w:rPr>
              <w:t>73</w:t>
            </w:r>
            <w:r w:rsidR="00384E8D">
              <w:rPr>
                <w:rFonts w:cs="Arial"/>
                <w:sz w:val="20"/>
                <w:lang w:val="en-US"/>
              </w:rPr>
              <w:t>7</w:t>
            </w:r>
            <w:r w:rsidRPr="004C046C">
              <w:rPr>
                <w:rFonts w:cs="Arial"/>
                <w:sz w:val="20"/>
                <w:lang w:val="en-US"/>
              </w:rPr>
              <w:t>(2.3)</w:t>
            </w:r>
          </w:p>
          <w:p w14:paraId="6863C96C" w14:textId="557B754D" w:rsidR="00210392" w:rsidRPr="004C046C" w:rsidRDefault="00210392" w:rsidP="004C046C">
            <w:pPr>
              <w:pStyle w:val="ListParagraph"/>
              <w:numPr>
                <w:ilvl w:val="0"/>
                <w:numId w:val="14"/>
              </w:numPr>
              <w:spacing w:after="240"/>
              <w:contextualSpacing w:val="0"/>
              <w:rPr>
                <w:sz w:val="20"/>
                <w:lang w:val="en-US"/>
              </w:rPr>
            </w:pPr>
            <w:r w:rsidRPr="004C046C">
              <w:rPr>
                <w:rFonts w:cs="Arial"/>
                <w:sz w:val="20"/>
                <w:lang w:val="en-US"/>
              </w:rPr>
              <w:t>Reasons Required</w:t>
            </w:r>
          </w:p>
        </w:tc>
        <w:tc>
          <w:tcPr>
            <w:tcW w:w="3250" w:type="pct"/>
            <w:vAlign w:val="center"/>
          </w:tcPr>
          <w:p w14:paraId="57331497" w14:textId="77777777" w:rsidR="00623A88" w:rsidRPr="00B46136" w:rsidRDefault="00623A88" w:rsidP="00A54A67">
            <w:pPr>
              <w:pStyle w:val="Style21"/>
              <w:tabs>
                <w:tab w:val="left" w:pos="5938"/>
              </w:tabs>
              <w:spacing w:after="240" w:line="240" w:lineRule="auto"/>
              <w:ind w:firstLine="0"/>
              <w:rPr>
                <w:rStyle w:val="CharStyle41"/>
              </w:rPr>
            </w:pPr>
            <w:r w:rsidRPr="00B46136">
              <w:rPr>
                <w:rStyle w:val="CharStyle41"/>
              </w:rPr>
              <w:t xml:space="preserve">Pursuant to section 737(2.1) of the </w:t>
            </w:r>
            <w:r w:rsidRPr="00B46136">
              <w:rPr>
                <w:rStyle w:val="CharStyle41"/>
                <w:i/>
              </w:rPr>
              <w:t>Criminal Code</w:t>
            </w:r>
            <w:r w:rsidRPr="00B46136">
              <w:rPr>
                <w:rStyle w:val="CharStyle41"/>
              </w:rPr>
              <w:t>, I am satisfied:</w:t>
            </w:r>
          </w:p>
          <w:p w14:paraId="5DA9D552" w14:textId="7B04DDBC" w:rsidR="00623A88" w:rsidRDefault="00623A88" w:rsidP="005459FA">
            <w:pPr>
              <w:pStyle w:val="ListParagraph"/>
              <w:numPr>
                <w:ilvl w:val="0"/>
                <w:numId w:val="15"/>
              </w:numPr>
              <w:spacing w:after="240"/>
              <w:ind w:left="360"/>
              <w:contextualSpacing w:val="0"/>
              <w:rPr>
                <w:rStyle w:val="CharStyle41"/>
              </w:rPr>
            </w:pPr>
            <w:r w:rsidRPr="00B46136">
              <w:rPr>
                <w:rStyle w:val="CharStyle41"/>
              </w:rPr>
              <w:t>because of your precarious financial circumstances (the result of unemployment, homelessness, lack of assets, or significant financial obligations towards dependents) the surcharge would cause an undue hardship to you; or</w:t>
            </w:r>
          </w:p>
          <w:p w14:paraId="57699D47" w14:textId="71BF89C4" w:rsidR="00623A88" w:rsidRPr="00B46136" w:rsidRDefault="00623A88" w:rsidP="005459FA">
            <w:pPr>
              <w:pStyle w:val="ListParagraph"/>
              <w:numPr>
                <w:ilvl w:val="0"/>
                <w:numId w:val="15"/>
              </w:numPr>
              <w:spacing w:after="240"/>
              <w:ind w:left="360"/>
              <w:contextualSpacing w:val="0"/>
              <w:rPr>
                <w:rStyle w:val="CharStyle41"/>
              </w:rPr>
            </w:pPr>
            <w:r w:rsidRPr="00B46136">
              <w:rPr>
                <w:rStyle w:val="CharStyle41"/>
              </w:rPr>
              <w:t>the surcharge is disproportionate to the gravity of the offence or the degree of your responsibility;</w:t>
            </w:r>
          </w:p>
          <w:p w14:paraId="09C39B9E" w14:textId="77777777" w:rsidR="00623A88" w:rsidRPr="00B46136" w:rsidRDefault="00623A88" w:rsidP="00A54A67">
            <w:pPr>
              <w:pStyle w:val="Style21"/>
              <w:tabs>
                <w:tab w:val="left" w:pos="5938"/>
              </w:tabs>
              <w:spacing w:after="240" w:line="240" w:lineRule="auto"/>
              <w:ind w:firstLine="0"/>
              <w:rPr>
                <w:rStyle w:val="CharStyle41"/>
              </w:rPr>
            </w:pPr>
            <w:r w:rsidRPr="00B46136">
              <w:rPr>
                <w:rStyle w:val="CharStyle41"/>
              </w:rPr>
              <w:t>I order you to pay:</w:t>
            </w:r>
          </w:p>
          <w:p w14:paraId="3035A250" w14:textId="727ED25D" w:rsidR="00623A88" w:rsidRDefault="00623A88" w:rsidP="005459FA">
            <w:pPr>
              <w:pStyle w:val="ListParagraph"/>
              <w:numPr>
                <w:ilvl w:val="0"/>
                <w:numId w:val="16"/>
              </w:numPr>
              <w:spacing w:after="240"/>
              <w:ind w:left="360"/>
              <w:contextualSpacing w:val="0"/>
              <w:rPr>
                <w:rStyle w:val="CharStyle41"/>
              </w:rPr>
            </w:pPr>
            <w:r w:rsidRPr="00B46136">
              <w:rPr>
                <w:rStyle w:val="CharStyle41"/>
              </w:rPr>
              <w:t>No surcharge(s).</w:t>
            </w:r>
          </w:p>
          <w:p w14:paraId="14A0AD75" w14:textId="30DA45BC" w:rsidR="00623A88" w:rsidRDefault="00623A88" w:rsidP="005459FA">
            <w:pPr>
              <w:pStyle w:val="ListParagraph"/>
              <w:numPr>
                <w:ilvl w:val="0"/>
                <w:numId w:val="16"/>
              </w:numPr>
              <w:spacing w:after="240"/>
              <w:ind w:left="360"/>
              <w:contextualSpacing w:val="0"/>
              <w:rPr>
                <w:rStyle w:val="CharStyle41"/>
              </w:rPr>
            </w:pPr>
            <w:r w:rsidRPr="00B46136">
              <w:rPr>
                <w:rStyle w:val="CharStyle41"/>
              </w:rPr>
              <w:t xml:space="preserve">Reduced </w:t>
            </w:r>
            <w:r w:rsidR="00B62D73" w:rsidRPr="00B46136">
              <w:rPr>
                <w:rStyle w:val="CharStyle41"/>
              </w:rPr>
              <w:t>surcharge(s) in the amount of $____</w:t>
            </w:r>
            <w:r w:rsidRPr="00B46136">
              <w:rPr>
                <w:rStyle w:val="CharStyle41"/>
              </w:rPr>
              <w:t>.</w:t>
            </w:r>
          </w:p>
          <w:p w14:paraId="732B2589" w14:textId="574988B9" w:rsidR="00623A88" w:rsidRPr="00B46136" w:rsidRDefault="00623A88" w:rsidP="005459FA">
            <w:pPr>
              <w:pStyle w:val="ListParagraph"/>
              <w:numPr>
                <w:ilvl w:val="0"/>
                <w:numId w:val="16"/>
              </w:numPr>
              <w:spacing w:after="240"/>
              <w:ind w:left="360"/>
              <w:contextualSpacing w:val="0"/>
              <w:rPr>
                <w:rStyle w:val="CharStyle41"/>
              </w:rPr>
            </w:pPr>
            <w:r w:rsidRPr="00B46136">
              <w:rPr>
                <w:rStyle w:val="CharStyle41"/>
              </w:rPr>
              <w:t>Surcharge</w:t>
            </w:r>
            <w:r w:rsidR="00B62D73" w:rsidRPr="00B46136">
              <w:rPr>
                <w:rStyle w:val="CharStyle41"/>
              </w:rPr>
              <w:t>(</w:t>
            </w:r>
            <w:r w:rsidRPr="00B46136">
              <w:rPr>
                <w:rStyle w:val="CharStyle41"/>
              </w:rPr>
              <w:t>s</w:t>
            </w:r>
            <w:r w:rsidR="00B62D73" w:rsidRPr="00B46136">
              <w:rPr>
                <w:rStyle w:val="CharStyle41"/>
              </w:rPr>
              <w:t>)</w:t>
            </w:r>
            <w:r w:rsidRPr="00B46136">
              <w:rPr>
                <w:rStyle w:val="CharStyle41"/>
              </w:rPr>
              <w:t xml:space="preserve"> in the amount of </w:t>
            </w:r>
            <w:r w:rsidR="00210392" w:rsidRPr="00B46136">
              <w:rPr>
                <w:rStyle w:val="CharStyle41"/>
              </w:rPr>
              <w:t xml:space="preserve">$___but only on the following </w:t>
            </w:r>
            <w:proofErr w:type="gramStart"/>
            <w:r w:rsidRPr="00B46136">
              <w:rPr>
                <w:rStyle w:val="CharStyle41"/>
              </w:rPr>
              <w:t>Counts</w:t>
            </w:r>
            <w:r w:rsidR="00210392" w:rsidRPr="00B46136">
              <w:rPr>
                <w:rStyle w:val="CharStyle41"/>
              </w:rPr>
              <w:t>:_</w:t>
            </w:r>
            <w:proofErr w:type="gramEnd"/>
            <w:r w:rsidR="00210392" w:rsidRPr="00B46136">
              <w:rPr>
                <w:rStyle w:val="CharStyle41"/>
              </w:rPr>
              <w:t>__. There are no</w:t>
            </w:r>
            <w:r w:rsidRPr="00B46136">
              <w:rPr>
                <w:rStyle w:val="CharStyle41"/>
              </w:rPr>
              <w:t xml:space="preserve"> surcharges on the remaining</w:t>
            </w:r>
            <w:r w:rsidR="00210392" w:rsidRPr="00B46136">
              <w:rPr>
                <w:rStyle w:val="CharStyle41"/>
              </w:rPr>
              <w:t xml:space="preserve"> </w:t>
            </w:r>
            <w:r w:rsidRPr="00B46136">
              <w:rPr>
                <w:rStyle w:val="CharStyle41"/>
              </w:rPr>
              <w:t>counts.</w:t>
            </w:r>
          </w:p>
        </w:tc>
      </w:tr>
      <w:tr w:rsidR="00623A88" w:rsidRPr="00B46136" w14:paraId="20D4C7E7" w14:textId="77777777" w:rsidTr="00B54608">
        <w:tc>
          <w:tcPr>
            <w:tcW w:w="1750" w:type="pct"/>
          </w:tcPr>
          <w:p w14:paraId="5233BEDC" w14:textId="77777777" w:rsidR="00623A88" w:rsidRPr="00D10062" w:rsidRDefault="008C19BF" w:rsidP="00A54A67">
            <w:pPr>
              <w:keepNext/>
              <w:spacing w:after="240"/>
            </w:pPr>
            <w:r w:rsidRPr="00D10062">
              <w:lastRenderedPageBreak/>
              <w:t>Fine or Surch</w:t>
            </w:r>
            <w:r w:rsidR="00210392" w:rsidRPr="00D10062">
              <w:t xml:space="preserve">arge Paid out of </w:t>
            </w:r>
            <w:r w:rsidRPr="00D10062">
              <w:t>Money Seized</w:t>
            </w:r>
          </w:p>
          <w:p w14:paraId="262DD930" w14:textId="0EC65A26" w:rsidR="008C19BF" w:rsidRPr="00B46136" w:rsidRDefault="008C19BF" w:rsidP="00A54A67">
            <w:pPr>
              <w:keepNext/>
              <w:spacing w:after="240"/>
              <w:rPr>
                <w:rFonts w:cs="Arial"/>
                <w:szCs w:val="24"/>
                <w:lang w:val="en-US"/>
              </w:rPr>
            </w:pPr>
            <w:r w:rsidRPr="00B46136">
              <w:rPr>
                <w:rFonts w:cs="Arial"/>
                <w:szCs w:val="24"/>
                <w:lang w:val="en-US"/>
              </w:rPr>
              <w:t>s.</w:t>
            </w:r>
            <w:r w:rsidR="00022857">
              <w:rPr>
                <w:rFonts w:cs="Arial"/>
                <w:szCs w:val="24"/>
                <w:lang w:val="en-US"/>
              </w:rPr>
              <w:t> </w:t>
            </w:r>
            <w:r w:rsidRPr="00B46136">
              <w:rPr>
                <w:rFonts w:cs="Arial"/>
                <w:szCs w:val="24"/>
                <w:lang w:val="en-US"/>
              </w:rPr>
              <w:t>734(6)</w:t>
            </w:r>
          </w:p>
        </w:tc>
        <w:tc>
          <w:tcPr>
            <w:tcW w:w="3250" w:type="pct"/>
            <w:vAlign w:val="center"/>
          </w:tcPr>
          <w:p w14:paraId="47F1C30E" w14:textId="77777777" w:rsidR="00623A88" w:rsidRPr="00B46136" w:rsidRDefault="008C19BF" w:rsidP="00A54A67">
            <w:pPr>
              <w:pStyle w:val="Style21"/>
              <w:keepNext/>
              <w:widowControl/>
              <w:tabs>
                <w:tab w:val="left" w:pos="5938"/>
              </w:tabs>
              <w:spacing w:after="240" w:line="240" w:lineRule="auto"/>
              <w:ind w:firstLine="0"/>
              <w:rPr>
                <w:rStyle w:val="CharStyle41"/>
              </w:rPr>
            </w:pPr>
            <w:r w:rsidRPr="00B46136">
              <w:rPr>
                <w:rStyle w:val="CharStyle41"/>
              </w:rPr>
              <w:t xml:space="preserve">Under section 734(6) of the </w:t>
            </w:r>
            <w:r w:rsidRPr="00B46136">
              <w:rPr>
                <w:rStyle w:val="CharStyle41"/>
                <w:i/>
              </w:rPr>
              <w:t>Criminal Code</w:t>
            </w:r>
            <w:r w:rsidRPr="00B46136">
              <w:rPr>
                <w:rStyle w:val="CharStyle41"/>
              </w:rPr>
              <w:t>, I am s</w:t>
            </w:r>
            <w:r w:rsidR="00210392" w:rsidRPr="00B46136">
              <w:rPr>
                <w:rStyle w:val="CharStyle41"/>
              </w:rPr>
              <w:t xml:space="preserve">atisfied that </w:t>
            </w:r>
            <w:r w:rsidRPr="00B46136">
              <w:rPr>
                <w:rStyle w:val="CharStyle41"/>
              </w:rPr>
              <w:t>you are the owner of the money found in your possession when</w:t>
            </w:r>
            <w:r w:rsidR="00210392" w:rsidRPr="00B46136">
              <w:rPr>
                <w:rStyle w:val="CharStyle41"/>
              </w:rPr>
              <w:t xml:space="preserve"> </w:t>
            </w:r>
            <w:r w:rsidRPr="00B46136">
              <w:rPr>
                <w:rStyle w:val="CharStyle41"/>
              </w:rPr>
              <w:t>you were arrested, and I order th</w:t>
            </w:r>
            <w:r w:rsidR="00210392" w:rsidRPr="00B46136">
              <w:rPr>
                <w:rStyle w:val="CharStyle41"/>
              </w:rPr>
              <w:t xml:space="preserve">at the victim surcharge be paid </w:t>
            </w:r>
            <w:r w:rsidRPr="00B46136">
              <w:rPr>
                <w:rStyle w:val="CharStyle41"/>
              </w:rPr>
              <w:t>out of that money.</w:t>
            </w:r>
          </w:p>
        </w:tc>
      </w:tr>
    </w:tbl>
    <w:p w14:paraId="1E05BE44" w14:textId="6E9B1CFF" w:rsidR="00967E59" w:rsidRPr="002011FB" w:rsidRDefault="00B779E6" w:rsidP="002011FB">
      <w:pPr>
        <w:pStyle w:val="Heading1"/>
        <w:spacing w:after="240"/>
        <w:rPr>
          <w:rFonts w:cs="Arial"/>
          <w:szCs w:val="32"/>
        </w:rPr>
      </w:pPr>
      <w:bookmarkStart w:id="4" w:name="_Toc67564338"/>
      <w:bookmarkStart w:id="5" w:name="_Toc76718406"/>
      <w:r w:rsidRPr="002011FB">
        <w:rPr>
          <w:rFonts w:cs="Arial"/>
          <w:szCs w:val="32"/>
        </w:rPr>
        <w:t>Firearms/ Weapons Prohibition</w:t>
      </w:r>
      <w:bookmarkEnd w:id="4"/>
      <w:bookmarkEnd w:id="5"/>
    </w:p>
    <w:tbl>
      <w:tblPr>
        <w:tblStyle w:val="TableGrid"/>
        <w:tblW w:w="5000" w:type="pct"/>
        <w:tblLook w:val="04A0" w:firstRow="1" w:lastRow="0" w:firstColumn="1" w:lastColumn="0" w:noHBand="0" w:noVBand="1"/>
      </w:tblPr>
      <w:tblGrid>
        <w:gridCol w:w="3524"/>
        <w:gridCol w:w="6546"/>
      </w:tblGrid>
      <w:tr w:rsidR="00967E59" w:rsidRPr="00B46136" w14:paraId="460855E9" w14:textId="77777777" w:rsidTr="00D10062">
        <w:trPr>
          <w:trHeight w:val="3302"/>
        </w:trPr>
        <w:tc>
          <w:tcPr>
            <w:tcW w:w="1750" w:type="pct"/>
          </w:tcPr>
          <w:p w14:paraId="5D60E5E8" w14:textId="77777777" w:rsidR="00967E59" w:rsidRPr="00B46136" w:rsidRDefault="00B779E6" w:rsidP="00A54A67">
            <w:pPr>
              <w:spacing w:after="240"/>
              <w:rPr>
                <w:rFonts w:cs="Arial"/>
                <w:szCs w:val="24"/>
                <w:lang w:val="en-US"/>
              </w:rPr>
            </w:pPr>
            <w:r w:rsidRPr="00B46136">
              <w:rPr>
                <w:rFonts w:cs="Arial"/>
                <w:szCs w:val="24"/>
                <w:lang w:val="en-US"/>
              </w:rPr>
              <w:t>Mandatory Firearms/Weapons Prohibition where: 1</w:t>
            </w:r>
            <w:r w:rsidRPr="00B46136">
              <w:rPr>
                <w:rFonts w:cs="Arial"/>
                <w:szCs w:val="24"/>
                <w:vertAlign w:val="superscript"/>
                <w:lang w:val="en-US"/>
              </w:rPr>
              <w:t>st</w:t>
            </w:r>
            <w:r w:rsidRPr="00B46136">
              <w:rPr>
                <w:rFonts w:cs="Arial"/>
                <w:szCs w:val="24"/>
                <w:lang w:val="en-US"/>
              </w:rPr>
              <w:t xml:space="preserve"> offence:</w:t>
            </w:r>
          </w:p>
          <w:p w14:paraId="6960DFC1" w14:textId="4AB39901" w:rsidR="00967E59" w:rsidRPr="006D4034" w:rsidRDefault="00B779E6" w:rsidP="005459FA">
            <w:pPr>
              <w:pStyle w:val="ListParagraph"/>
              <w:numPr>
                <w:ilvl w:val="0"/>
                <w:numId w:val="17"/>
              </w:numPr>
              <w:spacing w:after="240"/>
              <w:ind w:left="360"/>
              <w:contextualSpacing w:val="0"/>
              <w:rPr>
                <w:rFonts w:cs="Arial"/>
                <w:sz w:val="20"/>
                <w:lang w:val="en-US"/>
              </w:rPr>
            </w:pPr>
            <w:r w:rsidRPr="006D4034">
              <w:rPr>
                <w:rFonts w:cs="Arial"/>
                <w:sz w:val="20"/>
                <w:lang w:val="en-US"/>
              </w:rPr>
              <w:t xml:space="preserve">Indictable, max 10 </w:t>
            </w:r>
            <w:proofErr w:type="spellStart"/>
            <w:r w:rsidRPr="006D4034">
              <w:rPr>
                <w:rFonts w:cs="Arial"/>
                <w:sz w:val="20"/>
                <w:lang w:val="en-US"/>
              </w:rPr>
              <w:t>yrs</w:t>
            </w:r>
            <w:proofErr w:type="spellEnd"/>
            <w:r w:rsidRPr="006D4034">
              <w:rPr>
                <w:rFonts w:cs="Arial"/>
                <w:sz w:val="20"/>
                <w:lang w:val="en-US"/>
              </w:rPr>
              <w:t xml:space="preserve"> or more and violence used, threatened or attempted</w:t>
            </w:r>
          </w:p>
          <w:p w14:paraId="4474CD39" w14:textId="30C2E639" w:rsidR="00967E59" w:rsidRPr="006D4034" w:rsidRDefault="00B779E6" w:rsidP="005459FA">
            <w:pPr>
              <w:pStyle w:val="ListParagraph"/>
              <w:numPr>
                <w:ilvl w:val="0"/>
                <w:numId w:val="17"/>
              </w:numPr>
              <w:spacing w:after="240"/>
              <w:ind w:left="360"/>
              <w:contextualSpacing w:val="0"/>
              <w:rPr>
                <w:rFonts w:cs="Arial"/>
                <w:sz w:val="20"/>
                <w:lang w:val="en-US"/>
              </w:rPr>
            </w:pPr>
            <w:r w:rsidRPr="006D4034">
              <w:rPr>
                <w:rFonts w:cs="Arial"/>
                <w:sz w:val="20"/>
                <w:lang w:val="en-US"/>
              </w:rPr>
              <w:t>Indictable, violence used, threatened or attempted intimate partner/child/co-resident</w:t>
            </w:r>
          </w:p>
          <w:p w14:paraId="4FF1E2F1" w14:textId="1DBCB623" w:rsidR="00967E59" w:rsidRPr="006D4034" w:rsidRDefault="00B779E6" w:rsidP="005459FA">
            <w:pPr>
              <w:pStyle w:val="ListParagraph"/>
              <w:numPr>
                <w:ilvl w:val="0"/>
                <w:numId w:val="17"/>
              </w:numPr>
              <w:spacing w:after="240"/>
              <w:ind w:left="360"/>
              <w:contextualSpacing w:val="0"/>
              <w:rPr>
                <w:rFonts w:cs="Arial"/>
                <w:sz w:val="20"/>
                <w:lang w:val="en-US"/>
              </w:rPr>
            </w:pPr>
            <w:r w:rsidRPr="006D4034">
              <w:rPr>
                <w:rFonts w:cs="Arial"/>
                <w:sz w:val="20"/>
                <w:lang w:val="en-US"/>
              </w:rPr>
              <w:t>enumerated firearms offences</w:t>
            </w:r>
          </w:p>
          <w:p w14:paraId="0D9C0C39" w14:textId="418D424F" w:rsidR="00967E59" w:rsidRPr="006D4034" w:rsidRDefault="00B779E6" w:rsidP="005459FA">
            <w:pPr>
              <w:pStyle w:val="ListParagraph"/>
              <w:numPr>
                <w:ilvl w:val="0"/>
                <w:numId w:val="17"/>
              </w:numPr>
              <w:spacing w:after="240"/>
              <w:ind w:left="360"/>
              <w:contextualSpacing w:val="0"/>
              <w:rPr>
                <w:rFonts w:cs="Arial"/>
                <w:sz w:val="20"/>
                <w:lang w:val="en-US"/>
              </w:rPr>
            </w:pPr>
            <w:r w:rsidRPr="006D4034">
              <w:rPr>
                <w:rFonts w:cs="Arial"/>
                <w:sz w:val="20"/>
                <w:lang w:val="en-US"/>
              </w:rPr>
              <w:t xml:space="preserve">enumerated </w:t>
            </w:r>
            <w:r w:rsidRPr="006D4034">
              <w:rPr>
                <w:rFonts w:cs="Arial"/>
                <w:i/>
                <w:sz w:val="20"/>
                <w:lang w:val="en-US"/>
              </w:rPr>
              <w:t xml:space="preserve">CDSA </w:t>
            </w:r>
            <w:r w:rsidRPr="006D4034">
              <w:rPr>
                <w:rFonts w:cs="Arial"/>
                <w:sz w:val="20"/>
                <w:lang w:val="en-US"/>
              </w:rPr>
              <w:t xml:space="preserve">and </w:t>
            </w:r>
            <w:proofErr w:type="gramStart"/>
            <w:r w:rsidRPr="006D4034">
              <w:rPr>
                <w:rFonts w:cs="Arial"/>
                <w:i/>
                <w:sz w:val="20"/>
                <w:lang w:val="en-US"/>
              </w:rPr>
              <w:t xml:space="preserve">Cannabis </w:t>
            </w:r>
            <w:r w:rsidRPr="006D4034">
              <w:rPr>
                <w:rFonts w:cs="Arial"/>
                <w:sz w:val="20"/>
                <w:lang w:val="en-US"/>
              </w:rPr>
              <w:t xml:space="preserve"> offences</w:t>
            </w:r>
            <w:proofErr w:type="gramEnd"/>
          </w:p>
          <w:p w14:paraId="368DA3ED" w14:textId="65E682FE" w:rsidR="00967E59" w:rsidRPr="006D4034" w:rsidRDefault="00B779E6" w:rsidP="005459FA">
            <w:pPr>
              <w:pStyle w:val="ListParagraph"/>
              <w:numPr>
                <w:ilvl w:val="0"/>
                <w:numId w:val="17"/>
              </w:numPr>
              <w:spacing w:after="240"/>
              <w:ind w:left="360"/>
              <w:contextualSpacing w:val="0"/>
              <w:rPr>
                <w:rFonts w:cs="Arial"/>
                <w:szCs w:val="24"/>
                <w:lang w:val="en-US"/>
              </w:rPr>
            </w:pPr>
            <w:r w:rsidRPr="006D4034">
              <w:rPr>
                <w:rFonts w:cs="Arial"/>
                <w:sz w:val="20"/>
                <w:lang w:val="en-US"/>
              </w:rPr>
              <w:t>enumerated weapons offences while prohibited</w:t>
            </w:r>
          </w:p>
        </w:tc>
        <w:tc>
          <w:tcPr>
            <w:tcW w:w="3250" w:type="pct"/>
          </w:tcPr>
          <w:p w14:paraId="72D67DEE" w14:textId="77777777" w:rsidR="00967E59" w:rsidRPr="00B46136" w:rsidRDefault="00B779E6" w:rsidP="00A54A67">
            <w:pPr>
              <w:spacing w:after="240"/>
              <w:rPr>
                <w:rFonts w:cs="Arial"/>
                <w:szCs w:val="24"/>
                <w:lang w:val="en-US"/>
              </w:rPr>
            </w:pPr>
            <w:r w:rsidRPr="00B46136">
              <w:rPr>
                <w:rFonts w:cs="Arial"/>
                <w:szCs w:val="24"/>
                <w:lang w:val="en-US"/>
              </w:rPr>
              <w:t xml:space="preserve">Pursuant to section 109(2) of the </w:t>
            </w:r>
            <w:r w:rsidRPr="00B46136">
              <w:rPr>
                <w:rFonts w:cs="Arial"/>
                <w:i/>
                <w:szCs w:val="24"/>
                <w:lang w:val="en-US"/>
              </w:rPr>
              <w:t>Criminal Code</w:t>
            </w:r>
            <w:r w:rsidRPr="00B46136">
              <w:rPr>
                <w:rFonts w:cs="Arial"/>
                <w:szCs w:val="24"/>
                <w:lang w:val="en-US"/>
              </w:rPr>
              <w:t>, you are prohibited from possessing:</w:t>
            </w:r>
          </w:p>
          <w:p w14:paraId="29AA1490" w14:textId="4EED851D" w:rsidR="00967E59" w:rsidRDefault="00B779E6" w:rsidP="005459FA">
            <w:pPr>
              <w:numPr>
                <w:ilvl w:val="0"/>
                <w:numId w:val="2"/>
              </w:numPr>
              <w:spacing w:after="240"/>
              <w:rPr>
                <w:rFonts w:cs="Arial"/>
                <w:szCs w:val="24"/>
                <w:lang w:val="en-US"/>
              </w:rPr>
            </w:pPr>
            <w:r w:rsidRPr="00B46136">
              <w:rPr>
                <w:rFonts w:cs="Arial"/>
                <w:szCs w:val="24"/>
                <w:lang w:val="en-US"/>
              </w:rPr>
              <w:t>any firearm, other than a prohibited firearm or restricted firearm, and any crossbow, restricted weapon, ammunition and explosive substance for a period of ______</w:t>
            </w:r>
            <w:proofErr w:type="gramStart"/>
            <w:r w:rsidRPr="00B46136">
              <w:rPr>
                <w:rFonts w:cs="Arial"/>
                <w:szCs w:val="24"/>
                <w:lang w:val="en-US"/>
              </w:rPr>
              <w:t>_(</w:t>
            </w:r>
            <w:proofErr w:type="gramEnd"/>
            <w:r w:rsidRPr="00B46136">
              <w:rPr>
                <w:rFonts w:cs="Arial"/>
                <w:szCs w:val="24"/>
                <w:lang w:val="en-US"/>
              </w:rPr>
              <w:t>1</w:t>
            </w:r>
            <w:r w:rsidRPr="00B46136">
              <w:rPr>
                <w:rFonts w:cs="Arial"/>
                <w:szCs w:val="24"/>
                <w:vertAlign w:val="superscript"/>
                <w:lang w:val="en-US"/>
              </w:rPr>
              <w:t>st</w:t>
            </w:r>
            <w:r w:rsidRPr="00B46136">
              <w:rPr>
                <w:rFonts w:cs="Arial"/>
                <w:szCs w:val="24"/>
                <w:lang w:val="en-US"/>
              </w:rPr>
              <w:t xml:space="preserve"> offence: min 10) years</w:t>
            </w:r>
            <w:r w:rsidR="00E6273B" w:rsidRPr="00B46136">
              <w:rPr>
                <w:rFonts w:cs="Arial"/>
                <w:szCs w:val="24"/>
                <w:lang w:val="en-US"/>
              </w:rPr>
              <w:t xml:space="preserve"> (from today or following your release)</w:t>
            </w:r>
            <w:r w:rsidRPr="00B46136">
              <w:rPr>
                <w:rFonts w:cs="Arial"/>
                <w:szCs w:val="24"/>
                <w:lang w:val="en-US"/>
              </w:rPr>
              <w:t>, and</w:t>
            </w:r>
          </w:p>
          <w:p w14:paraId="7CE3B0F3" w14:textId="74E65D32" w:rsidR="00967E59" w:rsidRPr="006D4034" w:rsidRDefault="00B779E6" w:rsidP="005459FA">
            <w:pPr>
              <w:numPr>
                <w:ilvl w:val="0"/>
                <w:numId w:val="2"/>
              </w:numPr>
              <w:spacing w:after="240"/>
              <w:rPr>
                <w:rFonts w:cs="Arial"/>
                <w:szCs w:val="24"/>
                <w:lang w:val="en-US"/>
              </w:rPr>
            </w:pPr>
            <w:r w:rsidRPr="006D4034">
              <w:rPr>
                <w:rFonts w:cs="Arial"/>
                <w:szCs w:val="24"/>
                <w:lang w:val="en-US"/>
              </w:rPr>
              <w:t>any prohibited firearm, restricted firearm, prohibited weapon, prohibited device and prohibited ammunition for life.</w:t>
            </w:r>
          </w:p>
        </w:tc>
      </w:tr>
      <w:tr w:rsidR="00967E59" w:rsidRPr="00B46136" w14:paraId="25C5CF6B" w14:textId="77777777" w:rsidTr="00D10062">
        <w:trPr>
          <w:trHeight w:val="1214"/>
        </w:trPr>
        <w:tc>
          <w:tcPr>
            <w:tcW w:w="1750" w:type="pct"/>
          </w:tcPr>
          <w:p w14:paraId="48D49A65" w14:textId="7803726E" w:rsidR="00967E59" w:rsidRPr="00B46136" w:rsidRDefault="00B779E6" w:rsidP="00A54A67">
            <w:pPr>
              <w:spacing w:after="240"/>
              <w:rPr>
                <w:rFonts w:cs="Arial"/>
                <w:szCs w:val="24"/>
                <w:lang w:val="en-US"/>
              </w:rPr>
            </w:pPr>
            <w:r w:rsidRPr="00B46136">
              <w:rPr>
                <w:rFonts w:cs="Arial"/>
                <w:szCs w:val="24"/>
                <w:lang w:val="en-US"/>
              </w:rPr>
              <w:t xml:space="preserve">Mandatory Firearms/Weapons Prohibition Notice: Life </w:t>
            </w:r>
            <w:r w:rsidRPr="00B46136">
              <w:rPr>
                <w:rFonts w:cs="Arial"/>
                <w:szCs w:val="24"/>
                <w:lang w:val="en-US"/>
              </w:rPr>
              <w:br/>
              <w:t>2</w:t>
            </w:r>
            <w:r w:rsidRPr="00B46136">
              <w:rPr>
                <w:rFonts w:cs="Arial"/>
                <w:szCs w:val="24"/>
                <w:vertAlign w:val="superscript"/>
                <w:lang w:val="en-US"/>
              </w:rPr>
              <w:t>nd</w:t>
            </w:r>
            <w:r w:rsidRPr="00B46136">
              <w:rPr>
                <w:rFonts w:cs="Arial"/>
                <w:szCs w:val="24"/>
                <w:lang w:val="en-US"/>
              </w:rPr>
              <w:t xml:space="preserve"> or subsequent offence </w:t>
            </w:r>
            <w:r w:rsidRPr="00B46136">
              <w:rPr>
                <w:rFonts w:cs="Arial"/>
                <w:szCs w:val="24"/>
                <w:lang w:val="en-US"/>
              </w:rPr>
              <w:br/>
              <w:t xml:space="preserve">(as above) </w:t>
            </w:r>
            <w:r w:rsidR="00022857">
              <w:rPr>
                <w:rFonts w:cs="Arial"/>
                <w:szCs w:val="24"/>
                <w:lang w:val="en-US"/>
              </w:rPr>
              <w:t>with s. </w:t>
            </w:r>
            <w:r w:rsidRPr="00B46136">
              <w:rPr>
                <w:rFonts w:cs="Arial"/>
                <w:szCs w:val="24"/>
                <w:lang w:val="en-US"/>
              </w:rPr>
              <w:t>727 notice</w:t>
            </w:r>
          </w:p>
        </w:tc>
        <w:tc>
          <w:tcPr>
            <w:tcW w:w="3250" w:type="pct"/>
          </w:tcPr>
          <w:p w14:paraId="1F33EADC" w14:textId="77777777" w:rsidR="00967E59" w:rsidRPr="00B46136" w:rsidRDefault="00B779E6" w:rsidP="00A54A67">
            <w:pPr>
              <w:spacing w:after="240"/>
              <w:rPr>
                <w:rFonts w:cs="Arial"/>
                <w:szCs w:val="24"/>
                <w:lang w:val="en-US"/>
              </w:rPr>
            </w:pPr>
            <w:r w:rsidRPr="00B46136">
              <w:rPr>
                <w:rFonts w:cs="Arial"/>
                <w:szCs w:val="24"/>
                <w:lang w:val="en-US"/>
              </w:rPr>
              <w:t xml:space="preserve">Pursuant to section 109(3) of the </w:t>
            </w:r>
            <w:r w:rsidRPr="00B46136">
              <w:rPr>
                <w:rFonts w:cs="Arial"/>
                <w:i/>
                <w:szCs w:val="24"/>
                <w:lang w:val="en-US"/>
              </w:rPr>
              <w:t>Criminal Code,</w:t>
            </w:r>
            <w:r w:rsidRPr="00B46136">
              <w:rPr>
                <w:rFonts w:cs="Arial"/>
                <w:szCs w:val="24"/>
                <w:lang w:val="en-US"/>
              </w:rPr>
              <w:t xml:space="preserve"> you are prohibited from possessing any firearm, crossbow, </w:t>
            </w:r>
            <w:r w:rsidR="00E6273B" w:rsidRPr="00B46136">
              <w:rPr>
                <w:rFonts w:cs="Arial"/>
                <w:szCs w:val="24"/>
                <w:lang w:val="en-US"/>
              </w:rPr>
              <w:t xml:space="preserve">prohibited weapon, </w:t>
            </w:r>
            <w:r w:rsidRPr="00B46136">
              <w:rPr>
                <w:rFonts w:cs="Arial"/>
                <w:szCs w:val="24"/>
                <w:lang w:val="en-US"/>
              </w:rPr>
              <w:t>restricted weapon,</w:t>
            </w:r>
            <w:r w:rsidRPr="00B46136">
              <w:rPr>
                <w:rFonts w:cs="Arial"/>
                <w:color w:val="333333"/>
                <w:szCs w:val="24"/>
                <w:shd w:val="clear" w:color="auto" w:fill="FFFFFF"/>
              </w:rPr>
              <w:t xml:space="preserve"> </w:t>
            </w:r>
            <w:r w:rsidR="00E6273B" w:rsidRPr="00A90EAD">
              <w:rPr>
                <w:rFonts w:cs="Arial"/>
                <w:szCs w:val="24"/>
                <w:shd w:val="clear" w:color="auto" w:fill="FFFFFF"/>
              </w:rPr>
              <w:t xml:space="preserve">prohibited device, </w:t>
            </w:r>
            <w:r w:rsidRPr="00A90EAD">
              <w:rPr>
                <w:rFonts w:cs="Arial"/>
                <w:szCs w:val="24"/>
                <w:shd w:val="clear" w:color="auto" w:fill="FFFFFF"/>
              </w:rPr>
              <w:t>ammunition and explosive substance for life.</w:t>
            </w:r>
          </w:p>
        </w:tc>
      </w:tr>
      <w:tr w:rsidR="00967E59" w:rsidRPr="00B46136" w14:paraId="1A768BDD" w14:textId="77777777" w:rsidTr="00D10062">
        <w:tc>
          <w:tcPr>
            <w:tcW w:w="1750" w:type="pct"/>
          </w:tcPr>
          <w:p w14:paraId="30B2F904" w14:textId="77777777" w:rsidR="00967E59" w:rsidRPr="00B46136" w:rsidRDefault="00B779E6" w:rsidP="00A54A67">
            <w:pPr>
              <w:spacing w:after="240"/>
              <w:rPr>
                <w:rFonts w:cs="Arial"/>
                <w:szCs w:val="24"/>
                <w:lang w:val="en-US"/>
              </w:rPr>
            </w:pPr>
            <w:r w:rsidRPr="00B46136">
              <w:rPr>
                <w:rFonts w:cs="Arial"/>
                <w:szCs w:val="24"/>
                <w:lang w:val="en-US"/>
              </w:rPr>
              <w:t>Discretionary Firearms/Weapons Prohibition</w:t>
            </w:r>
          </w:p>
          <w:p w14:paraId="5D07CA52" w14:textId="7BC1073B" w:rsidR="00E6273B" w:rsidRPr="00B46136" w:rsidRDefault="00022857" w:rsidP="00A54A67">
            <w:pPr>
              <w:spacing w:after="240"/>
              <w:rPr>
                <w:rFonts w:cs="Arial"/>
                <w:szCs w:val="24"/>
                <w:lang w:val="en-US"/>
              </w:rPr>
            </w:pPr>
            <w:r>
              <w:rPr>
                <w:rFonts w:cs="Arial"/>
                <w:szCs w:val="24"/>
                <w:lang w:val="en-US"/>
              </w:rPr>
              <w:t>s. </w:t>
            </w:r>
            <w:r w:rsidR="00E6273B" w:rsidRPr="00B46136">
              <w:rPr>
                <w:rFonts w:cs="Arial"/>
                <w:szCs w:val="24"/>
                <w:lang w:val="en-US"/>
              </w:rPr>
              <w:t>110</w:t>
            </w:r>
          </w:p>
          <w:p w14:paraId="0EE98AA7" w14:textId="77777777" w:rsidR="00967E59" w:rsidRPr="006D4034" w:rsidRDefault="00B779E6" w:rsidP="00A54A67">
            <w:pPr>
              <w:spacing w:after="240"/>
              <w:rPr>
                <w:rFonts w:cs="Arial"/>
                <w:sz w:val="20"/>
                <w:lang w:val="en-US"/>
              </w:rPr>
            </w:pPr>
            <w:r w:rsidRPr="006D4034">
              <w:rPr>
                <w:rFonts w:cs="Arial"/>
                <w:sz w:val="20"/>
                <w:lang w:val="en-US"/>
              </w:rPr>
              <w:t xml:space="preserve">Maximum: life for offences against intimate partner or partner’s child or co-resident </w:t>
            </w:r>
            <w:r w:rsidRPr="006D4034">
              <w:rPr>
                <w:rFonts w:cs="Arial"/>
                <w:b/>
                <w:sz w:val="20"/>
                <w:lang w:val="en-US"/>
              </w:rPr>
              <w:t>otherwise</w:t>
            </w:r>
            <w:r w:rsidRPr="006D4034">
              <w:rPr>
                <w:rFonts w:cs="Arial"/>
                <w:sz w:val="20"/>
                <w:lang w:val="en-US"/>
              </w:rPr>
              <w:t xml:space="preserve"> maximum is 10 yrs.</w:t>
            </w:r>
          </w:p>
          <w:p w14:paraId="3078DA7F" w14:textId="527201EB" w:rsidR="00967E59" w:rsidRPr="00B46136" w:rsidRDefault="0036389B" w:rsidP="005459FA">
            <w:pPr>
              <w:pStyle w:val="ListParagraph"/>
              <w:numPr>
                <w:ilvl w:val="0"/>
                <w:numId w:val="10"/>
              </w:numPr>
              <w:spacing w:after="240"/>
              <w:ind w:left="360"/>
              <w:contextualSpacing w:val="0"/>
              <w:rPr>
                <w:rFonts w:cs="Arial"/>
                <w:szCs w:val="24"/>
                <w:lang w:val="en-US"/>
              </w:rPr>
            </w:pPr>
            <w:r>
              <w:rPr>
                <w:rFonts w:cs="Arial"/>
                <w:sz w:val="20"/>
                <w:lang w:val="en-US"/>
              </w:rPr>
              <w:t>Reasons required</w:t>
            </w:r>
            <w:r w:rsidR="00B779E6" w:rsidRPr="006D4034">
              <w:rPr>
                <w:rFonts w:cs="Arial"/>
                <w:sz w:val="20"/>
                <w:lang w:val="en-US"/>
              </w:rPr>
              <w:t xml:space="preserve"> if not ordered</w:t>
            </w:r>
            <w:r w:rsidR="00B779E6" w:rsidRPr="00B46136">
              <w:rPr>
                <w:rFonts w:cs="Arial"/>
                <w:szCs w:val="24"/>
                <w:lang w:val="en-US"/>
              </w:rPr>
              <w:t xml:space="preserve"> </w:t>
            </w:r>
          </w:p>
        </w:tc>
        <w:tc>
          <w:tcPr>
            <w:tcW w:w="3250" w:type="pct"/>
          </w:tcPr>
          <w:p w14:paraId="1DCE9D55" w14:textId="3B78DDC4" w:rsidR="00967E59" w:rsidRPr="00B46136" w:rsidRDefault="00B779E6" w:rsidP="00A54A67">
            <w:pPr>
              <w:spacing w:after="240"/>
              <w:rPr>
                <w:rFonts w:cs="Arial"/>
                <w:szCs w:val="24"/>
                <w:lang w:val="en-US"/>
              </w:rPr>
            </w:pPr>
            <w:r w:rsidRPr="00B46136">
              <w:rPr>
                <w:rFonts w:cs="Arial"/>
                <w:szCs w:val="24"/>
                <w:lang w:val="en-US"/>
              </w:rPr>
              <w:t xml:space="preserve">Pursuant to section 110 of the </w:t>
            </w:r>
            <w:r w:rsidRPr="00B46136">
              <w:rPr>
                <w:rFonts w:cs="Arial"/>
                <w:i/>
                <w:szCs w:val="24"/>
                <w:lang w:val="en-US"/>
              </w:rPr>
              <w:t>Criminal Code</w:t>
            </w:r>
            <w:r w:rsidRPr="00B46136">
              <w:rPr>
                <w:rFonts w:cs="Arial"/>
                <w:szCs w:val="24"/>
                <w:lang w:val="en-US"/>
              </w:rPr>
              <w:t>, you are prohibited from possessing any firearm, crossbow, prohibited weapon, restricted weapon, prohibited device, ammunition, prohibited ammunition, or explosive substance, or all such things, for _____ years</w:t>
            </w:r>
            <w:r w:rsidR="00E6273B" w:rsidRPr="00B46136">
              <w:rPr>
                <w:rFonts w:cs="Arial"/>
                <w:szCs w:val="24"/>
                <w:lang w:val="en-US"/>
              </w:rPr>
              <w:t xml:space="preserve"> (from today or following your release)</w:t>
            </w:r>
            <w:r w:rsidRPr="00B46136">
              <w:rPr>
                <w:rFonts w:cs="Arial"/>
                <w:szCs w:val="24"/>
                <w:lang w:val="en-US"/>
              </w:rPr>
              <w:t>.</w:t>
            </w:r>
          </w:p>
        </w:tc>
      </w:tr>
      <w:tr w:rsidR="00967E59" w:rsidRPr="00B46136" w14:paraId="2BF0CB22" w14:textId="77777777" w:rsidTr="00D10062">
        <w:trPr>
          <w:trHeight w:val="2600"/>
        </w:trPr>
        <w:tc>
          <w:tcPr>
            <w:tcW w:w="1750" w:type="pct"/>
          </w:tcPr>
          <w:p w14:paraId="50E069C9" w14:textId="77777777" w:rsidR="00967E59" w:rsidRPr="00B46136" w:rsidRDefault="00B779E6" w:rsidP="00A54A67">
            <w:pPr>
              <w:pStyle w:val="NormalNumber"/>
              <w:numPr>
                <w:ilvl w:val="0"/>
                <w:numId w:val="0"/>
              </w:numPr>
              <w:spacing w:line="240" w:lineRule="auto"/>
              <w:rPr>
                <w:rFonts w:cs="Arial"/>
                <w:szCs w:val="24"/>
                <w:lang w:val="en-US"/>
              </w:rPr>
            </w:pPr>
            <w:r w:rsidRPr="00B46136">
              <w:rPr>
                <w:rFonts w:cs="Arial"/>
                <w:szCs w:val="24"/>
                <w:lang w:val="en-US"/>
              </w:rPr>
              <w:lastRenderedPageBreak/>
              <w:t>Surrender Firearm</w:t>
            </w:r>
          </w:p>
          <w:p w14:paraId="4C472F51" w14:textId="2961B18A" w:rsidR="00967E59" w:rsidRPr="00B46136" w:rsidRDefault="00B779E6" w:rsidP="00A54A67">
            <w:pPr>
              <w:pStyle w:val="NormalNumber"/>
              <w:numPr>
                <w:ilvl w:val="0"/>
                <w:numId w:val="0"/>
              </w:numPr>
              <w:spacing w:line="240" w:lineRule="auto"/>
              <w:rPr>
                <w:rFonts w:cs="Arial"/>
                <w:szCs w:val="24"/>
                <w:lang w:val="en-US"/>
              </w:rPr>
            </w:pPr>
            <w:r w:rsidRPr="00B46136">
              <w:rPr>
                <w:rFonts w:cs="Arial"/>
                <w:szCs w:val="24"/>
                <w:lang w:val="en-US"/>
              </w:rPr>
              <w:t>s.</w:t>
            </w:r>
            <w:r w:rsidR="00310884">
              <w:rPr>
                <w:rFonts w:cs="Arial"/>
                <w:szCs w:val="24"/>
                <w:lang w:val="en-US"/>
              </w:rPr>
              <w:t> </w:t>
            </w:r>
            <w:r w:rsidRPr="00B46136">
              <w:rPr>
                <w:rFonts w:cs="Arial"/>
                <w:szCs w:val="24"/>
                <w:lang w:val="en-US"/>
              </w:rPr>
              <w:t>114</w:t>
            </w:r>
          </w:p>
        </w:tc>
        <w:tc>
          <w:tcPr>
            <w:tcW w:w="3250" w:type="pct"/>
          </w:tcPr>
          <w:p w14:paraId="61EF1476" w14:textId="77777777" w:rsidR="00967E59" w:rsidRPr="00B46136" w:rsidRDefault="00B779E6" w:rsidP="00A54A67">
            <w:pPr>
              <w:spacing w:after="240"/>
              <w:rPr>
                <w:rFonts w:cs="Arial"/>
                <w:szCs w:val="24"/>
                <w:lang w:val="en-US"/>
              </w:rPr>
            </w:pPr>
            <w:r w:rsidRPr="00B46136">
              <w:rPr>
                <w:rFonts w:cs="Arial"/>
                <w:szCs w:val="24"/>
                <w:lang w:val="en-US"/>
              </w:rPr>
              <w:t xml:space="preserve">Pursuant to section 114 of the </w:t>
            </w:r>
            <w:r w:rsidRPr="00B46136">
              <w:rPr>
                <w:rFonts w:cs="Arial"/>
                <w:i/>
                <w:szCs w:val="24"/>
                <w:lang w:val="en-US"/>
              </w:rPr>
              <w:t>Criminal Code</w:t>
            </w:r>
            <w:r w:rsidRPr="00B46136">
              <w:rPr>
                <w:rFonts w:cs="Arial"/>
                <w:szCs w:val="24"/>
                <w:lang w:val="en-US"/>
              </w:rPr>
              <w:t xml:space="preserve">, you must immediately (or </w:t>
            </w:r>
            <w:r w:rsidRPr="00B46136">
              <w:rPr>
                <w:rFonts w:cs="Arial"/>
                <w:i/>
                <w:szCs w:val="24"/>
                <w:lang w:val="en-US"/>
              </w:rPr>
              <w:t>by 3:00 PM today</w:t>
            </w:r>
            <w:r w:rsidRPr="00B46136">
              <w:rPr>
                <w:rFonts w:cs="Arial"/>
                <w:szCs w:val="24"/>
                <w:lang w:val="en-US"/>
              </w:rPr>
              <w:t xml:space="preserve">) go to the police station at _________, BC and present a copy of this order for the purpose of accompanying a police officer to the place of all firearms, crossbows, prohibited weapons, restricted weapons, prohibited devices, ammunition or explosive substances, possessed by you or through another person, and to the location of any related authorizations, licenses or registration certificates, and surrendering all such items to that police officer. </w:t>
            </w:r>
          </w:p>
        </w:tc>
      </w:tr>
      <w:tr w:rsidR="00967E59" w:rsidRPr="00B46136" w14:paraId="0940E78A" w14:textId="77777777" w:rsidTr="00D10062">
        <w:trPr>
          <w:trHeight w:val="2870"/>
        </w:trPr>
        <w:tc>
          <w:tcPr>
            <w:tcW w:w="1750" w:type="pct"/>
          </w:tcPr>
          <w:p w14:paraId="554B3848" w14:textId="7DCD0DED" w:rsidR="00967E59" w:rsidRPr="00B46136" w:rsidRDefault="00B779E6" w:rsidP="00A54A67">
            <w:pPr>
              <w:pStyle w:val="NormalNumber"/>
              <w:numPr>
                <w:ilvl w:val="0"/>
                <w:numId w:val="0"/>
              </w:numPr>
              <w:spacing w:line="240" w:lineRule="auto"/>
              <w:rPr>
                <w:rFonts w:cs="Arial"/>
                <w:szCs w:val="24"/>
                <w:lang w:val="en-US"/>
              </w:rPr>
            </w:pPr>
            <w:r w:rsidRPr="00B46136">
              <w:rPr>
                <w:rFonts w:cs="Arial"/>
                <w:szCs w:val="24"/>
                <w:lang w:val="en-US"/>
              </w:rPr>
              <w:t>Transfer Firearms</w:t>
            </w:r>
          </w:p>
        </w:tc>
        <w:tc>
          <w:tcPr>
            <w:tcW w:w="3250" w:type="pct"/>
          </w:tcPr>
          <w:p w14:paraId="41BB0EE1" w14:textId="59D91500" w:rsidR="00967E59" w:rsidRPr="00B46136" w:rsidRDefault="00B779E6" w:rsidP="00A54A67">
            <w:pPr>
              <w:spacing w:after="240"/>
              <w:rPr>
                <w:rFonts w:cs="Arial"/>
                <w:szCs w:val="24"/>
                <w:lang w:val="en-US"/>
              </w:rPr>
            </w:pPr>
            <w:r w:rsidRPr="00B46136">
              <w:rPr>
                <w:rFonts w:cs="Arial"/>
                <w:szCs w:val="24"/>
                <w:lang w:val="en-US"/>
              </w:rPr>
              <w:t>Within 90 days of the imposition of sentence, you may transfer legal ownership in the firearms, cross bows, restricted weapons, and ammunition to i</w:t>
            </w:r>
            <w:r w:rsidRPr="00B46136">
              <w:rPr>
                <w:rFonts w:cs="Arial"/>
                <w:szCs w:val="24"/>
                <w:lang w:val="en-US" w:eastAsia="en-US"/>
              </w:rPr>
              <w:t xml:space="preserve">ndividuals or businesses possessing the necessary </w:t>
            </w:r>
            <w:r w:rsidR="00B62D73" w:rsidRPr="00B46136">
              <w:rPr>
                <w:rFonts w:cs="Arial"/>
                <w:szCs w:val="24"/>
                <w:lang w:val="en-US" w:eastAsia="en-US"/>
              </w:rPr>
              <w:t>licenses</w:t>
            </w:r>
            <w:r w:rsidRPr="00B46136">
              <w:rPr>
                <w:rFonts w:cs="Arial"/>
                <w:szCs w:val="24"/>
                <w:lang w:val="en-US" w:eastAsia="en-US"/>
              </w:rPr>
              <w:t>, authorizations and registration certificates and who are not otherwise prohibited from possessing the items.</w:t>
            </w:r>
          </w:p>
          <w:p w14:paraId="403696B8" w14:textId="59705ADC" w:rsidR="00967E59" w:rsidRPr="00B46136" w:rsidRDefault="00B779E6" w:rsidP="00A54A67">
            <w:pPr>
              <w:spacing w:after="240"/>
              <w:rPr>
                <w:rFonts w:cs="Arial"/>
                <w:szCs w:val="24"/>
                <w:lang w:val="en-US" w:eastAsia="en-US"/>
              </w:rPr>
            </w:pPr>
            <w:r w:rsidRPr="00B46136">
              <w:rPr>
                <w:rFonts w:cs="Arial"/>
                <w:szCs w:val="24"/>
                <w:lang w:val="en-US" w:eastAsia="en-US"/>
              </w:rPr>
              <w:t>If you do not transfer legal ownership of the items within 90 days of the imposition of sentence or the legal transferees of the items do not take possession of the items within 90 days of the imposition of sentence, the items are forfeite</w:t>
            </w:r>
            <w:r w:rsidR="00022857">
              <w:rPr>
                <w:rFonts w:cs="Arial"/>
                <w:szCs w:val="24"/>
                <w:lang w:val="en-US" w:eastAsia="en-US"/>
              </w:rPr>
              <w:t>d to Her Majesty pursuant to s. </w:t>
            </w:r>
            <w:r w:rsidRPr="00B46136">
              <w:rPr>
                <w:rFonts w:cs="Arial"/>
                <w:szCs w:val="24"/>
                <w:lang w:val="en-US" w:eastAsia="en-US"/>
              </w:rPr>
              <w:t xml:space="preserve">115 of the </w:t>
            </w:r>
            <w:r w:rsidRPr="00B46136">
              <w:rPr>
                <w:rFonts w:cs="Arial"/>
                <w:i/>
                <w:szCs w:val="24"/>
                <w:lang w:val="en-US" w:eastAsia="en-US"/>
              </w:rPr>
              <w:t>Criminal Code</w:t>
            </w:r>
            <w:r w:rsidRPr="00B46136">
              <w:rPr>
                <w:rFonts w:cs="Arial"/>
                <w:szCs w:val="24"/>
                <w:lang w:val="en-US" w:eastAsia="en-US"/>
              </w:rPr>
              <w:t>.</w:t>
            </w:r>
          </w:p>
        </w:tc>
      </w:tr>
      <w:tr w:rsidR="00967E59" w:rsidRPr="00B46136" w14:paraId="5DE870A1" w14:textId="77777777" w:rsidTr="00D10062">
        <w:trPr>
          <w:trHeight w:val="3248"/>
        </w:trPr>
        <w:tc>
          <w:tcPr>
            <w:tcW w:w="1750" w:type="pct"/>
          </w:tcPr>
          <w:p w14:paraId="19FF52AE" w14:textId="77777777" w:rsidR="00967E59" w:rsidRPr="00B46136" w:rsidRDefault="00B779E6" w:rsidP="00A54A67">
            <w:pPr>
              <w:pStyle w:val="NormalNumber"/>
              <w:numPr>
                <w:ilvl w:val="0"/>
                <w:numId w:val="0"/>
              </w:numPr>
              <w:spacing w:line="240" w:lineRule="auto"/>
              <w:rPr>
                <w:rFonts w:cs="Arial"/>
                <w:szCs w:val="24"/>
                <w:lang w:val="en-US"/>
              </w:rPr>
            </w:pPr>
            <w:r w:rsidRPr="00B46136">
              <w:rPr>
                <w:rFonts w:cs="Arial"/>
                <w:szCs w:val="24"/>
                <w:lang w:val="en-US"/>
              </w:rPr>
              <w:t xml:space="preserve">Sustenance </w:t>
            </w:r>
            <w:proofErr w:type="gramStart"/>
            <w:r w:rsidRPr="00B46136">
              <w:rPr>
                <w:rFonts w:cs="Arial"/>
                <w:szCs w:val="24"/>
                <w:lang w:val="en-US"/>
              </w:rPr>
              <w:t>Or</w:t>
            </w:r>
            <w:proofErr w:type="gramEnd"/>
            <w:r w:rsidRPr="00B46136">
              <w:rPr>
                <w:rFonts w:cs="Arial"/>
                <w:szCs w:val="24"/>
                <w:lang w:val="en-US"/>
              </w:rPr>
              <w:t xml:space="preserve"> Employment Exemption s.113</w:t>
            </w:r>
          </w:p>
        </w:tc>
        <w:tc>
          <w:tcPr>
            <w:tcW w:w="3250" w:type="pct"/>
          </w:tcPr>
          <w:p w14:paraId="7313A3DE" w14:textId="77777777" w:rsidR="00967E59" w:rsidRPr="00B46136" w:rsidRDefault="00B779E6" w:rsidP="00A54A67">
            <w:pPr>
              <w:spacing w:after="240"/>
              <w:rPr>
                <w:rFonts w:cs="Arial"/>
                <w:szCs w:val="24"/>
                <w:lang w:val="en-US"/>
              </w:rPr>
            </w:pPr>
            <w:r w:rsidRPr="00B46136">
              <w:rPr>
                <w:rFonts w:cs="Arial"/>
                <w:szCs w:val="24"/>
                <w:lang w:val="en-US"/>
              </w:rPr>
              <w:t xml:space="preserve">I authorize the Chief Firearms Officer or the Registrar of Firearms to issue an authorization, a </w:t>
            </w:r>
            <w:proofErr w:type="spellStart"/>
            <w:r w:rsidRPr="00B46136">
              <w:rPr>
                <w:rFonts w:cs="Arial"/>
                <w:szCs w:val="24"/>
                <w:lang w:val="en-US"/>
              </w:rPr>
              <w:t>licence</w:t>
            </w:r>
            <w:proofErr w:type="spellEnd"/>
            <w:r w:rsidRPr="00B46136">
              <w:rPr>
                <w:rFonts w:cs="Arial"/>
                <w:szCs w:val="24"/>
                <w:lang w:val="en-US"/>
              </w:rPr>
              <w:t xml:space="preserve"> or a registration certificate as the case may be to (</w:t>
            </w:r>
            <w:r w:rsidRPr="00B46136">
              <w:rPr>
                <w:rFonts w:cs="Arial"/>
                <w:i/>
                <w:szCs w:val="24"/>
                <w:lang w:val="en-US"/>
              </w:rPr>
              <w:t>Name of the Offender</w:t>
            </w:r>
            <w:r w:rsidRPr="00B46136">
              <w:rPr>
                <w:rFonts w:cs="Arial"/>
                <w:szCs w:val="24"/>
                <w:lang w:val="en-US"/>
              </w:rPr>
              <w:t>) for sustenance and/or employment purposes in accordance with the following terms and conditions: (continued)</w:t>
            </w:r>
          </w:p>
          <w:p w14:paraId="53826080" w14:textId="0717CC17" w:rsidR="00967E59" w:rsidRDefault="00B779E6" w:rsidP="005459FA">
            <w:pPr>
              <w:pStyle w:val="ListParagraph"/>
              <w:numPr>
                <w:ilvl w:val="0"/>
                <w:numId w:val="3"/>
              </w:numPr>
              <w:spacing w:after="240"/>
              <w:ind w:left="360"/>
              <w:contextualSpacing w:val="0"/>
              <w:rPr>
                <w:rFonts w:cs="Arial"/>
                <w:szCs w:val="24"/>
                <w:lang w:val="en-US"/>
              </w:rPr>
            </w:pPr>
            <w:r w:rsidRPr="00B46136">
              <w:rPr>
                <w:rFonts w:cs="Arial"/>
                <w:szCs w:val="24"/>
                <w:lang w:val="en-US"/>
              </w:rPr>
              <w:t>the firearm or ammunition may only be possessed on the way to and from and in the course of a legal hunt; or</w:t>
            </w:r>
          </w:p>
          <w:p w14:paraId="4BBCFB38" w14:textId="6537563C" w:rsidR="00967E59" w:rsidRDefault="00B779E6" w:rsidP="005459FA">
            <w:pPr>
              <w:pStyle w:val="ListParagraph"/>
              <w:numPr>
                <w:ilvl w:val="0"/>
                <w:numId w:val="3"/>
              </w:numPr>
              <w:spacing w:after="240"/>
              <w:ind w:left="360"/>
              <w:contextualSpacing w:val="0"/>
              <w:rPr>
                <w:rFonts w:cs="Arial"/>
                <w:szCs w:val="24"/>
                <w:lang w:val="en-US"/>
              </w:rPr>
            </w:pPr>
            <w:r w:rsidRPr="006D4034">
              <w:rPr>
                <w:rFonts w:cs="Arial"/>
                <w:szCs w:val="24"/>
                <w:lang w:val="en-US"/>
              </w:rPr>
              <w:t xml:space="preserve">the firearm or ammunition may only be possessed on the way to and from and in the course of </w:t>
            </w:r>
            <w:r w:rsidR="006D76AB" w:rsidRPr="006D4034">
              <w:rPr>
                <w:rFonts w:cs="Arial"/>
                <w:szCs w:val="24"/>
                <w:lang w:val="en-US"/>
              </w:rPr>
              <w:t>their</w:t>
            </w:r>
            <w:r w:rsidRPr="006D4034">
              <w:rPr>
                <w:rFonts w:cs="Arial"/>
                <w:szCs w:val="24"/>
                <w:lang w:val="en-US"/>
              </w:rPr>
              <w:t xml:space="preserve"> employment, and</w:t>
            </w:r>
          </w:p>
          <w:p w14:paraId="2BFE82B0" w14:textId="42D00F74" w:rsidR="00967E59" w:rsidRPr="006D4034" w:rsidRDefault="00B779E6" w:rsidP="005459FA">
            <w:pPr>
              <w:pStyle w:val="ListParagraph"/>
              <w:numPr>
                <w:ilvl w:val="0"/>
                <w:numId w:val="3"/>
              </w:numPr>
              <w:spacing w:after="240"/>
              <w:ind w:left="360"/>
              <w:contextualSpacing w:val="0"/>
              <w:rPr>
                <w:rFonts w:cs="Arial"/>
                <w:szCs w:val="24"/>
                <w:lang w:val="en-US"/>
              </w:rPr>
            </w:pPr>
            <w:r w:rsidRPr="006D4034">
              <w:rPr>
                <w:rFonts w:cs="Arial"/>
                <w:szCs w:val="24"/>
                <w:lang w:val="en-US"/>
              </w:rPr>
              <w:t>You must not possess the firearm or ammunition if you are intoxicated.</w:t>
            </w:r>
          </w:p>
        </w:tc>
      </w:tr>
    </w:tbl>
    <w:p w14:paraId="3935B066" w14:textId="694E3146" w:rsidR="00967E59" w:rsidRPr="002011FB" w:rsidRDefault="00B779E6" w:rsidP="002011FB">
      <w:pPr>
        <w:pStyle w:val="Heading1"/>
        <w:spacing w:after="240"/>
        <w:rPr>
          <w:rFonts w:cs="Arial"/>
          <w:szCs w:val="32"/>
        </w:rPr>
      </w:pPr>
      <w:bookmarkStart w:id="6" w:name="_Toc67564339"/>
      <w:bookmarkStart w:id="7" w:name="_Toc76718407"/>
      <w:r w:rsidRPr="002011FB">
        <w:rPr>
          <w:rFonts w:cs="Arial"/>
          <w:szCs w:val="32"/>
        </w:rPr>
        <w:t>Pre-Sentence Credit</w:t>
      </w:r>
      <w:bookmarkEnd w:id="6"/>
      <w:bookmarkEnd w:id="7"/>
    </w:p>
    <w:tbl>
      <w:tblPr>
        <w:tblStyle w:val="TableGrid"/>
        <w:tblW w:w="5000" w:type="pct"/>
        <w:tblLook w:val="04A0" w:firstRow="1" w:lastRow="0" w:firstColumn="1" w:lastColumn="0" w:noHBand="0" w:noVBand="1"/>
      </w:tblPr>
      <w:tblGrid>
        <w:gridCol w:w="3524"/>
        <w:gridCol w:w="6546"/>
      </w:tblGrid>
      <w:tr w:rsidR="00967E59" w:rsidRPr="00B46136" w14:paraId="4FBB503F" w14:textId="77777777" w:rsidTr="00A54A67">
        <w:tc>
          <w:tcPr>
            <w:tcW w:w="1750" w:type="pct"/>
          </w:tcPr>
          <w:p w14:paraId="5BBCFFB6" w14:textId="77777777" w:rsidR="00967E59" w:rsidRPr="00B46136" w:rsidRDefault="00B779E6" w:rsidP="00A54A67">
            <w:pPr>
              <w:spacing w:after="240"/>
              <w:rPr>
                <w:rFonts w:cs="Arial"/>
                <w:szCs w:val="24"/>
                <w:lang w:val="en-US"/>
              </w:rPr>
            </w:pPr>
            <w:r w:rsidRPr="00B46136">
              <w:rPr>
                <w:rFonts w:cs="Arial"/>
                <w:szCs w:val="24"/>
                <w:lang w:val="en-US"/>
              </w:rPr>
              <w:t>Pre-Sentence Custody</w:t>
            </w:r>
          </w:p>
          <w:p w14:paraId="7CAACDF8" w14:textId="734C91EB" w:rsidR="00967E59" w:rsidRPr="00B46136" w:rsidRDefault="00022857" w:rsidP="00A54A67">
            <w:pPr>
              <w:spacing w:after="240"/>
              <w:rPr>
                <w:rFonts w:cs="Arial"/>
                <w:szCs w:val="24"/>
                <w:lang w:val="en-US"/>
              </w:rPr>
            </w:pPr>
            <w:r>
              <w:rPr>
                <w:rFonts w:cs="Arial"/>
                <w:szCs w:val="24"/>
                <w:lang w:val="en-US"/>
              </w:rPr>
              <w:t>s. </w:t>
            </w:r>
            <w:r w:rsidR="00B779E6" w:rsidRPr="00B46136">
              <w:rPr>
                <w:rFonts w:cs="Arial"/>
                <w:szCs w:val="24"/>
                <w:lang w:val="en-US"/>
              </w:rPr>
              <w:t>719(3.3)</w:t>
            </w:r>
          </w:p>
        </w:tc>
        <w:tc>
          <w:tcPr>
            <w:tcW w:w="3250" w:type="pct"/>
          </w:tcPr>
          <w:p w14:paraId="3FAC8FAA" w14:textId="29BC95DB" w:rsidR="00967E59" w:rsidRDefault="00B779E6" w:rsidP="005459FA">
            <w:pPr>
              <w:pStyle w:val="ListParagraph"/>
              <w:numPr>
                <w:ilvl w:val="0"/>
                <w:numId w:val="11"/>
              </w:numPr>
              <w:spacing w:after="240"/>
              <w:ind w:left="360"/>
              <w:contextualSpacing w:val="0"/>
              <w:rPr>
                <w:rFonts w:cs="Arial"/>
                <w:szCs w:val="24"/>
                <w:lang w:val="en-US"/>
              </w:rPr>
            </w:pPr>
            <w:r w:rsidRPr="00B46136">
              <w:rPr>
                <w:rFonts w:cs="Arial"/>
                <w:szCs w:val="24"/>
                <w:lang w:val="en-US"/>
              </w:rPr>
              <w:t>The term of imprisonment I would have imposed on</w:t>
            </w:r>
            <w:r w:rsidRPr="00B46136">
              <w:rPr>
                <w:rFonts w:cs="Arial"/>
                <w:szCs w:val="24"/>
                <w:lang w:val="en-US"/>
              </w:rPr>
              <w:br/>
              <w:t>(name count on Indictment) before granting any credit is ___ days.</w:t>
            </w:r>
          </w:p>
          <w:p w14:paraId="5A104E3D" w14:textId="4CFACA55" w:rsidR="00967E59" w:rsidRDefault="00B779E6" w:rsidP="005459FA">
            <w:pPr>
              <w:pStyle w:val="ListParagraph"/>
              <w:numPr>
                <w:ilvl w:val="0"/>
                <w:numId w:val="11"/>
              </w:numPr>
              <w:spacing w:after="240"/>
              <w:ind w:left="360"/>
              <w:contextualSpacing w:val="0"/>
              <w:rPr>
                <w:rFonts w:cs="Arial"/>
                <w:szCs w:val="24"/>
                <w:lang w:val="en-US"/>
              </w:rPr>
            </w:pPr>
            <w:r w:rsidRPr="006D4034">
              <w:rPr>
                <w:rFonts w:cs="Arial"/>
                <w:szCs w:val="24"/>
                <w:lang w:val="en-US"/>
              </w:rPr>
              <w:t>The actual pre-sentence time spent in custody is __ days.</w:t>
            </w:r>
          </w:p>
          <w:p w14:paraId="3E966010" w14:textId="074F7418" w:rsidR="00967E59" w:rsidRDefault="00B779E6" w:rsidP="005459FA">
            <w:pPr>
              <w:pStyle w:val="ListParagraph"/>
              <w:numPr>
                <w:ilvl w:val="0"/>
                <w:numId w:val="11"/>
              </w:numPr>
              <w:spacing w:after="240"/>
              <w:ind w:left="360"/>
              <w:contextualSpacing w:val="0"/>
              <w:rPr>
                <w:rFonts w:cs="Arial"/>
                <w:szCs w:val="24"/>
                <w:lang w:val="en-US"/>
              </w:rPr>
            </w:pPr>
            <w:r w:rsidRPr="006D4034">
              <w:rPr>
                <w:rFonts w:cs="Arial"/>
                <w:szCs w:val="24"/>
                <w:lang w:val="en-US"/>
              </w:rPr>
              <w:t>I am granting you credit at a rate of ____.</w:t>
            </w:r>
          </w:p>
          <w:p w14:paraId="29F020DA" w14:textId="2BB730D5" w:rsidR="00967E59" w:rsidRDefault="00B779E6" w:rsidP="005459FA">
            <w:pPr>
              <w:pStyle w:val="ListParagraph"/>
              <w:numPr>
                <w:ilvl w:val="0"/>
                <w:numId w:val="11"/>
              </w:numPr>
              <w:spacing w:after="240"/>
              <w:ind w:left="360"/>
              <w:contextualSpacing w:val="0"/>
              <w:rPr>
                <w:rFonts w:cs="Arial"/>
                <w:szCs w:val="24"/>
                <w:lang w:val="en-US"/>
              </w:rPr>
            </w:pPr>
            <w:r w:rsidRPr="006D4034">
              <w:rPr>
                <w:rFonts w:cs="Arial"/>
                <w:szCs w:val="24"/>
                <w:lang w:val="en-US"/>
              </w:rPr>
              <w:t>The total credit I am granting you is ____days.</w:t>
            </w:r>
          </w:p>
          <w:p w14:paraId="7C291944" w14:textId="0A645DE6" w:rsidR="00967E59" w:rsidRPr="006D4034" w:rsidRDefault="00B779E6" w:rsidP="005459FA">
            <w:pPr>
              <w:pStyle w:val="ListParagraph"/>
              <w:numPr>
                <w:ilvl w:val="0"/>
                <w:numId w:val="11"/>
              </w:numPr>
              <w:spacing w:after="240"/>
              <w:ind w:left="360"/>
              <w:contextualSpacing w:val="0"/>
              <w:rPr>
                <w:rFonts w:cs="Arial"/>
                <w:szCs w:val="24"/>
                <w:lang w:val="en-US"/>
              </w:rPr>
            </w:pPr>
            <w:r w:rsidRPr="006D4034">
              <w:rPr>
                <w:rFonts w:cs="Arial"/>
                <w:szCs w:val="24"/>
                <w:lang w:val="en-US"/>
              </w:rPr>
              <w:t>The sentence imposed on (name count on Indictment) is __.</w:t>
            </w:r>
          </w:p>
        </w:tc>
      </w:tr>
    </w:tbl>
    <w:p w14:paraId="6002552E" w14:textId="32649245" w:rsidR="00967E59" w:rsidRPr="002011FB" w:rsidRDefault="00B779E6" w:rsidP="002011FB">
      <w:pPr>
        <w:pStyle w:val="Heading1"/>
        <w:spacing w:after="240"/>
        <w:rPr>
          <w:rFonts w:cs="Arial"/>
          <w:szCs w:val="32"/>
        </w:rPr>
      </w:pPr>
      <w:bookmarkStart w:id="8" w:name="_Toc67564340"/>
      <w:bookmarkStart w:id="9" w:name="_Toc76718408"/>
      <w:bookmarkStart w:id="10" w:name="_Toc483580319"/>
      <w:r w:rsidRPr="002011FB">
        <w:rPr>
          <w:rFonts w:cs="Arial"/>
          <w:szCs w:val="32"/>
        </w:rPr>
        <w:t>DNA</w:t>
      </w:r>
      <w:bookmarkEnd w:id="8"/>
      <w:bookmarkEnd w:id="9"/>
    </w:p>
    <w:tbl>
      <w:tblPr>
        <w:tblStyle w:val="TableGrid"/>
        <w:tblW w:w="5000" w:type="pct"/>
        <w:tblLook w:val="04A0" w:firstRow="1" w:lastRow="0" w:firstColumn="1" w:lastColumn="0" w:noHBand="0" w:noVBand="1"/>
      </w:tblPr>
      <w:tblGrid>
        <w:gridCol w:w="3524"/>
        <w:gridCol w:w="6546"/>
      </w:tblGrid>
      <w:tr w:rsidR="00967E59" w:rsidRPr="00B46136" w14:paraId="615E6034" w14:textId="77777777" w:rsidTr="00A54A67">
        <w:tc>
          <w:tcPr>
            <w:tcW w:w="1750" w:type="pct"/>
          </w:tcPr>
          <w:p w14:paraId="548AACD0" w14:textId="77777777" w:rsidR="00967E59" w:rsidRPr="00B46136" w:rsidRDefault="00B779E6" w:rsidP="00A54A67">
            <w:pPr>
              <w:spacing w:after="240"/>
              <w:rPr>
                <w:rFonts w:cs="Arial"/>
                <w:szCs w:val="24"/>
                <w:lang w:val="en-US"/>
              </w:rPr>
            </w:pPr>
            <w:r w:rsidRPr="00B46136">
              <w:rPr>
                <w:rFonts w:cs="Arial"/>
                <w:szCs w:val="24"/>
                <w:lang w:val="en-US"/>
              </w:rPr>
              <w:t>DNA Order</w:t>
            </w:r>
          </w:p>
          <w:p w14:paraId="67147F00" w14:textId="483BBA6A" w:rsidR="00967E59" w:rsidRPr="00B46136" w:rsidRDefault="00022857" w:rsidP="00A54A67">
            <w:pPr>
              <w:spacing w:after="240"/>
              <w:rPr>
                <w:rFonts w:cs="Arial"/>
                <w:szCs w:val="24"/>
                <w:lang w:val="en-US"/>
              </w:rPr>
            </w:pPr>
            <w:r>
              <w:rPr>
                <w:rFonts w:cs="Arial"/>
                <w:szCs w:val="24"/>
                <w:lang w:val="en-US"/>
              </w:rPr>
              <w:t>s. </w:t>
            </w:r>
            <w:r w:rsidR="00B779E6" w:rsidRPr="00B46136">
              <w:rPr>
                <w:rFonts w:cs="Arial"/>
                <w:szCs w:val="24"/>
                <w:lang w:val="en-US"/>
              </w:rPr>
              <w:t>487.051</w:t>
            </w:r>
          </w:p>
          <w:p w14:paraId="1859223B" w14:textId="77777777" w:rsidR="00967E59" w:rsidRPr="00B46136" w:rsidRDefault="00B779E6" w:rsidP="00A54A67">
            <w:pPr>
              <w:spacing w:after="240"/>
              <w:rPr>
                <w:rFonts w:cs="Arial"/>
                <w:szCs w:val="24"/>
                <w:lang w:val="en-US"/>
              </w:rPr>
            </w:pPr>
            <w:r w:rsidRPr="00B46136">
              <w:rPr>
                <w:rFonts w:cs="Arial"/>
                <w:szCs w:val="24"/>
                <w:lang w:val="en-US"/>
              </w:rPr>
              <w:t>Primary: Mandatory and does not require an application by the Crown.</w:t>
            </w:r>
          </w:p>
          <w:p w14:paraId="2E82F53F" w14:textId="77777777" w:rsidR="00967E59" w:rsidRPr="00B46136" w:rsidRDefault="00B779E6" w:rsidP="00A54A67">
            <w:pPr>
              <w:spacing w:after="240"/>
              <w:rPr>
                <w:rFonts w:cs="Arial"/>
                <w:szCs w:val="24"/>
                <w:lang w:val="en-US"/>
              </w:rPr>
            </w:pPr>
            <w:r w:rsidRPr="00B46136">
              <w:rPr>
                <w:rFonts w:cs="Arial"/>
                <w:szCs w:val="24"/>
                <w:lang w:val="en-US"/>
              </w:rPr>
              <w:t>Secondary: Discretionary and requires an application by the Crown. (Reasons must be given)</w:t>
            </w:r>
          </w:p>
        </w:tc>
        <w:tc>
          <w:tcPr>
            <w:tcW w:w="3250" w:type="pct"/>
          </w:tcPr>
          <w:p w14:paraId="7107341F" w14:textId="77777777" w:rsidR="00967E59" w:rsidRPr="00B46136" w:rsidRDefault="00B779E6" w:rsidP="00A54A67">
            <w:pPr>
              <w:spacing w:after="240"/>
              <w:rPr>
                <w:rFonts w:cs="Arial"/>
                <w:color w:val="000000" w:themeColor="text1"/>
                <w:szCs w:val="24"/>
                <w:lang w:val="en-US"/>
              </w:rPr>
            </w:pPr>
            <w:r w:rsidRPr="00B46136">
              <w:rPr>
                <w:rFonts w:cs="Arial"/>
                <w:b/>
                <w:color w:val="000000" w:themeColor="text1"/>
                <w:szCs w:val="24"/>
                <w:u w:val="single"/>
                <w:lang w:val="en-US"/>
              </w:rPr>
              <w:t>Primary</w:t>
            </w:r>
            <w:r w:rsidRPr="00B46136">
              <w:rPr>
                <w:rFonts w:cs="Arial"/>
                <w:b/>
                <w:color w:val="000000" w:themeColor="text1"/>
                <w:szCs w:val="24"/>
                <w:lang w:val="en-US"/>
              </w:rPr>
              <w:t>:</w:t>
            </w:r>
            <w:r w:rsidRPr="00B46136">
              <w:rPr>
                <w:rFonts w:cs="Arial"/>
                <w:color w:val="000000" w:themeColor="text1"/>
                <w:szCs w:val="24"/>
                <w:lang w:val="en-US"/>
              </w:rPr>
              <w:t xml:space="preserve"> Count _____ on Indictment __________ is a </w:t>
            </w:r>
            <w:r w:rsidRPr="00B46136">
              <w:rPr>
                <w:rFonts w:cs="Arial"/>
                <w:i/>
                <w:color w:val="000000" w:themeColor="text1"/>
                <w:szCs w:val="24"/>
                <w:lang w:val="en-US"/>
              </w:rPr>
              <w:t xml:space="preserve">primary </w:t>
            </w:r>
            <w:r w:rsidRPr="00B46136">
              <w:rPr>
                <w:rFonts w:cs="Arial"/>
                <w:color w:val="000000" w:themeColor="text1"/>
                <w:szCs w:val="24"/>
                <w:lang w:val="en-US"/>
              </w:rPr>
              <w:t xml:space="preserve">designated offence. Pursuant to section 487.051(1) of the </w:t>
            </w:r>
            <w:r w:rsidRPr="00B46136">
              <w:rPr>
                <w:rFonts w:cs="Arial"/>
                <w:i/>
                <w:color w:val="000000" w:themeColor="text1"/>
                <w:szCs w:val="24"/>
                <w:lang w:val="en-US"/>
              </w:rPr>
              <w:t>Criminal Code</w:t>
            </w:r>
            <w:r w:rsidRPr="00B46136">
              <w:rPr>
                <w:rFonts w:cs="Arial"/>
                <w:color w:val="000000" w:themeColor="text1"/>
                <w:szCs w:val="24"/>
                <w:lang w:val="en-US"/>
              </w:rPr>
              <w:t>, I make an order in Form 5.03 authorizing the taking of samples of bodily substances from you for the purpose of registration in the DNA National Databank.</w:t>
            </w:r>
          </w:p>
          <w:p w14:paraId="3C6778FB" w14:textId="77777777" w:rsidR="00967E59" w:rsidRPr="00B46136" w:rsidRDefault="00B779E6" w:rsidP="00A54A67">
            <w:pPr>
              <w:spacing w:after="240"/>
              <w:rPr>
                <w:rFonts w:cs="Arial"/>
                <w:i/>
                <w:color w:val="000000" w:themeColor="text1"/>
                <w:szCs w:val="24"/>
                <w:lang w:val="en-US"/>
              </w:rPr>
            </w:pPr>
            <w:r w:rsidRPr="00B46136">
              <w:rPr>
                <w:rFonts w:cs="Arial"/>
                <w:b/>
                <w:color w:val="000000" w:themeColor="text1"/>
                <w:szCs w:val="24"/>
                <w:u w:val="single"/>
                <w:lang w:val="en-US"/>
              </w:rPr>
              <w:t>Secondary</w:t>
            </w:r>
            <w:r w:rsidRPr="00B46136">
              <w:rPr>
                <w:rFonts w:cs="Arial"/>
                <w:b/>
                <w:color w:val="000000" w:themeColor="text1"/>
                <w:szCs w:val="24"/>
                <w:lang w:val="en-US"/>
              </w:rPr>
              <w:t>:</w:t>
            </w:r>
            <w:r w:rsidRPr="00B46136">
              <w:rPr>
                <w:rFonts w:cs="Arial"/>
                <w:color w:val="000000" w:themeColor="text1"/>
                <w:szCs w:val="24"/>
                <w:lang w:val="en-US"/>
              </w:rPr>
              <w:t xml:space="preserve"> Count _____ on Indictment __________ is a secondary designated offence. After considering the factors set out in s 487.051(3) of </w:t>
            </w:r>
            <w:proofErr w:type="gramStart"/>
            <w:r w:rsidRPr="00B46136">
              <w:rPr>
                <w:rFonts w:cs="Arial"/>
                <w:color w:val="000000" w:themeColor="text1"/>
                <w:szCs w:val="24"/>
                <w:lang w:val="en-US"/>
              </w:rPr>
              <w:t xml:space="preserve">the </w:t>
            </w:r>
            <w:r w:rsidRPr="00B46136">
              <w:rPr>
                <w:rFonts w:cs="Arial"/>
                <w:i/>
                <w:color w:val="000000" w:themeColor="text1"/>
                <w:szCs w:val="24"/>
                <w:lang w:val="en-US"/>
              </w:rPr>
              <w:t xml:space="preserve"> Criminal</w:t>
            </w:r>
            <w:proofErr w:type="gramEnd"/>
            <w:r w:rsidRPr="00B46136">
              <w:rPr>
                <w:rFonts w:cs="Arial"/>
                <w:i/>
                <w:color w:val="000000" w:themeColor="text1"/>
                <w:szCs w:val="24"/>
                <w:lang w:val="en-US"/>
              </w:rPr>
              <w:t xml:space="preserve"> Code</w:t>
            </w:r>
            <w:r w:rsidRPr="00B46136">
              <w:rPr>
                <w:rFonts w:cs="Arial"/>
                <w:color w:val="000000" w:themeColor="text1"/>
                <w:szCs w:val="24"/>
                <w:lang w:val="en-US"/>
              </w:rPr>
              <w:t>, I am satisfied that it is (is not) in the best interest of the administration of justice to make an order in Form 5.04 authorizing the taking of samples of bodily substances from you for the purpose of registration in the DNA National Databank.</w:t>
            </w:r>
            <w:r w:rsidRPr="00B46136">
              <w:rPr>
                <w:rFonts w:cs="Arial"/>
                <w:i/>
                <w:color w:val="000000" w:themeColor="text1"/>
                <w:szCs w:val="24"/>
                <w:lang w:val="en-US"/>
              </w:rPr>
              <w:t xml:space="preserve"> </w:t>
            </w:r>
          </w:p>
          <w:p w14:paraId="6899086D" w14:textId="241DB649" w:rsidR="00967E59" w:rsidRPr="00B46136" w:rsidRDefault="00B779E6" w:rsidP="00A54A67">
            <w:pPr>
              <w:spacing w:after="240"/>
              <w:rPr>
                <w:rFonts w:cs="Arial"/>
                <w:color w:val="000000" w:themeColor="text1"/>
                <w:szCs w:val="24"/>
                <w:lang w:val="en-US"/>
              </w:rPr>
            </w:pPr>
            <w:r w:rsidRPr="00B46136">
              <w:rPr>
                <w:rFonts w:cs="Arial"/>
                <w:b/>
                <w:color w:val="000000" w:themeColor="text1"/>
                <w:szCs w:val="24"/>
                <w:u w:val="single"/>
                <w:lang w:val="en-US"/>
              </w:rPr>
              <w:t>Non-Custody</w:t>
            </w:r>
            <w:r w:rsidRPr="00B46136">
              <w:rPr>
                <w:rFonts w:cs="Arial"/>
                <w:b/>
                <w:color w:val="000000" w:themeColor="text1"/>
                <w:szCs w:val="24"/>
                <w:lang w:val="en-US"/>
              </w:rPr>
              <w:t>:</w:t>
            </w:r>
            <w:r w:rsidRPr="00B46136">
              <w:rPr>
                <w:rFonts w:cs="Arial"/>
                <w:color w:val="000000" w:themeColor="text1"/>
                <w:szCs w:val="24"/>
                <w:lang w:val="en-US"/>
              </w:rPr>
              <w:t xml:space="preserve"> You must attend at the police station at </w:t>
            </w:r>
            <w:r w:rsidRPr="00B46136">
              <w:rPr>
                <w:rFonts w:cs="Arial"/>
                <w:color w:val="000000" w:themeColor="text1"/>
                <w:szCs w:val="24"/>
                <w:lang w:val="en-US"/>
              </w:rPr>
              <w:br/>
            </w:r>
            <w:r w:rsidR="00AD224C">
              <w:rPr>
                <w:rFonts w:cs="Arial"/>
                <w:color w:val="000000" w:themeColor="text1"/>
                <w:szCs w:val="24"/>
                <w:u w:val="single"/>
                <w:lang w:val="en-US"/>
              </w:rPr>
              <w:t>                         </w:t>
            </w:r>
            <w:r w:rsidRPr="00B46136">
              <w:rPr>
                <w:rFonts w:cs="Arial"/>
                <w:color w:val="000000" w:themeColor="text1"/>
                <w:szCs w:val="24"/>
                <w:lang w:val="en-US"/>
              </w:rPr>
              <w:t xml:space="preserve"> BC on</w:t>
            </w:r>
            <w:r w:rsidRPr="00B46136">
              <w:rPr>
                <w:rFonts w:cs="Arial"/>
                <w:color w:val="000000" w:themeColor="text1"/>
                <w:szCs w:val="24"/>
                <w:u w:val="single"/>
                <w:lang w:val="en-US"/>
              </w:rPr>
              <w:t>___________</w:t>
            </w:r>
            <w:r w:rsidRPr="00B46136">
              <w:rPr>
                <w:rFonts w:cs="Arial"/>
                <w:color w:val="000000" w:themeColor="text1"/>
                <w:szCs w:val="24"/>
                <w:lang w:val="en-US"/>
              </w:rPr>
              <w:t xml:space="preserve"> at </w:t>
            </w:r>
            <w:r w:rsidRPr="00B46136">
              <w:rPr>
                <w:rFonts w:cs="Arial"/>
                <w:color w:val="000000" w:themeColor="text1"/>
                <w:szCs w:val="24"/>
                <w:u w:val="single"/>
                <w:lang w:val="en-US"/>
              </w:rPr>
              <w:t>_________</w:t>
            </w:r>
            <w:r w:rsidRPr="00B46136">
              <w:rPr>
                <w:rFonts w:cs="Arial"/>
                <w:color w:val="000000" w:themeColor="text1"/>
                <w:szCs w:val="24"/>
                <w:lang w:val="en-US"/>
              </w:rPr>
              <w:t xml:space="preserve"> and submit to the taking of the samples. This order is valid until executed.</w:t>
            </w:r>
          </w:p>
          <w:p w14:paraId="51E5363B" w14:textId="77777777" w:rsidR="00967E59" w:rsidRPr="00B46136" w:rsidRDefault="00B779E6" w:rsidP="00A54A67">
            <w:pPr>
              <w:spacing w:after="240"/>
              <w:rPr>
                <w:rFonts w:cs="Arial"/>
                <w:color w:val="000000" w:themeColor="text1"/>
                <w:szCs w:val="24"/>
                <w:lang w:val="en-US"/>
              </w:rPr>
            </w:pPr>
            <w:r w:rsidRPr="00B46136">
              <w:rPr>
                <w:rFonts w:cs="Arial"/>
                <w:b/>
                <w:color w:val="000000" w:themeColor="text1"/>
                <w:szCs w:val="24"/>
                <w:u w:val="single"/>
                <w:lang w:val="en-US"/>
              </w:rPr>
              <w:t>Custody</w:t>
            </w:r>
            <w:r w:rsidRPr="00B46136">
              <w:rPr>
                <w:rFonts w:cs="Arial"/>
                <w:b/>
                <w:color w:val="000000" w:themeColor="text1"/>
                <w:szCs w:val="24"/>
                <w:lang w:val="en-US"/>
              </w:rPr>
              <w:t xml:space="preserve">: </w:t>
            </w:r>
            <w:r w:rsidRPr="00B46136">
              <w:rPr>
                <w:rFonts w:cs="Arial"/>
                <w:color w:val="000000" w:themeColor="text1"/>
                <w:szCs w:val="24"/>
                <w:lang w:val="en-US"/>
              </w:rPr>
              <w:t>The samples will be taken from you while you are in jail and you must submit to the taking of the samples.</w:t>
            </w:r>
          </w:p>
        </w:tc>
      </w:tr>
    </w:tbl>
    <w:p w14:paraId="730445DD" w14:textId="3B972D4D" w:rsidR="00967E59" w:rsidRPr="00B46136" w:rsidRDefault="00B779E6" w:rsidP="008E14B6">
      <w:pPr>
        <w:pStyle w:val="Heading1"/>
        <w:tabs>
          <w:tab w:val="left" w:pos="90"/>
        </w:tabs>
        <w:ind w:left="418" w:hanging="274"/>
        <w:rPr>
          <w:rFonts w:cs="Arial"/>
          <w:b w:val="0"/>
          <w:sz w:val="24"/>
          <w:szCs w:val="24"/>
          <w:lang w:val="en-US"/>
        </w:rPr>
      </w:pPr>
      <w:bookmarkStart w:id="11" w:name="_Toc483580320"/>
      <w:bookmarkStart w:id="12" w:name="_Toc67564341"/>
      <w:bookmarkStart w:id="13" w:name="_Toc76718409"/>
      <w:bookmarkEnd w:id="10"/>
      <w:r w:rsidRPr="002011FB">
        <w:rPr>
          <w:rFonts w:cs="Arial"/>
          <w:szCs w:val="32"/>
        </w:rPr>
        <w:t>Driving / Conveyance Prohibition</w:t>
      </w:r>
      <w:bookmarkEnd w:id="11"/>
      <w:r w:rsidRPr="002011FB">
        <w:rPr>
          <w:rFonts w:cs="Arial"/>
          <w:szCs w:val="32"/>
        </w:rPr>
        <w:t>s</w:t>
      </w:r>
      <w:r w:rsidR="00611A41" w:rsidRPr="00B46136">
        <w:rPr>
          <w:rStyle w:val="FootnoteReference"/>
          <w:rFonts w:cs="Arial"/>
          <w:sz w:val="24"/>
          <w:szCs w:val="24"/>
        </w:rPr>
        <w:footnoteReference w:id="1"/>
      </w:r>
      <w:bookmarkEnd w:id="12"/>
      <w:bookmarkEnd w:id="13"/>
    </w:p>
    <w:tbl>
      <w:tblPr>
        <w:tblStyle w:val="TableGrid"/>
        <w:tblW w:w="5000" w:type="pct"/>
        <w:tblLook w:val="04A0" w:firstRow="1" w:lastRow="0" w:firstColumn="1" w:lastColumn="0" w:noHBand="0" w:noVBand="1"/>
      </w:tblPr>
      <w:tblGrid>
        <w:gridCol w:w="3524"/>
        <w:gridCol w:w="6546"/>
      </w:tblGrid>
      <w:tr w:rsidR="00967E59" w:rsidRPr="00B46136" w14:paraId="2B69845F" w14:textId="77777777" w:rsidTr="00AD224C">
        <w:tc>
          <w:tcPr>
            <w:tcW w:w="1750" w:type="pct"/>
          </w:tcPr>
          <w:p w14:paraId="05F9321D" w14:textId="77777777" w:rsidR="00967E59" w:rsidRPr="00B46136" w:rsidRDefault="00B779E6" w:rsidP="00AD224C">
            <w:pPr>
              <w:spacing w:after="240"/>
              <w:rPr>
                <w:rFonts w:cs="Arial"/>
                <w:szCs w:val="24"/>
                <w:lang w:val="en-US"/>
              </w:rPr>
            </w:pPr>
            <w:r w:rsidRPr="00B46136">
              <w:rPr>
                <w:rFonts w:cs="Arial"/>
                <w:szCs w:val="24"/>
                <w:lang w:val="en-US"/>
              </w:rPr>
              <w:t>Motor Vehicle Act</w:t>
            </w:r>
          </w:p>
          <w:p w14:paraId="44043BB5" w14:textId="1FB581D0" w:rsidR="00732C53" w:rsidRPr="00B46136" w:rsidRDefault="00022857" w:rsidP="00AD224C">
            <w:pPr>
              <w:spacing w:after="240"/>
              <w:rPr>
                <w:rFonts w:cs="Arial"/>
                <w:szCs w:val="24"/>
                <w:lang w:val="en-US"/>
              </w:rPr>
            </w:pPr>
            <w:r>
              <w:rPr>
                <w:rFonts w:cs="Arial"/>
                <w:szCs w:val="24"/>
                <w:lang w:val="en-US"/>
              </w:rPr>
              <w:t>s. </w:t>
            </w:r>
            <w:r w:rsidR="00732C53" w:rsidRPr="00B46136">
              <w:rPr>
                <w:rFonts w:cs="Arial"/>
                <w:szCs w:val="24"/>
                <w:lang w:val="en-US"/>
              </w:rPr>
              <w:t>98</w:t>
            </w:r>
          </w:p>
          <w:p w14:paraId="717358EE" w14:textId="77777777" w:rsidR="00732C53" w:rsidRPr="00B46136" w:rsidRDefault="00732C53" w:rsidP="00AD224C">
            <w:pPr>
              <w:spacing w:after="240"/>
              <w:rPr>
                <w:rFonts w:cs="Arial"/>
                <w:szCs w:val="24"/>
                <w:lang w:val="en-US"/>
              </w:rPr>
            </w:pPr>
            <w:r w:rsidRPr="00B46136">
              <w:rPr>
                <w:rFonts w:cs="Arial"/>
                <w:szCs w:val="24"/>
                <w:lang w:val="en-US"/>
              </w:rPr>
              <w:t>Discretionary</w:t>
            </w:r>
          </w:p>
        </w:tc>
        <w:tc>
          <w:tcPr>
            <w:tcW w:w="3250" w:type="pct"/>
          </w:tcPr>
          <w:p w14:paraId="71279BEB" w14:textId="77777777" w:rsidR="00967E59" w:rsidRPr="00B46136" w:rsidRDefault="00B779E6" w:rsidP="00AD224C">
            <w:pPr>
              <w:spacing w:after="240"/>
              <w:rPr>
                <w:rFonts w:cs="Arial"/>
                <w:szCs w:val="24"/>
                <w:lang w:val="en-US"/>
              </w:rPr>
            </w:pPr>
            <w:r w:rsidRPr="00B46136">
              <w:rPr>
                <w:rFonts w:cs="Arial"/>
                <w:szCs w:val="24"/>
                <w:lang w:val="en-US"/>
              </w:rPr>
              <w:t xml:space="preserve">Pursuant to section 98 of the </w:t>
            </w:r>
            <w:r w:rsidRPr="00B46136">
              <w:rPr>
                <w:rFonts w:cs="Arial"/>
                <w:i/>
                <w:szCs w:val="24"/>
                <w:lang w:val="en-US"/>
              </w:rPr>
              <w:t>Motor Vehicle Act</w:t>
            </w:r>
            <w:r w:rsidRPr="00B46136">
              <w:rPr>
                <w:rFonts w:cs="Arial"/>
                <w:szCs w:val="24"/>
                <w:lang w:val="en-US"/>
              </w:rPr>
              <w:t>, you are prohibited from driving any motor vehicle on any highway or industrial road in the Province of British Columbia for ________.</w:t>
            </w:r>
            <w:r w:rsidR="00732C53" w:rsidRPr="00B46136">
              <w:rPr>
                <w:rFonts w:cs="Arial"/>
                <w:szCs w:val="24"/>
                <w:lang w:val="en-US"/>
              </w:rPr>
              <w:t xml:space="preserve">  The prohibition:</w:t>
            </w:r>
          </w:p>
          <w:p w14:paraId="17957126" w14:textId="745884C9" w:rsidR="00732C53" w:rsidRDefault="00732C53" w:rsidP="005459FA">
            <w:pPr>
              <w:pStyle w:val="ListParagraph"/>
              <w:numPr>
                <w:ilvl w:val="0"/>
                <w:numId w:val="12"/>
              </w:numPr>
              <w:spacing w:after="240"/>
              <w:ind w:left="360"/>
              <w:contextualSpacing w:val="0"/>
              <w:rPr>
                <w:rFonts w:cs="Arial"/>
                <w:szCs w:val="24"/>
                <w:lang w:val="en-US"/>
              </w:rPr>
            </w:pPr>
            <w:r w:rsidRPr="00B46136">
              <w:rPr>
                <w:rFonts w:cs="Arial"/>
                <w:szCs w:val="24"/>
                <w:lang w:val="en-US"/>
              </w:rPr>
              <w:t>Takes effect immediately</w:t>
            </w:r>
          </w:p>
          <w:p w14:paraId="5B226C23" w14:textId="79B6BA21" w:rsidR="00732C53" w:rsidRDefault="00732C53" w:rsidP="005459FA">
            <w:pPr>
              <w:pStyle w:val="ListParagraph"/>
              <w:numPr>
                <w:ilvl w:val="0"/>
                <w:numId w:val="12"/>
              </w:numPr>
              <w:spacing w:after="240"/>
              <w:ind w:left="360"/>
              <w:contextualSpacing w:val="0"/>
              <w:rPr>
                <w:rFonts w:cs="Arial"/>
                <w:szCs w:val="24"/>
                <w:lang w:val="en-US"/>
              </w:rPr>
            </w:pPr>
            <w:r w:rsidRPr="00AD224C">
              <w:rPr>
                <w:rFonts w:cs="Arial"/>
                <w:szCs w:val="24"/>
                <w:lang w:val="en-US"/>
              </w:rPr>
              <w:t xml:space="preserve">Continues for the full day of each day of the prohibition </w:t>
            </w:r>
          </w:p>
          <w:p w14:paraId="529B506F" w14:textId="6CDA904A" w:rsidR="00732C53" w:rsidRPr="00AD224C" w:rsidRDefault="00732C53" w:rsidP="005459FA">
            <w:pPr>
              <w:pStyle w:val="ListParagraph"/>
              <w:numPr>
                <w:ilvl w:val="0"/>
                <w:numId w:val="12"/>
              </w:numPr>
              <w:spacing w:after="240"/>
              <w:ind w:left="360"/>
              <w:contextualSpacing w:val="0"/>
              <w:rPr>
                <w:rFonts w:cs="Arial"/>
                <w:szCs w:val="24"/>
                <w:lang w:val="en-US"/>
              </w:rPr>
            </w:pPr>
            <w:r w:rsidRPr="00AD224C">
              <w:rPr>
                <w:rFonts w:cs="Arial"/>
                <w:szCs w:val="24"/>
                <w:lang w:val="en-US"/>
              </w:rPr>
              <w:t>Continues for consecutive days</w:t>
            </w:r>
          </w:p>
        </w:tc>
      </w:tr>
      <w:tr w:rsidR="00732C53" w:rsidRPr="00B46136" w14:paraId="70E99738" w14:textId="77777777" w:rsidTr="00AD224C">
        <w:tc>
          <w:tcPr>
            <w:tcW w:w="3250" w:type="pct"/>
            <w:gridSpan w:val="2"/>
          </w:tcPr>
          <w:p w14:paraId="0A080662" w14:textId="7DBED473" w:rsidR="00732C53" w:rsidRPr="00B46136" w:rsidRDefault="00732C53" w:rsidP="00AD224C">
            <w:pPr>
              <w:spacing w:after="240"/>
              <w:rPr>
                <w:rFonts w:cs="Arial"/>
                <w:szCs w:val="24"/>
                <w:lang w:val="en-US"/>
              </w:rPr>
            </w:pPr>
            <w:r w:rsidRPr="00B46136">
              <w:rPr>
                <w:rFonts w:cs="Arial"/>
                <w:szCs w:val="24"/>
                <w:lang w:val="en-US"/>
              </w:rPr>
              <w:t>For offences committ</w:t>
            </w:r>
            <w:r w:rsidR="00641403" w:rsidRPr="00B46136">
              <w:rPr>
                <w:rFonts w:cs="Arial"/>
                <w:szCs w:val="24"/>
                <w:lang w:val="en-US"/>
              </w:rPr>
              <w:t>ed on or after December 18, 2018</w:t>
            </w:r>
          </w:p>
        </w:tc>
      </w:tr>
      <w:tr w:rsidR="00967E59" w:rsidRPr="00B46136" w14:paraId="73FA7012" w14:textId="77777777" w:rsidTr="00AD224C">
        <w:tc>
          <w:tcPr>
            <w:tcW w:w="1750" w:type="pct"/>
          </w:tcPr>
          <w:p w14:paraId="4C5B3355" w14:textId="77777777" w:rsidR="00732C53" w:rsidRPr="00B46136" w:rsidRDefault="00732C53" w:rsidP="00AD224C">
            <w:pPr>
              <w:spacing w:after="240"/>
              <w:rPr>
                <w:rFonts w:cs="Arial"/>
                <w:szCs w:val="24"/>
                <w:lang w:val="en-US"/>
              </w:rPr>
            </w:pPr>
            <w:r w:rsidRPr="00B46136">
              <w:rPr>
                <w:rFonts w:cs="Arial"/>
                <w:szCs w:val="24"/>
                <w:lang w:val="en-US"/>
              </w:rPr>
              <w:t>Impaired Driving or Refusal Simpliciter</w:t>
            </w:r>
          </w:p>
          <w:p w14:paraId="61CD249C" w14:textId="7D34F8F7" w:rsidR="00732C53" w:rsidRPr="00B46136" w:rsidRDefault="00022857" w:rsidP="00AD224C">
            <w:pPr>
              <w:spacing w:after="240"/>
              <w:rPr>
                <w:rFonts w:cs="Arial"/>
                <w:szCs w:val="24"/>
                <w:lang w:val="en-US"/>
              </w:rPr>
            </w:pPr>
            <w:r>
              <w:rPr>
                <w:rFonts w:cs="Arial"/>
                <w:szCs w:val="24"/>
                <w:lang w:val="en-US"/>
              </w:rPr>
              <w:t>s. </w:t>
            </w:r>
            <w:r w:rsidR="00732C53" w:rsidRPr="00B46136">
              <w:rPr>
                <w:rFonts w:cs="Arial"/>
                <w:szCs w:val="24"/>
                <w:lang w:val="en-US"/>
              </w:rPr>
              <w:t>320.24(1)</w:t>
            </w:r>
          </w:p>
          <w:p w14:paraId="1602619F" w14:textId="77777777" w:rsidR="00134E17" w:rsidRPr="00B46136" w:rsidRDefault="00732C53" w:rsidP="00AD224C">
            <w:pPr>
              <w:spacing w:after="240"/>
              <w:rPr>
                <w:rFonts w:cs="Arial"/>
                <w:szCs w:val="24"/>
                <w:lang w:val="en-US"/>
              </w:rPr>
            </w:pPr>
            <w:r w:rsidRPr="00B46136">
              <w:rPr>
                <w:rFonts w:cs="Arial"/>
                <w:szCs w:val="24"/>
                <w:lang w:val="en-US"/>
              </w:rPr>
              <w:t>Mandatory</w:t>
            </w:r>
          </w:p>
          <w:p w14:paraId="4C7B62D9" w14:textId="77777777" w:rsidR="00967E59" w:rsidRPr="00AD224C" w:rsidRDefault="00134E17" w:rsidP="00AD224C">
            <w:pPr>
              <w:spacing w:after="240"/>
              <w:rPr>
                <w:rFonts w:cs="Arial"/>
                <w:sz w:val="20"/>
                <w:lang w:val="en-US"/>
              </w:rPr>
            </w:pPr>
            <w:r w:rsidRPr="00AD224C">
              <w:rPr>
                <w:rFonts w:cs="Arial"/>
                <w:sz w:val="20"/>
                <w:lang w:val="en-US"/>
              </w:rPr>
              <w:t>Prohibition can be consecutive s.320.24(9) if the new offence is committed while the offender is already prohibited</w:t>
            </w:r>
          </w:p>
        </w:tc>
        <w:tc>
          <w:tcPr>
            <w:tcW w:w="3250" w:type="pct"/>
          </w:tcPr>
          <w:p w14:paraId="348BFFDD" w14:textId="77777777" w:rsidR="00134E17" w:rsidRPr="00B46136" w:rsidRDefault="00134E17" w:rsidP="00AD224C">
            <w:pPr>
              <w:spacing w:after="240"/>
              <w:rPr>
                <w:rFonts w:cs="Arial"/>
                <w:szCs w:val="24"/>
                <w:lang w:val="en-US"/>
              </w:rPr>
            </w:pPr>
            <w:r w:rsidRPr="00B46136">
              <w:rPr>
                <w:rFonts w:cs="Arial"/>
                <w:szCs w:val="24"/>
                <w:lang w:val="en-US"/>
              </w:rPr>
              <w:t xml:space="preserve">Pursuant to section 320.24(1) of the </w:t>
            </w:r>
            <w:r w:rsidRPr="00B46136">
              <w:rPr>
                <w:rFonts w:cs="Arial"/>
                <w:i/>
                <w:szCs w:val="24"/>
                <w:lang w:val="en-US"/>
              </w:rPr>
              <w:t>Criminal Code</w:t>
            </w:r>
            <w:r w:rsidRPr="00B46136">
              <w:rPr>
                <w:rFonts w:cs="Arial"/>
                <w:szCs w:val="24"/>
                <w:lang w:val="en-US"/>
              </w:rPr>
              <w:t>, you are prohibited from operating any motor vehicle on any street, road, highway or other public place in Canada for a</w:t>
            </w:r>
          </w:p>
          <w:p w14:paraId="2D0D7D6D" w14:textId="4FF8D6D1" w:rsidR="00134E17" w:rsidRPr="00B46136" w:rsidRDefault="00B62D73" w:rsidP="00AD224C">
            <w:pPr>
              <w:spacing w:after="240"/>
              <w:rPr>
                <w:rFonts w:cs="Arial"/>
                <w:szCs w:val="24"/>
                <w:lang w:val="en-US"/>
              </w:rPr>
            </w:pPr>
            <w:r w:rsidRPr="00B46136">
              <w:rPr>
                <w:rFonts w:cs="Arial"/>
                <w:szCs w:val="24"/>
                <w:lang w:val="en-US"/>
              </w:rPr>
              <w:t>period of___</w:t>
            </w:r>
            <w:r w:rsidR="00134E17" w:rsidRPr="00B46136">
              <w:rPr>
                <w:rFonts w:cs="Arial"/>
                <w:szCs w:val="24"/>
                <w:lang w:val="en-US"/>
              </w:rPr>
              <w:t>. (</w:t>
            </w:r>
            <w:proofErr w:type="gramStart"/>
            <w:r w:rsidR="00134E17" w:rsidRPr="00B46136">
              <w:rPr>
                <w:rFonts w:cs="Arial"/>
                <w:szCs w:val="24"/>
                <w:lang w:val="en-US"/>
              </w:rPr>
              <w:t>Plus</w:t>
            </w:r>
            <w:proofErr w:type="gramEnd"/>
            <w:r w:rsidR="00134E17" w:rsidRPr="00B46136">
              <w:rPr>
                <w:rFonts w:cs="Arial"/>
                <w:szCs w:val="24"/>
                <w:lang w:val="en-US"/>
              </w:rPr>
              <w:t xml:space="preserve"> period of imprisonment imposed on</w:t>
            </w:r>
            <w:r w:rsidR="004C046C">
              <w:rPr>
                <w:rFonts w:cs="Arial"/>
                <w:szCs w:val="24"/>
                <w:lang w:val="en-US"/>
              </w:rPr>
              <w:t xml:space="preserve"> </w:t>
            </w:r>
            <w:r w:rsidR="00134E17" w:rsidRPr="00B46136">
              <w:rPr>
                <w:rFonts w:cs="Arial"/>
                <w:szCs w:val="24"/>
                <w:lang w:val="en-US"/>
              </w:rPr>
              <w:t>that count.)</w:t>
            </w:r>
          </w:p>
          <w:p w14:paraId="79918A7F" w14:textId="543E7D1A" w:rsidR="00134E17" w:rsidRDefault="00134E17" w:rsidP="005459FA">
            <w:pPr>
              <w:pStyle w:val="ListParagraph"/>
              <w:numPr>
                <w:ilvl w:val="0"/>
                <w:numId w:val="18"/>
              </w:numPr>
              <w:spacing w:after="240"/>
              <w:ind w:left="360"/>
              <w:contextualSpacing w:val="0"/>
              <w:rPr>
                <w:rFonts w:cs="Arial"/>
                <w:szCs w:val="24"/>
                <w:lang w:val="en-US"/>
              </w:rPr>
            </w:pPr>
            <w:r w:rsidRPr="00AD224C">
              <w:rPr>
                <w:rFonts w:cs="Arial"/>
                <w:szCs w:val="24"/>
                <w:lang w:val="en-US"/>
              </w:rPr>
              <w:t>1st offence: 1-3 yrs. (plus period of imprisonment).</w:t>
            </w:r>
          </w:p>
          <w:p w14:paraId="5F7B2A6A" w14:textId="2CAA718D" w:rsidR="00134E17" w:rsidRDefault="00022857" w:rsidP="005459FA">
            <w:pPr>
              <w:pStyle w:val="ListParagraph"/>
              <w:numPr>
                <w:ilvl w:val="0"/>
                <w:numId w:val="18"/>
              </w:numPr>
              <w:spacing w:after="240"/>
              <w:ind w:left="360"/>
              <w:contextualSpacing w:val="0"/>
              <w:rPr>
                <w:rFonts w:cs="Arial"/>
                <w:szCs w:val="24"/>
                <w:lang w:val="en-US"/>
              </w:rPr>
            </w:pPr>
            <w:r>
              <w:rPr>
                <w:rFonts w:cs="Arial"/>
                <w:szCs w:val="24"/>
                <w:lang w:val="en-US"/>
              </w:rPr>
              <w:t>2nd offence with s. </w:t>
            </w:r>
            <w:r w:rsidR="00134E17" w:rsidRPr="00AD224C">
              <w:rPr>
                <w:rFonts w:cs="Arial"/>
                <w:szCs w:val="24"/>
                <w:lang w:val="en-US"/>
              </w:rPr>
              <w:t>727 notice: 2-10 yrs. (plus period of imprisonment).</w:t>
            </w:r>
          </w:p>
          <w:p w14:paraId="1316FD27" w14:textId="136EAE8D" w:rsidR="00967E59" w:rsidRPr="00AD224C" w:rsidRDefault="00022857" w:rsidP="005459FA">
            <w:pPr>
              <w:pStyle w:val="ListParagraph"/>
              <w:numPr>
                <w:ilvl w:val="0"/>
                <w:numId w:val="18"/>
              </w:numPr>
              <w:spacing w:after="240"/>
              <w:ind w:left="360"/>
              <w:contextualSpacing w:val="0"/>
              <w:rPr>
                <w:rFonts w:cs="Arial"/>
                <w:szCs w:val="24"/>
                <w:lang w:val="en-US"/>
              </w:rPr>
            </w:pPr>
            <w:r>
              <w:rPr>
                <w:rFonts w:cs="Arial"/>
                <w:szCs w:val="24"/>
                <w:lang w:val="en-US"/>
              </w:rPr>
              <w:t>Subsequent offence with s. </w:t>
            </w:r>
            <w:r w:rsidR="00134E17" w:rsidRPr="00AD224C">
              <w:rPr>
                <w:rFonts w:cs="Arial"/>
                <w:szCs w:val="24"/>
                <w:lang w:val="en-US"/>
              </w:rPr>
              <w:t>727 notice: minimum 3 yrs. (plus period of imprisonment).</w:t>
            </w:r>
            <w:r w:rsidR="00B779E6" w:rsidRPr="00AD224C">
              <w:rPr>
                <w:rFonts w:cs="Arial"/>
                <w:szCs w:val="24"/>
                <w:lang w:val="en-US"/>
              </w:rPr>
              <w:t xml:space="preserve"> </w:t>
            </w:r>
          </w:p>
        </w:tc>
      </w:tr>
      <w:tr w:rsidR="00134E17" w:rsidRPr="00B46136" w14:paraId="664856AE" w14:textId="77777777" w:rsidTr="00AD224C">
        <w:tc>
          <w:tcPr>
            <w:tcW w:w="1750" w:type="pct"/>
          </w:tcPr>
          <w:p w14:paraId="69AA5780" w14:textId="77777777" w:rsidR="00134E17" w:rsidRPr="00B46136" w:rsidRDefault="00134E17" w:rsidP="00AD224C">
            <w:pPr>
              <w:spacing w:after="240"/>
              <w:rPr>
                <w:rFonts w:cs="Arial"/>
                <w:szCs w:val="24"/>
                <w:lang w:val="en-US"/>
              </w:rPr>
            </w:pPr>
            <w:r w:rsidRPr="00B46136">
              <w:rPr>
                <w:rFonts w:cs="Arial"/>
                <w:szCs w:val="24"/>
                <w:lang w:val="en-US"/>
              </w:rPr>
              <w:t>Impaired Driving Low BDC (THC 2ng&gt;5ng)</w:t>
            </w:r>
          </w:p>
          <w:p w14:paraId="46EBB82B" w14:textId="77777777" w:rsidR="00134E17" w:rsidRPr="00B46136" w:rsidRDefault="00134E17" w:rsidP="00AD224C">
            <w:pPr>
              <w:spacing w:after="240"/>
              <w:rPr>
                <w:rFonts w:cs="Arial"/>
                <w:szCs w:val="24"/>
                <w:lang w:val="en-US"/>
              </w:rPr>
            </w:pPr>
            <w:r w:rsidRPr="00B46136">
              <w:rPr>
                <w:rFonts w:cs="Arial"/>
                <w:szCs w:val="24"/>
                <w:lang w:val="en-US"/>
              </w:rPr>
              <w:t>320.24(3)</w:t>
            </w:r>
          </w:p>
          <w:p w14:paraId="5C052E53" w14:textId="77777777" w:rsidR="00134E17" w:rsidRPr="00B46136" w:rsidRDefault="00134E17" w:rsidP="00AD224C">
            <w:pPr>
              <w:spacing w:after="240"/>
              <w:rPr>
                <w:rFonts w:cs="Arial"/>
                <w:szCs w:val="24"/>
                <w:lang w:val="en-US"/>
              </w:rPr>
            </w:pPr>
            <w:r w:rsidRPr="00B46136">
              <w:rPr>
                <w:rFonts w:cs="Arial"/>
                <w:szCs w:val="24"/>
                <w:lang w:val="en-US"/>
              </w:rPr>
              <w:t>Discretionary</w:t>
            </w:r>
          </w:p>
        </w:tc>
        <w:tc>
          <w:tcPr>
            <w:tcW w:w="3250" w:type="pct"/>
          </w:tcPr>
          <w:p w14:paraId="4DCF04C9" w14:textId="77777777" w:rsidR="00134E17" w:rsidRPr="00B46136" w:rsidRDefault="00134E17" w:rsidP="00AD224C">
            <w:pPr>
              <w:spacing w:after="240"/>
              <w:rPr>
                <w:rFonts w:cs="Arial"/>
                <w:szCs w:val="24"/>
                <w:lang w:val="en-US"/>
              </w:rPr>
            </w:pPr>
            <w:r w:rsidRPr="00B46136">
              <w:rPr>
                <w:rFonts w:cs="Arial"/>
                <w:szCs w:val="24"/>
                <w:lang w:val="en-US"/>
              </w:rPr>
              <w:t xml:space="preserve">Pursuant to section 320.24(4) of the </w:t>
            </w:r>
            <w:r w:rsidRPr="00B46136">
              <w:rPr>
                <w:rFonts w:cs="Arial"/>
                <w:i/>
                <w:szCs w:val="24"/>
                <w:lang w:val="en-US"/>
              </w:rPr>
              <w:t>Criminal Code</w:t>
            </w:r>
            <w:r w:rsidRPr="00B46136">
              <w:rPr>
                <w:rFonts w:cs="Arial"/>
                <w:szCs w:val="24"/>
                <w:lang w:val="en-US"/>
              </w:rPr>
              <w:t>, you are prohibited from operating any motor vehicle on any street, road, highway or other public place in Canada for a</w:t>
            </w:r>
          </w:p>
          <w:p w14:paraId="46768A4E" w14:textId="4DD5D218" w:rsidR="00134E17" w:rsidRPr="00B46136" w:rsidRDefault="00134E17" w:rsidP="00AD224C">
            <w:pPr>
              <w:spacing w:after="240"/>
              <w:rPr>
                <w:rFonts w:cs="Arial"/>
                <w:szCs w:val="24"/>
                <w:lang w:val="en-US"/>
              </w:rPr>
            </w:pPr>
            <w:r w:rsidRPr="00B46136">
              <w:rPr>
                <w:rFonts w:cs="Arial"/>
                <w:szCs w:val="24"/>
                <w:lang w:val="en-US"/>
              </w:rPr>
              <w:t>period of</w:t>
            </w:r>
            <w:r w:rsidR="00611A41" w:rsidRPr="00B46136">
              <w:rPr>
                <w:rFonts w:cs="Arial"/>
                <w:szCs w:val="24"/>
                <w:lang w:val="en-US"/>
              </w:rPr>
              <w:t>____</w:t>
            </w:r>
            <w:proofErr w:type="gramStart"/>
            <w:r w:rsidR="00611A41" w:rsidRPr="00B46136">
              <w:rPr>
                <w:rFonts w:cs="Arial"/>
                <w:szCs w:val="24"/>
                <w:lang w:val="en-US"/>
              </w:rPr>
              <w:t>_</w:t>
            </w:r>
            <w:r w:rsidRPr="00B46136">
              <w:rPr>
                <w:rFonts w:cs="Arial"/>
                <w:szCs w:val="24"/>
                <w:lang w:val="en-US"/>
              </w:rPr>
              <w:t>(</w:t>
            </w:r>
            <w:proofErr w:type="gramEnd"/>
            <w:r w:rsidRPr="00B46136">
              <w:rPr>
                <w:rFonts w:cs="Arial"/>
                <w:szCs w:val="24"/>
                <w:lang w:val="en-US"/>
              </w:rPr>
              <w:t>Plus period of imprisonment imposed on</w:t>
            </w:r>
            <w:r w:rsidR="004C046C">
              <w:rPr>
                <w:rFonts w:cs="Arial"/>
                <w:szCs w:val="24"/>
                <w:lang w:val="en-US"/>
              </w:rPr>
              <w:t xml:space="preserve"> </w:t>
            </w:r>
            <w:r w:rsidRPr="00B46136">
              <w:rPr>
                <w:rFonts w:cs="Arial"/>
                <w:szCs w:val="24"/>
                <w:lang w:val="en-US"/>
              </w:rPr>
              <w:t>that count).</w:t>
            </w:r>
          </w:p>
          <w:p w14:paraId="4CA4B88A" w14:textId="6EA571A6" w:rsidR="00134E17" w:rsidRPr="00AD224C" w:rsidRDefault="00134E17" w:rsidP="005459FA">
            <w:pPr>
              <w:pStyle w:val="ListParagraph"/>
              <w:numPr>
                <w:ilvl w:val="0"/>
                <w:numId w:val="19"/>
              </w:numPr>
              <w:spacing w:after="240"/>
              <w:ind w:left="360"/>
              <w:contextualSpacing w:val="0"/>
              <w:rPr>
                <w:rFonts w:cs="Arial"/>
                <w:szCs w:val="24"/>
                <w:lang w:val="en-US"/>
              </w:rPr>
            </w:pPr>
            <w:r w:rsidRPr="00AD224C">
              <w:rPr>
                <w:rFonts w:cs="Arial"/>
                <w:szCs w:val="24"/>
                <w:lang w:val="en-US"/>
              </w:rPr>
              <w:t>Max 12 months (plus period of imprisonment).</w:t>
            </w:r>
          </w:p>
        </w:tc>
      </w:tr>
      <w:tr w:rsidR="00134E17" w:rsidRPr="00B46136" w14:paraId="74EE8E97" w14:textId="77777777" w:rsidTr="00AD224C">
        <w:trPr>
          <w:trHeight w:val="6632"/>
        </w:trPr>
        <w:tc>
          <w:tcPr>
            <w:tcW w:w="1750" w:type="pct"/>
          </w:tcPr>
          <w:p w14:paraId="0032352B" w14:textId="77777777" w:rsidR="00134E17" w:rsidRPr="00B46136" w:rsidRDefault="00134E17" w:rsidP="00AD224C">
            <w:pPr>
              <w:spacing w:after="240"/>
              <w:rPr>
                <w:rFonts w:cs="Arial"/>
                <w:szCs w:val="24"/>
                <w:lang w:val="en-US"/>
              </w:rPr>
            </w:pPr>
            <w:r w:rsidRPr="00B46136">
              <w:rPr>
                <w:rFonts w:cs="Arial"/>
                <w:szCs w:val="24"/>
                <w:lang w:val="en-US"/>
              </w:rPr>
              <w:t>Other Criminal Driving Offences</w:t>
            </w:r>
          </w:p>
          <w:p w14:paraId="212E71F0" w14:textId="374BB33F" w:rsidR="00134E17" w:rsidRPr="00B46136" w:rsidRDefault="00BB3D88" w:rsidP="00AD224C">
            <w:pPr>
              <w:spacing w:after="240"/>
              <w:rPr>
                <w:rFonts w:cs="Arial"/>
                <w:szCs w:val="24"/>
                <w:lang w:val="en-US"/>
              </w:rPr>
            </w:pPr>
            <w:r>
              <w:rPr>
                <w:rFonts w:cs="Arial"/>
                <w:szCs w:val="24"/>
                <w:lang w:val="en-US"/>
              </w:rPr>
              <w:t>s. </w:t>
            </w:r>
            <w:r w:rsidR="00134E17" w:rsidRPr="00B46136">
              <w:rPr>
                <w:rFonts w:cs="Arial"/>
                <w:szCs w:val="24"/>
                <w:lang w:val="en-US"/>
              </w:rPr>
              <w:t>320.24(5)</w:t>
            </w:r>
          </w:p>
          <w:p w14:paraId="0DD5CA53" w14:textId="77777777" w:rsidR="00134E17" w:rsidRPr="00B46136" w:rsidRDefault="00134E17" w:rsidP="00AD224C">
            <w:pPr>
              <w:pStyle w:val="Style19"/>
              <w:shd w:val="clear" w:color="auto" w:fill="auto"/>
              <w:spacing w:after="240" w:line="240" w:lineRule="auto"/>
              <w:rPr>
                <w:sz w:val="24"/>
                <w:szCs w:val="24"/>
              </w:rPr>
            </w:pPr>
            <w:r w:rsidRPr="00B46136">
              <w:rPr>
                <w:rStyle w:val="CharStyle20Exact"/>
                <w:sz w:val="24"/>
                <w:szCs w:val="24"/>
              </w:rPr>
              <w:t>Discretionary</w:t>
            </w:r>
          </w:p>
          <w:tbl>
            <w:tblPr>
              <w:tblOverlap w:val="never"/>
              <w:tblW w:w="4456" w:type="pct"/>
              <w:jc w:val="center"/>
              <w:tblCellMar>
                <w:left w:w="43" w:type="dxa"/>
                <w:right w:w="43" w:type="dxa"/>
              </w:tblCellMar>
              <w:tblLook w:val="0000" w:firstRow="0" w:lastRow="0" w:firstColumn="0" w:lastColumn="0" w:noHBand="0" w:noVBand="0"/>
            </w:tblPr>
            <w:tblGrid>
              <w:gridCol w:w="1526"/>
              <w:gridCol w:w="1413"/>
            </w:tblGrid>
            <w:tr w:rsidR="00134E17" w:rsidRPr="00DA56FE" w14:paraId="55FE0F6A" w14:textId="77777777" w:rsidTr="00DA56FE">
              <w:trPr>
                <w:trHeight w:hRule="exact" w:val="397"/>
                <w:jc w:val="center"/>
              </w:trPr>
              <w:tc>
                <w:tcPr>
                  <w:tcW w:w="1526" w:type="dxa"/>
                  <w:tcBorders>
                    <w:top w:val="single" w:sz="4" w:space="0" w:color="auto"/>
                    <w:left w:val="single" w:sz="4" w:space="0" w:color="auto"/>
                  </w:tcBorders>
                  <w:shd w:val="clear" w:color="auto" w:fill="FFFFFF"/>
                  <w:vAlign w:val="center"/>
                </w:tcPr>
                <w:p w14:paraId="5DBF949D" w14:textId="77777777" w:rsidR="00134E17" w:rsidRPr="00DA56FE" w:rsidRDefault="00134E17" w:rsidP="00DA56FE">
                  <w:pPr>
                    <w:pStyle w:val="Style21"/>
                    <w:shd w:val="clear" w:color="auto" w:fill="auto"/>
                    <w:spacing w:after="0" w:line="240" w:lineRule="auto"/>
                    <w:ind w:firstLine="0"/>
                    <w:rPr>
                      <w:sz w:val="16"/>
                      <w:szCs w:val="16"/>
                    </w:rPr>
                  </w:pPr>
                  <w:r w:rsidRPr="00DA56FE">
                    <w:rPr>
                      <w:rStyle w:val="CharStyle23"/>
                    </w:rPr>
                    <w:t>Offence</w:t>
                  </w:r>
                </w:p>
              </w:tc>
              <w:tc>
                <w:tcPr>
                  <w:tcW w:w="1413" w:type="dxa"/>
                  <w:tcBorders>
                    <w:top w:val="single" w:sz="4" w:space="0" w:color="auto"/>
                    <w:left w:val="single" w:sz="4" w:space="0" w:color="auto"/>
                    <w:right w:val="single" w:sz="4" w:space="0" w:color="auto"/>
                  </w:tcBorders>
                  <w:shd w:val="clear" w:color="auto" w:fill="FFFFFF"/>
                  <w:vAlign w:val="center"/>
                </w:tcPr>
                <w:p w14:paraId="19B5294C" w14:textId="77777777" w:rsidR="00134E17" w:rsidRPr="00DA56FE" w:rsidRDefault="00134E17" w:rsidP="00DA56FE">
                  <w:pPr>
                    <w:pStyle w:val="Style21"/>
                    <w:shd w:val="clear" w:color="auto" w:fill="auto"/>
                    <w:spacing w:after="0" w:line="240" w:lineRule="auto"/>
                    <w:ind w:firstLine="0"/>
                    <w:rPr>
                      <w:sz w:val="16"/>
                      <w:szCs w:val="16"/>
                    </w:rPr>
                  </w:pPr>
                  <w:r w:rsidRPr="00DA56FE">
                    <w:rPr>
                      <w:rStyle w:val="CharStyle23"/>
                    </w:rPr>
                    <w:t>Max</w:t>
                  </w:r>
                </w:p>
              </w:tc>
            </w:tr>
            <w:tr w:rsidR="00134E17" w:rsidRPr="00DA56FE" w14:paraId="50F503DC" w14:textId="77777777" w:rsidTr="00DA56FE">
              <w:trPr>
                <w:trHeight w:hRule="exact" w:val="732"/>
                <w:jc w:val="center"/>
              </w:trPr>
              <w:tc>
                <w:tcPr>
                  <w:tcW w:w="1526" w:type="dxa"/>
                  <w:tcBorders>
                    <w:top w:val="single" w:sz="4" w:space="0" w:color="auto"/>
                    <w:left w:val="single" w:sz="4" w:space="0" w:color="auto"/>
                  </w:tcBorders>
                  <w:shd w:val="clear" w:color="auto" w:fill="FFFFFF"/>
                  <w:vAlign w:val="center"/>
                </w:tcPr>
                <w:p w14:paraId="0EA2484D" w14:textId="77777777" w:rsidR="00134E17" w:rsidRPr="00DA56FE" w:rsidRDefault="00134E17" w:rsidP="00DA56FE">
                  <w:pPr>
                    <w:pStyle w:val="Style21"/>
                    <w:shd w:val="clear" w:color="auto" w:fill="auto"/>
                    <w:spacing w:after="0" w:line="240" w:lineRule="auto"/>
                    <w:ind w:firstLine="0"/>
                    <w:rPr>
                      <w:sz w:val="16"/>
                      <w:szCs w:val="16"/>
                    </w:rPr>
                  </w:pPr>
                  <w:r w:rsidRPr="00DA56FE">
                    <w:rPr>
                      <w:rStyle w:val="CharStyle23"/>
                    </w:rPr>
                    <w:t>Indictable:</w:t>
                  </w:r>
                </w:p>
                <w:p w14:paraId="02BC6FF1" w14:textId="77777777" w:rsidR="00134E17" w:rsidRPr="00DA56FE" w:rsidRDefault="00134E17" w:rsidP="00DA56FE">
                  <w:pPr>
                    <w:pStyle w:val="Style21"/>
                    <w:shd w:val="clear" w:color="auto" w:fill="auto"/>
                    <w:spacing w:after="0" w:line="240" w:lineRule="auto"/>
                    <w:ind w:firstLine="0"/>
                    <w:rPr>
                      <w:sz w:val="16"/>
                      <w:szCs w:val="16"/>
                    </w:rPr>
                  </w:pPr>
                  <w:r w:rsidRPr="00DA56FE">
                    <w:rPr>
                      <w:rStyle w:val="CharStyle23"/>
                    </w:rPr>
                    <w:t>Impaired Driving or Refusal</w:t>
                  </w:r>
                </w:p>
              </w:tc>
              <w:tc>
                <w:tcPr>
                  <w:tcW w:w="1413" w:type="dxa"/>
                  <w:tcBorders>
                    <w:top w:val="single" w:sz="4" w:space="0" w:color="auto"/>
                    <w:left w:val="single" w:sz="4" w:space="0" w:color="auto"/>
                    <w:right w:val="single" w:sz="4" w:space="0" w:color="auto"/>
                  </w:tcBorders>
                  <w:shd w:val="clear" w:color="auto" w:fill="FFFFFF"/>
                </w:tcPr>
                <w:p w14:paraId="121F2C59" w14:textId="77777777" w:rsidR="00134E17" w:rsidRPr="00DA56FE" w:rsidRDefault="00134E17" w:rsidP="00DA56FE">
                  <w:pPr>
                    <w:pStyle w:val="Style21"/>
                    <w:shd w:val="clear" w:color="auto" w:fill="auto"/>
                    <w:spacing w:after="0" w:line="240" w:lineRule="auto"/>
                    <w:ind w:firstLine="0"/>
                    <w:rPr>
                      <w:sz w:val="16"/>
                      <w:szCs w:val="16"/>
                    </w:rPr>
                  </w:pPr>
                  <w:r w:rsidRPr="00DA56FE">
                    <w:rPr>
                      <w:rStyle w:val="CharStyle23"/>
                    </w:rPr>
                    <w:t>10 years</w:t>
                  </w:r>
                </w:p>
              </w:tc>
            </w:tr>
            <w:tr w:rsidR="00134E17" w:rsidRPr="00DA56FE" w14:paraId="61D0EB9C" w14:textId="77777777" w:rsidTr="00DA56FE">
              <w:trPr>
                <w:trHeight w:hRule="exact" w:val="1231"/>
                <w:jc w:val="center"/>
              </w:trPr>
              <w:tc>
                <w:tcPr>
                  <w:tcW w:w="1526" w:type="dxa"/>
                  <w:tcBorders>
                    <w:top w:val="single" w:sz="4" w:space="0" w:color="auto"/>
                    <w:left w:val="single" w:sz="4" w:space="0" w:color="auto"/>
                  </w:tcBorders>
                  <w:shd w:val="clear" w:color="auto" w:fill="FFFFFF"/>
                  <w:vAlign w:val="center"/>
                </w:tcPr>
                <w:p w14:paraId="62A2023C" w14:textId="77777777" w:rsidR="00134E17" w:rsidRPr="00DA56FE" w:rsidRDefault="00134E17" w:rsidP="00DA56FE">
                  <w:pPr>
                    <w:pStyle w:val="Style21"/>
                    <w:shd w:val="clear" w:color="auto" w:fill="auto"/>
                    <w:spacing w:after="0" w:line="240" w:lineRule="auto"/>
                    <w:ind w:firstLine="0"/>
                    <w:rPr>
                      <w:sz w:val="16"/>
                      <w:szCs w:val="16"/>
                    </w:rPr>
                  </w:pPr>
                  <w:r w:rsidRPr="00DA56FE">
                    <w:rPr>
                      <w:rStyle w:val="CharStyle23"/>
                    </w:rPr>
                    <w:t>Dangerous</w:t>
                  </w:r>
                </w:p>
                <w:p w14:paraId="7C3CA68A" w14:textId="77777777" w:rsidR="00134E17" w:rsidRPr="00DA56FE" w:rsidRDefault="00134E17" w:rsidP="00DA56FE">
                  <w:pPr>
                    <w:pStyle w:val="Style21"/>
                    <w:shd w:val="clear" w:color="auto" w:fill="auto"/>
                    <w:spacing w:after="0" w:line="240" w:lineRule="auto"/>
                    <w:ind w:firstLine="0"/>
                    <w:rPr>
                      <w:sz w:val="16"/>
                      <w:szCs w:val="16"/>
                    </w:rPr>
                  </w:pPr>
                  <w:r w:rsidRPr="00DA56FE">
                    <w:rPr>
                      <w:rStyle w:val="CharStyle23"/>
                    </w:rPr>
                    <w:t>Driving, Fail to Stop, Flight from Police, and</w:t>
                  </w:r>
                </w:p>
                <w:p w14:paraId="3DCDE7CE" w14:textId="77777777" w:rsidR="00134E17" w:rsidRPr="00DA56FE" w:rsidRDefault="00134E17" w:rsidP="00DA56FE">
                  <w:pPr>
                    <w:pStyle w:val="Style21"/>
                    <w:shd w:val="clear" w:color="auto" w:fill="auto"/>
                    <w:spacing w:after="0" w:line="240" w:lineRule="auto"/>
                    <w:ind w:firstLine="0"/>
                    <w:rPr>
                      <w:sz w:val="16"/>
                      <w:szCs w:val="16"/>
                    </w:rPr>
                  </w:pPr>
                  <w:r w:rsidRPr="00DA56FE">
                    <w:rPr>
                      <w:rStyle w:val="CharStyle23"/>
                    </w:rPr>
                    <w:t>Driving While Disqualified</w:t>
                  </w:r>
                </w:p>
              </w:tc>
              <w:tc>
                <w:tcPr>
                  <w:tcW w:w="1413" w:type="dxa"/>
                  <w:tcBorders>
                    <w:top w:val="single" w:sz="4" w:space="0" w:color="auto"/>
                    <w:left w:val="single" w:sz="4" w:space="0" w:color="auto"/>
                    <w:right w:val="single" w:sz="4" w:space="0" w:color="auto"/>
                  </w:tcBorders>
                  <w:shd w:val="clear" w:color="auto" w:fill="FFFFFF"/>
                  <w:vAlign w:val="center"/>
                </w:tcPr>
                <w:p w14:paraId="1F42A46D" w14:textId="77777777" w:rsidR="00134E17" w:rsidRPr="00DA56FE" w:rsidRDefault="00134E17" w:rsidP="00DA56FE">
                  <w:pPr>
                    <w:pStyle w:val="Style21"/>
                    <w:shd w:val="clear" w:color="auto" w:fill="auto"/>
                    <w:spacing w:after="0" w:line="240" w:lineRule="auto"/>
                    <w:ind w:firstLine="0"/>
                    <w:rPr>
                      <w:sz w:val="16"/>
                      <w:szCs w:val="16"/>
                    </w:rPr>
                  </w:pPr>
                  <w:r w:rsidRPr="00DA56FE">
                    <w:rPr>
                      <w:rStyle w:val="CharStyle23"/>
                    </w:rPr>
                    <w:t xml:space="preserve">Summary: 2 </w:t>
                  </w:r>
                  <w:proofErr w:type="spellStart"/>
                  <w:r w:rsidRPr="00DA56FE">
                    <w:rPr>
                      <w:rStyle w:val="CharStyle23"/>
                    </w:rPr>
                    <w:t>yr</w:t>
                  </w:r>
                  <w:proofErr w:type="spellEnd"/>
                  <w:r w:rsidRPr="00DA56FE">
                    <w:rPr>
                      <w:rStyle w:val="CharStyle23"/>
                    </w:rPr>
                    <w:t xml:space="preserve"> less one day</w:t>
                  </w:r>
                </w:p>
                <w:p w14:paraId="5AAAB43A" w14:textId="77777777" w:rsidR="00134E17" w:rsidRPr="00DA56FE" w:rsidRDefault="00134E17" w:rsidP="00DA56FE">
                  <w:pPr>
                    <w:pStyle w:val="Style21"/>
                    <w:shd w:val="clear" w:color="auto" w:fill="auto"/>
                    <w:spacing w:after="0" w:line="240" w:lineRule="auto"/>
                    <w:ind w:firstLine="0"/>
                    <w:rPr>
                      <w:sz w:val="16"/>
                      <w:szCs w:val="16"/>
                    </w:rPr>
                  </w:pPr>
                  <w:r w:rsidRPr="00DA56FE">
                    <w:rPr>
                      <w:rStyle w:val="CharStyle23"/>
                    </w:rPr>
                    <w:t xml:space="preserve">Indictable:10 </w:t>
                  </w:r>
                  <w:proofErr w:type="spellStart"/>
                  <w:r w:rsidRPr="00DA56FE">
                    <w:rPr>
                      <w:rStyle w:val="CharStyle23"/>
                    </w:rPr>
                    <w:t>yr</w:t>
                  </w:r>
                  <w:proofErr w:type="spellEnd"/>
                </w:p>
              </w:tc>
            </w:tr>
            <w:tr w:rsidR="00134E17" w:rsidRPr="00DA56FE" w14:paraId="1ED3A635" w14:textId="77777777" w:rsidTr="00DA56FE">
              <w:trPr>
                <w:trHeight w:hRule="exact" w:val="1113"/>
                <w:jc w:val="center"/>
              </w:trPr>
              <w:tc>
                <w:tcPr>
                  <w:tcW w:w="1526" w:type="dxa"/>
                  <w:tcBorders>
                    <w:top w:val="single" w:sz="4" w:space="0" w:color="auto"/>
                    <w:left w:val="single" w:sz="4" w:space="0" w:color="auto"/>
                  </w:tcBorders>
                  <w:shd w:val="clear" w:color="auto" w:fill="FFFFFF"/>
                  <w:vAlign w:val="center"/>
                </w:tcPr>
                <w:p w14:paraId="26EBB802" w14:textId="77777777" w:rsidR="00134E17" w:rsidRPr="00DA56FE" w:rsidRDefault="00134E17" w:rsidP="00DA56FE">
                  <w:pPr>
                    <w:pStyle w:val="Style21"/>
                    <w:shd w:val="clear" w:color="auto" w:fill="auto"/>
                    <w:spacing w:after="0" w:line="240" w:lineRule="auto"/>
                    <w:ind w:firstLine="0"/>
                    <w:rPr>
                      <w:sz w:val="16"/>
                      <w:szCs w:val="16"/>
                    </w:rPr>
                  </w:pPr>
                  <w:r w:rsidRPr="00DA56FE">
                    <w:rPr>
                      <w:rStyle w:val="CharStyle23"/>
                    </w:rPr>
                    <w:t>Dangerous, Impaired, Over</w:t>
                  </w:r>
                </w:p>
                <w:p w14:paraId="3BFEF3A0" w14:textId="77777777" w:rsidR="00134E17" w:rsidRPr="00DA56FE" w:rsidRDefault="00134E17" w:rsidP="00DA56FE">
                  <w:pPr>
                    <w:pStyle w:val="Style21"/>
                    <w:shd w:val="clear" w:color="auto" w:fill="auto"/>
                    <w:spacing w:after="0" w:line="240" w:lineRule="auto"/>
                    <w:ind w:firstLine="0"/>
                    <w:rPr>
                      <w:sz w:val="16"/>
                      <w:szCs w:val="16"/>
                    </w:rPr>
                  </w:pPr>
                  <w:r w:rsidRPr="00DA56FE">
                    <w:rPr>
                      <w:rStyle w:val="CharStyle23"/>
                    </w:rPr>
                    <w:t>80, Refusal,</w:t>
                  </w:r>
                </w:p>
                <w:p w14:paraId="3ED5253B" w14:textId="77777777" w:rsidR="00134E17" w:rsidRPr="00DA56FE" w:rsidRDefault="00134E17" w:rsidP="00DA56FE">
                  <w:pPr>
                    <w:pStyle w:val="Style21"/>
                    <w:shd w:val="clear" w:color="auto" w:fill="auto"/>
                    <w:spacing w:after="0" w:line="240" w:lineRule="auto"/>
                    <w:ind w:firstLine="0"/>
                    <w:rPr>
                      <w:sz w:val="16"/>
                      <w:szCs w:val="16"/>
                    </w:rPr>
                  </w:pPr>
                  <w:r w:rsidRPr="00DA56FE">
                    <w:rPr>
                      <w:rStyle w:val="CharStyle23"/>
                    </w:rPr>
                    <w:t>Failing to Stop: and Bodily harm</w:t>
                  </w:r>
                </w:p>
              </w:tc>
              <w:tc>
                <w:tcPr>
                  <w:tcW w:w="1413" w:type="dxa"/>
                  <w:tcBorders>
                    <w:top w:val="single" w:sz="4" w:space="0" w:color="auto"/>
                    <w:left w:val="single" w:sz="4" w:space="0" w:color="auto"/>
                    <w:right w:val="single" w:sz="4" w:space="0" w:color="auto"/>
                  </w:tcBorders>
                  <w:shd w:val="clear" w:color="auto" w:fill="FFFFFF"/>
                  <w:vAlign w:val="center"/>
                </w:tcPr>
                <w:p w14:paraId="120215B0" w14:textId="77777777" w:rsidR="00134E17" w:rsidRPr="00DA56FE" w:rsidRDefault="00134E17" w:rsidP="00DA56FE">
                  <w:pPr>
                    <w:pStyle w:val="Style21"/>
                    <w:shd w:val="clear" w:color="auto" w:fill="auto"/>
                    <w:spacing w:after="0" w:line="240" w:lineRule="auto"/>
                    <w:ind w:firstLine="0"/>
                    <w:rPr>
                      <w:sz w:val="16"/>
                      <w:szCs w:val="16"/>
                    </w:rPr>
                  </w:pPr>
                  <w:r w:rsidRPr="00DA56FE">
                    <w:rPr>
                      <w:rStyle w:val="CharStyle23"/>
                    </w:rPr>
                    <w:t xml:space="preserve">Summary: 2 </w:t>
                  </w:r>
                  <w:proofErr w:type="spellStart"/>
                  <w:r w:rsidRPr="00DA56FE">
                    <w:rPr>
                      <w:rStyle w:val="CharStyle23"/>
                    </w:rPr>
                    <w:t>yr</w:t>
                  </w:r>
                  <w:proofErr w:type="spellEnd"/>
                  <w:r w:rsidRPr="00DA56FE">
                    <w:rPr>
                      <w:rStyle w:val="CharStyle23"/>
                    </w:rPr>
                    <w:t xml:space="preserve"> less one day</w:t>
                  </w:r>
                </w:p>
                <w:p w14:paraId="7506BED3" w14:textId="77777777" w:rsidR="00134E17" w:rsidRPr="00DA56FE" w:rsidRDefault="00134E17" w:rsidP="00DA56FE">
                  <w:pPr>
                    <w:pStyle w:val="Style21"/>
                    <w:shd w:val="clear" w:color="auto" w:fill="auto"/>
                    <w:spacing w:after="0" w:line="240" w:lineRule="auto"/>
                    <w:ind w:firstLine="0"/>
                    <w:rPr>
                      <w:sz w:val="16"/>
                      <w:szCs w:val="16"/>
                    </w:rPr>
                  </w:pPr>
                  <w:r w:rsidRPr="00DA56FE">
                    <w:rPr>
                      <w:rStyle w:val="CharStyle23"/>
                    </w:rPr>
                    <w:t xml:space="preserve">Indictable:14 </w:t>
                  </w:r>
                  <w:proofErr w:type="spellStart"/>
                  <w:r w:rsidRPr="00DA56FE">
                    <w:rPr>
                      <w:rStyle w:val="CharStyle23"/>
                    </w:rPr>
                    <w:t>yr</w:t>
                  </w:r>
                  <w:proofErr w:type="spellEnd"/>
                </w:p>
              </w:tc>
            </w:tr>
            <w:tr w:rsidR="00134E17" w:rsidRPr="00DA56FE" w14:paraId="1A07F370" w14:textId="77777777" w:rsidTr="00DA56FE">
              <w:trPr>
                <w:trHeight w:hRule="exact" w:val="1074"/>
                <w:jc w:val="center"/>
              </w:trPr>
              <w:tc>
                <w:tcPr>
                  <w:tcW w:w="1526" w:type="dxa"/>
                  <w:tcBorders>
                    <w:top w:val="single" w:sz="4" w:space="0" w:color="auto"/>
                    <w:left w:val="single" w:sz="4" w:space="0" w:color="auto"/>
                    <w:bottom w:val="single" w:sz="4" w:space="0" w:color="auto"/>
                  </w:tcBorders>
                  <w:shd w:val="clear" w:color="auto" w:fill="FFFFFF"/>
                  <w:vAlign w:val="center"/>
                </w:tcPr>
                <w:p w14:paraId="389BF4FA" w14:textId="77777777" w:rsidR="00134E17" w:rsidRPr="00DA56FE" w:rsidRDefault="00134E17" w:rsidP="00DA56FE">
                  <w:pPr>
                    <w:pStyle w:val="Style21"/>
                    <w:shd w:val="clear" w:color="auto" w:fill="auto"/>
                    <w:spacing w:after="0" w:line="240" w:lineRule="auto"/>
                    <w:ind w:firstLine="0"/>
                    <w:rPr>
                      <w:sz w:val="16"/>
                      <w:szCs w:val="16"/>
                    </w:rPr>
                  </w:pPr>
                  <w:r w:rsidRPr="00DA56FE">
                    <w:rPr>
                      <w:rStyle w:val="CharStyle23"/>
                    </w:rPr>
                    <w:t>Dangerous, Impaired, Over</w:t>
                  </w:r>
                </w:p>
                <w:p w14:paraId="5211FDBA" w14:textId="77777777" w:rsidR="00134E17" w:rsidRPr="00DA56FE" w:rsidRDefault="00134E17" w:rsidP="00DA56FE">
                  <w:pPr>
                    <w:pStyle w:val="Style21"/>
                    <w:shd w:val="clear" w:color="auto" w:fill="auto"/>
                    <w:spacing w:after="0" w:line="240" w:lineRule="auto"/>
                    <w:ind w:firstLine="0"/>
                    <w:rPr>
                      <w:sz w:val="16"/>
                      <w:szCs w:val="16"/>
                    </w:rPr>
                  </w:pPr>
                  <w:r w:rsidRPr="00DA56FE">
                    <w:rPr>
                      <w:rStyle w:val="CharStyle23"/>
                    </w:rPr>
                    <w:t>80, Refusal,</w:t>
                  </w:r>
                </w:p>
                <w:p w14:paraId="173F996C" w14:textId="77777777" w:rsidR="00134E17" w:rsidRPr="00DA56FE" w:rsidRDefault="00134E17" w:rsidP="00DA56FE">
                  <w:pPr>
                    <w:pStyle w:val="Style21"/>
                    <w:shd w:val="clear" w:color="auto" w:fill="auto"/>
                    <w:spacing w:after="240" w:line="240" w:lineRule="auto"/>
                    <w:ind w:firstLine="0"/>
                    <w:rPr>
                      <w:sz w:val="16"/>
                      <w:szCs w:val="16"/>
                    </w:rPr>
                  </w:pPr>
                  <w:r w:rsidRPr="00DA56FE">
                    <w:rPr>
                      <w:rStyle w:val="CharStyle23"/>
                    </w:rPr>
                    <w:t>Failing to Stop: and Death</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DED7755" w14:textId="77777777" w:rsidR="00134E17" w:rsidRPr="00DA56FE" w:rsidRDefault="00134E17" w:rsidP="00DA56FE">
                  <w:pPr>
                    <w:pStyle w:val="Style21"/>
                    <w:shd w:val="clear" w:color="auto" w:fill="auto"/>
                    <w:spacing w:after="0" w:line="240" w:lineRule="auto"/>
                    <w:ind w:firstLine="0"/>
                    <w:rPr>
                      <w:sz w:val="16"/>
                      <w:szCs w:val="16"/>
                    </w:rPr>
                  </w:pPr>
                  <w:r w:rsidRPr="00DA56FE">
                    <w:rPr>
                      <w:rStyle w:val="CharStyle23"/>
                    </w:rPr>
                    <w:t>Life</w:t>
                  </w:r>
                </w:p>
              </w:tc>
            </w:tr>
          </w:tbl>
          <w:p w14:paraId="73DE1102" w14:textId="441292F3" w:rsidR="00134E17" w:rsidRPr="00B46136" w:rsidRDefault="00134E17" w:rsidP="00AD224C">
            <w:pPr>
              <w:spacing w:after="240"/>
              <w:rPr>
                <w:rFonts w:cs="Arial"/>
                <w:szCs w:val="24"/>
                <w:lang w:val="en-US"/>
              </w:rPr>
            </w:pPr>
          </w:p>
        </w:tc>
        <w:tc>
          <w:tcPr>
            <w:tcW w:w="3250" w:type="pct"/>
          </w:tcPr>
          <w:p w14:paraId="42118F7D" w14:textId="590A3096" w:rsidR="00134E17" w:rsidRPr="00B46136" w:rsidRDefault="00134E17" w:rsidP="00AD224C">
            <w:pPr>
              <w:spacing w:after="240"/>
              <w:rPr>
                <w:rFonts w:cs="Arial"/>
                <w:szCs w:val="24"/>
                <w:lang w:val="en-US"/>
              </w:rPr>
            </w:pPr>
            <w:r w:rsidRPr="00B46136">
              <w:rPr>
                <w:rFonts w:cs="Arial"/>
                <w:szCs w:val="24"/>
                <w:lang w:val="en-US"/>
              </w:rPr>
              <w:t xml:space="preserve">Pursuant to sections 320.24(1) of the </w:t>
            </w:r>
            <w:r w:rsidRPr="00B46136">
              <w:rPr>
                <w:rFonts w:cs="Arial"/>
                <w:i/>
                <w:szCs w:val="24"/>
                <w:lang w:val="en-US"/>
              </w:rPr>
              <w:t>Criminal Code</w:t>
            </w:r>
            <w:r w:rsidRPr="00B46136">
              <w:rPr>
                <w:rFonts w:cs="Arial"/>
                <w:szCs w:val="24"/>
                <w:lang w:val="en-US"/>
              </w:rPr>
              <w:t>, you are prohibited from operating any motor vehicle on any street, road, highway or other public place in Canada for a</w:t>
            </w:r>
            <w:r w:rsidR="004C046C">
              <w:rPr>
                <w:rFonts w:cs="Arial"/>
                <w:szCs w:val="24"/>
                <w:lang w:val="en-US"/>
              </w:rPr>
              <w:t xml:space="preserve"> </w:t>
            </w:r>
            <w:r w:rsidRPr="00B46136">
              <w:rPr>
                <w:rFonts w:cs="Arial"/>
                <w:szCs w:val="24"/>
                <w:lang w:val="en-US"/>
              </w:rPr>
              <w:t>period of</w:t>
            </w:r>
            <w:r w:rsidR="004C046C">
              <w:rPr>
                <w:rFonts w:cs="Arial"/>
                <w:szCs w:val="24"/>
                <w:lang w:val="en-US"/>
              </w:rPr>
              <w:t xml:space="preserve"> </w:t>
            </w:r>
            <w:r w:rsidR="00611A41" w:rsidRPr="00B46136">
              <w:rPr>
                <w:rFonts w:cs="Arial"/>
                <w:szCs w:val="24"/>
                <w:lang w:val="en-US"/>
              </w:rPr>
              <w:t>_____</w:t>
            </w:r>
            <w:r w:rsidRPr="00B46136">
              <w:rPr>
                <w:rFonts w:cs="Arial"/>
                <w:szCs w:val="24"/>
                <w:lang w:val="en-US"/>
              </w:rPr>
              <w:t>. (</w:t>
            </w:r>
            <w:proofErr w:type="gramStart"/>
            <w:r w:rsidRPr="00B46136">
              <w:rPr>
                <w:rFonts w:cs="Arial"/>
                <w:szCs w:val="24"/>
                <w:lang w:val="en-US"/>
              </w:rPr>
              <w:t>Plus</w:t>
            </w:r>
            <w:proofErr w:type="gramEnd"/>
            <w:r w:rsidRPr="00B46136">
              <w:rPr>
                <w:rFonts w:cs="Arial"/>
                <w:szCs w:val="24"/>
                <w:lang w:val="en-US"/>
              </w:rPr>
              <w:t xml:space="preserve"> period of imprisonment imposed on</w:t>
            </w:r>
            <w:r w:rsidR="004C046C">
              <w:rPr>
                <w:rFonts w:cs="Arial"/>
                <w:szCs w:val="24"/>
                <w:lang w:val="en-US"/>
              </w:rPr>
              <w:t xml:space="preserve"> </w:t>
            </w:r>
            <w:r w:rsidRPr="00B46136">
              <w:rPr>
                <w:rFonts w:cs="Arial"/>
                <w:szCs w:val="24"/>
                <w:lang w:val="en-US"/>
              </w:rPr>
              <w:t>that count.</w:t>
            </w:r>
            <w:r w:rsidR="00B62D73" w:rsidRPr="00B46136">
              <w:rPr>
                <w:rFonts w:cs="Arial"/>
                <w:szCs w:val="24"/>
                <w:lang w:val="en-US"/>
              </w:rPr>
              <w:t>)</w:t>
            </w:r>
          </w:p>
          <w:p w14:paraId="36BA7585" w14:textId="1D98359A" w:rsidR="00134E17" w:rsidRDefault="00134E17" w:rsidP="005459FA">
            <w:pPr>
              <w:pStyle w:val="ListParagraph"/>
              <w:numPr>
                <w:ilvl w:val="0"/>
                <w:numId w:val="20"/>
              </w:numPr>
              <w:spacing w:after="240"/>
              <w:ind w:left="360"/>
              <w:contextualSpacing w:val="0"/>
              <w:rPr>
                <w:rFonts w:cs="Arial"/>
                <w:szCs w:val="24"/>
                <w:lang w:val="en-US"/>
              </w:rPr>
            </w:pPr>
            <w:r w:rsidRPr="00DA56FE">
              <w:rPr>
                <w:rFonts w:cs="Arial"/>
                <w:szCs w:val="24"/>
                <w:lang w:val="en-US"/>
              </w:rPr>
              <w:t>If liable to life: no max (plus period of imprisonment).</w:t>
            </w:r>
          </w:p>
          <w:p w14:paraId="2A3B4842" w14:textId="5C4077EE" w:rsidR="00134E17" w:rsidRDefault="00134E17" w:rsidP="005459FA">
            <w:pPr>
              <w:pStyle w:val="ListParagraph"/>
              <w:numPr>
                <w:ilvl w:val="0"/>
                <w:numId w:val="20"/>
              </w:numPr>
              <w:spacing w:after="240"/>
              <w:ind w:left="360"/>
              <w:contextualSpacing w:val="0"/>
              <w:rPr>
                <w:rFonts w:cs="Arial"/>
                <w:szCs w:val="24"/>
                <w:lang w:val="en-US"/>
              </w:rPr>
            </w:pPr>
            <w:r w:rsidRPr="00DA56FE">
              <w:rPr>
                <w:rFonts w:cs="Arial"/>
                <w:szCs w:val="24"/>
                <w:lang w:val="en-US"/>
              </w:rPr>
              <w:t>If liable to 5 years but less than life: 0-10 yrs. (plus period of imprisonment).</w:t>
            </w:r>
          </w:p>
          <w:p w14:paraId="3F4FD6C1" w14:textId="337AA18A" w:rsidR="00134E17" w:rsidRPr="00DA56FE" w:rsidRDefault="00134E17" w:rsidP="005459FA">
            <w:pPr>
              <w:pStyle w:val="ListParagraph"/>
              <w:numPr>
                <w:ilvl w:val="0"/>
                <w:numId w:val="20"/>
              </w:numPr>
              <w:spacing w:after="240"/>
              <w:ind w:left="360"/>
              <w:contextualSpacing w:val="0"/>
              <w:rPr>
                <w:rFonts w:cs="Arial"/>
                <w:szCs w:val="24"/>
                <w:lang w:val="en-US"/>
              </w:rPr>
            </w:pPr>
            <w:r w:rsidRPr="00DA56FE">
              <w:rPr>
                <w:rFonts w:cs="Arial"/>
                <w:szCs w:val="24"/>
                <w:lang w:val="en-US"/>
              </w:rPr>
              <w:t>All others: 0-3 yrs. (plus period of imprisonment).</w:t>
            </w:r>
          </w:p>
        </w:tc>
      </w:tr>
    </w:tbl>
    <w:p w14:paraId="7C5CEC3B" w14:textId="231B113A" w:rsidR="00967E59" w:rsidRPr="002011FB" w:rsidRDefault="00B779E6" w:rsidP="002011FB">
      <w:pPr>
        <w:pStyle w:val="Heading1"/>
        <w:spacing w:after="240"/>
        <w:rPr>
          <w:rFonts w:cs="Arial"/>
          <w:szCs w:val="32"/>
        </w:rPr>
      </w:pPr>
      <w:bookmarkStart w:id="14" w:name="_Toc67564342"/>
      <w:bookmarkStart w:id="15" w:name="_Toc76718410"/>
      <w:r w:rsidRPr="002011FB">
        <w:rPr>
          <w:rFonts w:cs="Arial"/>
          <w:szCs w:val="32"/>
        </w:rPr>
        <w:t>Fine Payment Out of Money Seized</w:t>
      </w:r>
      <w:bookmarkEnd w:id="14"/>
      <w:bookmarkEnd w:id="15"/>
    </w:p>
    <w:tbl>
      <w:tblPr>
        <w:tblStyle w:val="TableGrid"/>
        <w:tblW w:w="5000" w:type="pct"/>
        <w:tblLook w:val="04A0" w:firstRow="1" w:lastRow="0" w:firstColumn="1" w:lastColumn="0" w:noHBand="0" w:noVBand="1"/>
      </w:tblPr>
      <w:tblGrid>
        <w:gridCol w:w="3524"/>
        <w:gridCol w:w="6546"/>
      </w:tblGrid>
      <w:tr w:rsidR="00967E59" w:rsidRPr="00B46136" w14:paraId="75BC127B" w14:textId="77777777" w:rsidTr="00245E53">
        <w:tc>
          <w:tcPr>
            <w:tcW w:w="1750" w:type="pct"/>
          </w:tcPr>
          <w:p w14:paraId="13DF8B2C" w14:textId="77777777" w:rsidR="00967E59" w:rsidRPr="00B46136" w:rsidRDefault="00B779E6" w:rsidP="00245E53">
            <w:pPr>
              <w:spacing w:after="240"/>
              <w:rPr>
                <w:rFonts w:cs="Arial"/>
                <w:szCs w:val="24"/>
                <w:lang w:val="en-US"/>
              </w:rPr>
            </w:pPr>
            <w:r w:rsidRPr="00B46136">
              <w:rPr>
                <w:rFonts w:cs="Arial"/>
                <w:szCs w:val="24"/>
                <w:lang w:val="en-US"/>
              </w:rPr>
              <w:t xml:space="preserve">Fine Paid Out </w:t>
            </w:r>
            <w:proofErr w:type="gramStart"/>
            <w:r w:rsidRPr="00B46136">
              <w:rPr>
                <w:rFonts w:cs="Arial"/>
                <w:szCs w:val="24"/>
                <w:lang w:val="en-US"/>
              </w:rPr>
              <w:t>Of</w:t>
            </w:r>
            <w:proofErr w:type="gramEnd"/>
            <w:r w:rsidRPr="00B46136">
              <w:rPr>
                <w:rFonts w:cs="Arial"/>
                <w:szCs w:val="24"/>
                <w:lang w:val="en-US"/>
              </w:rPr>
              <w:t xml:space="preserve"> Money Seized</w:t>
            </w:r>
          </w:p>
          <w:p w14:paraId="01EAD4A8" w14:textId="5EB06764" w:rsidR="00967E59" w:rsidRPr="00B46136" w:rsidRDefault="00BB3D88" w:rsidP="00245E53">
            <w:pPr>
              <w:spacing w:after="240"/>
              <w:rPr>
                <w:rFonts w:cs="Arial"/>
                <w:szCs w:val="24"/>
                <w:lang w:val="en-US"/>
              </w:rPr>
            </w:pPr>
            <w:r>
              <w:rPr>
                <w:rFonts w:cs="Arial"/>
                <w:szCs w:val="24"/>
                <w:lang w:val="en-US"/>
              </w:rPr>
              <w:t>s. </w:t>
            </w:r>
            <w:r w:rsidR="00B779E6" w:rsidRPr="00B46136">
              <w:rPr>
                <w:rFonts w:cs="Arial"/>
                <w:szCs w:val="24"/>
                <w:lang w:val="en-US"/>
              </w:rPr>
              <w:t>734(6)</w:t>
            </w:r>
          </w:p>
          <w:p w14:paraId="28ECD0F4" w14:textId="77777777" w:rsidR="00967E59" w:rsidRPr="00B46136" w:rsidRDefault="00B779E6" w:rsidP="00245E53">
            <w:pPr>
              <w:spacing w:after="240"/>
              <w:rPr>
                <w:rFonts w:cs="Arial"/>
                <w:szCs w:val="24"/>
                <w:lang w:val="en-US"/>
              </w:rPr>
            </w:pPr>
            <w:r w:rsidRPr="00B46136">
              <w:rPr>
                <w:rFonts w:cs="Arial"/>
                <w:szCs w:val="24"/>
                <w:lang w:val="en-US"/>
              </w:rPr>
              <w:t xml:space="preserve">Discretionary </w:t>
            </w:r>
          </w:p>
        </w:tc>
        <w:tc>
          <w:tcPr>
            <w:tcW w:w="3250" w:type="pct"/>
          </w:tcPr>
          <w:p w14:paraId="2018E2A8" w14:textId="77777777" w:rsidR="00967E59" w:rsidRPr="00B46136" w:rsidRDefault="00B779E6" w:rsidP="00245E53">
            <w:pPr>
              <w:spacing w:after="240"/>
              <w:rPr>
                <w:rFonts w:cs="Arial"/>
                <w:szCs w:val="24"/>
                <w:lang w:val="en-US"/>
              </w:rPr>
            </w:pPr>
            <w:r w:rsidRPr="00B46136">
              <w:rPr>
                <w:rFonts w:cs="Arial"/>
                <w:szCs w:val="24"/>
                <w:lang w:val="en-US"/>
              </w:rPr>
              <w:t xml:space="preserve">Pursuant to section 734(6) of the </w:t>
            </w:r>
            <w:r w:rsidRPr="00B46136">
              <w:rPr>
                <w:rFonts w:cs="Arial"/>
                <w:i/>
                <w:szCs w:val="24"/>
                <w:lang w:val="en-US"/>
              </w:rPr>
              <w:t>Criminal Code</w:t>
            </w:r>
            <w:r w:rsidRPr="00B46136">
              <w:rPr>
                <w:rFonts w:cs="Arial"/>
                <w:szCs w:val="24"/>
                <w:lang w:val="en-US"/>
              </w:rPr>
              <w:t>, I am satisfied that you are the owner of the money found in your possession when you were arrested, and I order that the fine ordered be paid out of that money.</w:t>
            </w:r>
          </w:p>
        </w:tc>
      </w:tr>
    </w:tbl>
    <w:p w14:paraId="4B1DF584" w14:textId="4BF17088" w:rsidR="00967E59" w:rsidRPr="002011FB" w:rsidRDefault="00B779E6" w:rsidP="002011FB">
      <w:pPr>
        <w:pStyle w:val="Heading1"/>
        <w:spacing w:after="240"/>
        <w:rPr>
          <w:rFonts w:cs="Arial"/>
          <w:szCs w:val="32"/>
        </w:rPr>
      </w:pPr>
      <w:bookmarkStart w:id="16" w:name="_Toc483580326"/>
      <w:bookmarkStart w:id="17" w:name="_Toc67564343"/>
      <w:bookmarkStart w:id="18" w:name="_Toc76718411"/>
      <w:r w:rsidRPr="002011FB">
        <w:rPr>
          <w:rFonts w:cs="Arial"/>
          <w:szCs w:val="32"/>
        </w:rPr>
        <w:t>Restitution</w:t>
      </w:r>
      <w:bookmarkEnd w:id="16"/>
      <w:bookmarkEnd w:id="17"/>
      <w:bookmarkEnd w:id="18"/>
    </w:p>
    <w:tbl>
      <w:tblPr>
        <w:tblStyle w:val="TableGrid"/>
        <w:tblW w:w="5000" w:type="pct"/>
        <w:tblLook w:val="04A0" w:firstRow="1" w:lastRow="0" w:firstColumn="1" w:lastColumn="0" w:noHBand="0" w:noVBand="1"/>
      </w:tblPr>
      <w:tblGrid>
        <w:gridCol w:w="3524"/>
        <w:gridCol w:w="6546"/>
      </w:tblGrid>
      <w:tr w:rsidR="00967E59" w:rsidRPr="00B46136" w14:paraId="0B73FF1C" w14:textId="77777777" w:rsidTr="00245E53">
        <w:tc>
          <w:tcPr>
            <w:tcW w:w="1750" w:type="pct"/>
          </w:tcPr>
          <w:p w14:paraId="72428FB5" w14:textId="77777777" w:rsidR="002374A4" w:rsidRDefault="00B779E6" w:rsidP="00245E53">
            <w:pPr>
              <w:spacing w:after="240"/>
              <w:rPr>
                <w:rFonts w:cs="Arial"/>
                <w:szCs w:val="24"/>
                <w:lang w:val="en-US"/>
              </w:rPr>
            </w:pPr>
            <w:r w:rsidRPr="00B46136">
              <w:rPr>
                <w:rFonts w:cs="Arial"/>
                <w:szCs w:val="24"/>
                <w:lang w:val="en-US"/>
              </w:rPr>
              <w:t>Restitution-Stand Alone</w:t>
            </w:r>
          </w:p>
          <w:p w14:paraId="5760941B" w14:textId="2DCDBA8B" w:rsidR="00967E59" w:rsidRPr="00B46136" w:rsidRDefault="00BB3D88" w:rsidP="00245E53">
            <w:pPr>
              <w:spacing w:after="240"/>
              <w:rPr>
                <w:rFonts w:cs="Arial"/>
                <w:szCs w:val="24"/>
                <w:lang w:val="en-US"/>
              </w:rPr>
            </w:pPr>
            <w:r>
              <w:rPr>
                <w:rFonts w:cs="Arial"/>
                <w:szCs w:val="24"/>
                <w:lang w:val="en-US"/>
              </w:rPr>
              <w:t>s. </w:t>
            </w:r>
            <w:r w:rsidR="00B779E6" w:rsidRPr="00B46136">
              <w:rPr>
                <w:rFonts w:cs="Arial"/>
                <w:szCs w:val="24"/>
                <w:lang w:val="en-US"/>
              </w:rPr>
              <w:t>738</w:t>
            </w:r>
          </w:p>
          <w:p w14:paraId="2F1EB0C4" w14:textId="488A93A8" w:rsidR="00967E59" w:rsidRPr="002374A4" w:rsidRDefault="00B779E6" w:rsidP="00245E53">
            <w:pPr>
              <w:spacing w:after="240"/>
              <w:rPr>
                <w:rFonts w:cs="Arial"/>
                <w:sz w:val="20"/>
                <w:lang w:val="en-US"/>
              </w:rPr>
            </w:pPr>
            <w:r w:rsidRPr="002374A4">
              <w:rPr>
                <w:rFonts w:cs="Arial"/>
                <w:sz w:val="20"/>
                <w:lang w:val="en-US"/>
              </w:rPr>
              <w:t xml:space="preserve">Is discretionary but must </w:t>
            </w:r>
            <w:proofErr w:type="gramStart"/>
            <w:r w:rsidRPr="002374A4">
              <w:rPr>
                <w:rFonts w:cs="Arial"/>
                <w:sz w:val="20"/>
                <w:lang w:val="en-US"/>
              </w:rPr>
              <w:t>consider  and</w:t>
            </w:r>
            <w:proofErr w:type="gramEnd"/>
            <w:r w:rsidRPr="002374A4">
              <w:rPr>
                <w:rFonts w:cs="Arial"/>
                <w:sz w:val="20"/>
                <w:lang w:val="en-US"/>
              </w:rPr>
              <w:t xml:space="preserve"> if deny must give reasons 737.1(5) </w:t>
            </w:r>
          </w:p>
        </w:tc>
        <w:tc>
          <w:tcPr>
            <w:tcW w:w="3250" w:type="pct"/>
          </w:tcPr>
          <w:p w14:paraId="352299D3" w14:textId="09A25F68" w:rsidR="00967E59" w:rsidRPr="00B46136" w:rsidRDefault="00B779E6" w:rsidP="00245E53">
            <w:pPr>
              <w:spacing w:after="240"/>
              <w:rPr>
                <w:rFonts w:cs="Arial"/>
                <w:szCs w:val="24"/>
                <w:lang w:val="en-US"/>
              </w:rPr>
            </w:pPr>
            <w:r w:rsidRPr="00B46136">
              <w:rPr>
                <w:rFonts w:cs="Arial"/>
                <w:szCs w:val="24"/>
                <w:lang w:val="en-US"/>
              </w:rPr>
              <w:t xml:space="preserve">Pursuant to section 738 of the </w:t>
            </w:r>
            <w:r w:rsidRPr="00B46136">
              <w:rPr>
                <w:rFonts w:cs="Arial"/>
                <w:i/>
                <w:szCs w:val="24"/>
                <w:lang w:val="en-US"/>
              </w:rPr>
              <w:t>Criminal Code</w:t>
            </w:r>
            <w:r w:rsidRPr="00B46136">
              <w:rPr>
                <w:rFonts w:cs="Arial"/>
                <w:szCs w:val="24"/>
                <w:lang w:val="en-US"/>
              </w:rPr>
              <w:t>, I order that you pay restitution in the amount of $</w:t>
            </w:r>
            <w:r w:rsidR="009E4B2E">
              <w:rPr>
                <w:rFonts w:cs="Arial"/>
                <w:szCs w:val="24"/>
                <w:lang w:val="en-US"/>
              </w:rPr>
              <w:t xml:space="preserve"> </w:t>
            </w:r>
            <w:r w:rsidRPr="00B46136">
              <w:rPr>
                <w:rFonts w:cs="Arial"/>
                <w:szCs w:val="24"/>
                <w:lang w:val="en-US"/>
              </w:rPr>
              <w:t>___ to ________ by _____ (or installments according to the following payment schedule).</w:t>
            </w:r>
          </w:p>
        </w:tc>
      </w:tr>
      <w:tr w:rsidR="00967E59" w:rsidRPr="00B46136" w14:paraId="71A25D96" w14:textId="77777777" w:rsidTr="00245E53">
        <w:trPr>
          <w:trHeight w:val="917"/>
        </w:trPr>
        <w:tc>
          <w:tcPr>
            <w:tcW w:w="1750" w:type="pct"/>
          </w:tcPr>
          <w:p w14:paraId="7C0E8546" w14:textId="0EAEB261" w:rsidR="00967E59" w:rsidRPr="00B46136" w:rsidRDefault="00B779E6" w:rsidP="00245E53">
            <w:pPr>
              <w:spacing w:after="240"/>
              <w:rPr>
                <w:rFonts w:cs="Arial"/>
                <w:szCs w:val="24"/>
                <w:lang w:val="en-US"/>
              </w:rPr>
            </w:pPr>
            <w:r w:rsidRPr="00B46136">
              <w:rPr>
                <w:rFonts w:cs="Arial"/>
                <w:szCs w:val="24"/>
                <w:lang w:val="en-US"/>
              </w:rPr>
              <w:t>Restitut</w:t>
            </w:r>
            <w:r w:rsidR="00BB3D88">
              <w:rPr>
                <w:rFonts w:cs="Arial"/>
                <w:szCs w:val="24"/>
                <w:lang w:val="en-US"/>
              </w:rPr>
              <w:t>ion Paid Out of Money Seized s. </w:t>
            </w:r>
            <w:r w:rsidRPr="00B46136">
              <w:rPr>
                <w:rFonts w:cs="Arial"/>
                <w:szCs w:val="24"/>
                <w:lang w:val="en-US"/>
              </w:rPr>
              <w:t>741(2)</w:t>
            </w:r>
          </w:p>
          <w:p w14:paraId="541BBFCC" w14:textId="77777777" w:rsidR="00967E59" w:rsidRPr="00B46136" w:rsidRDefault="00B779E6" w:rsidP="00245E53">
            <w:pPr>
              <w:spacing w:after="240"/>
              <w:rPr>
                <w:rFonts w:cs="Arial"/>
                <w:szCs w:val="24"/>
                <w:lang w:val="en-US"/>
              </w:rPr>
            </w:pPr>
            <w:r w:rsidRPr="00B46136">
              <w:rPr>
                <w:rFonts w:cs="Arial"/>
                <w:szCs w:val="24"/>
                <w:lang w:val="en-US"/>
              </w:rPr>
              <w:t xml:space="preserve">Discretionary </w:t>
            </w:r>
          </w:p>
        </w:tc>
        <w:tc>
          <w:tcPr>
            <w:tcW w:w="3250" w:type="pct"/>
          </w:tcPr>
          <w:p w14:paraId="4799C834" w14:textId="77777777" w:rsidR="00967E59" w:rsidRPr="00B46136" w:rsidRDefault="00B779E6" w:rsidP="002374A4">
            <w:pPr>
              <w:spacing w:after="240"/>
              <w:rPr>
                <w:rFonts w:cs="Arial"/>
                <w:szCs w:val="24"/>
                <w:lang w:val="en-US"/>
              </w:rPr>
            </w:pPr>
            <w:r w:rsidRPr="00B46136">
              <w:rPr>
                <w:rFonts w:cs="Arial"/>
                <w:szCs w:val="24"/>
                <w:lang w:val="en-US"/>
              </w:rPr>
              <w:t xml:space="preserve">Pursuant to section 741(2) of the </w:t>
            </w:r>
            <w:r w:rsidRPr="00B46136">
              <w:rPr>
                <w:rFonts w:cs="Arial"/>
                <w:i/>
                <w:szCs w:val="24"/>
                <w:lang w:val="en-US"/>
              </w:rPr>
              <w:t>Criminal Code</w:t>
            </w:r>
            <w:r w:rsidRPr="00B46136">
              <w:rPr>
                <w:rFonts w:cs="Arial"/>
                <w:szCs w:val="24"/>
                <w:lang w:val="en-US"/>
              </w:rPr>
              <w:t>, I am satisfied that you are the owner of the money found in your possession when you were arrested and I order that the restitution ordered pursuant to section 738 be paid out of that money.</w:t>
            </w:r>
          </w:p>
        </w:tc>
      </w:tr>
    </w:tbl>
    <w:p w14:paraId="7CED3681" w14:textId="27FE3013" w:rsidR="00967E59" w:rsidRPr="002011FB" w:rsidRDefault="00B779E6" w:rsidP="002011FB">
      <w:pPr>
        <w:pStyle w:val="Heading1"/>
        <w:spacing w:after="240"/>
        <w:rPr>
          <w:rFonts w:cs="Arial"/>
          <w:szCs w:val="32"/>
        </w:rPr>
      </w:pPr>
      <w:bookmarkStart w:id="19" w:name="_Toc67564344"/>
      <w:bookmarkStart w:id="20" w:name="_Toc76718412"/>
      <w:bookmarkStart w:id="21" w:name="_Toc483580327"/>
      <w:r w:rsidRPr="002011FB">
        <w:rPr>
          <w:rFonts w:cs="Arial"/>
          <w:szCs w:val="32"/>
        </w:rPr>
        <w:t>Report by Court to Correctional Service</w:t>
      </w:r>
      <w:bookmarkEnd w:id="19"/>
      <w:bookmarkEnd w:id="20"/>
    </w:p>
    <w:tbl>
      <w:tblPr>
        <w:tblStyle w:val="TableGrid"/>
        <w:tblW w:w="5000" w:type="pct"/>
        <w:tblLook w:val="04A0" w:firstRow="1" w:lastRow="0" w:firstColumn="1" w:lastColumn="0" w:noHBand="0" w:noVBand="1"/>
      </w:tblPr>
      <w:tblGrid>
        <w:gridCol w:w="3524"/>
        <w:gridCol w:w="6546"/>
      </w:tblGrid>
      <w:tr w:rsidR="00967E59" w:rsidRPr="00B46136" w14:paraId="713AC426" w14:textId="77777777" w:rsidTr="002374A4">
        <w:tc>
          <w:tcPr>
            <w:tcW w:w="1750" w:type="pct"/>
          </w:tcPr>
          <w:p w14:paraId="3350EC2C" w14:textId="77777777" w:rsidR="00967E59" w:rsidRPr="00B46136" w:rsidRDefault="00B779E6" w:rsidP="002374A4">
            <w:pPr>
              <w:spacing w:after="240"/>
              <w:rPr>
                <w:rFonts w:cs="Arial"/>
                <w:szCs w:val="24"/>
                <w:lang w:val="en-US"/>
              </w:rPr>
            </w:pPr>
            <w:r w:rsidRPr="00B46136">
              <w:rPr>
                <w:rFonts w:cs="Arial"/>
                <w:szCs w:val="24"/>
                <w:lang w:val="en-US"/>
              </w:rPr>
              <w:t>743.2</w:t>
            </w:r>
          </w:p>
        </w:tc>
        <w:tc>
          <w:tcPr>
            <w:tcW w:w="3250" w:type="pct"/>
          </w:tcPr>
          <w:p w14:paraId="428130D2" w14:textId="6C613C2A" w:rsidR="00967E59" w:rsidRPr="00B46136" w:rsidRDefault="00BB3D88" w:rsidP="002374A4">
            <w:pPr>
              <w:spacing w:after="240"/>
              <w:rPr>
                <w:rFonts w:cs="Arial"/>
                <w:szCs w:val="24"/>
                <w:lang w:val="en-US"/>
              </w:rPr>
            </w:pPr>
            <w:r>
              <w:rPr>
                <w:rFonts w:cs="Arial"/>
                <w:szCs w:val="24"/>
                <w:lang w:val="en-US"/>
              </w:rPr>
              <w:t>Pursuant to s. </w:t>
            </w:r>
            <w:r w:rsidR="00B779E6" w:rsidRPr="00B46136">
              <w:rPr>
                <w:rFonts w:cs="Arial"/>
                <w:szCs w:val="24"/>
                <w:lang w:val="en-US"/>
              </w:rPr>
              <w:t xml:space="preserve">743.2 of the </w:t>
            </w:r>
            <w:r w:rsidR="00B779E6" w:rsidRPr="00B46136">
              <w:rPr>
                <w:rFonts w:cs="Arial"/>
                <w:i/>
                <w:szCs w:val="24"/>
                <w:lang w:val="en-US"/>
              </w:rPr>
              <w:t>Criminal Code</w:t>
            </w:r>
            <w:r w:rsidR="00B779E6" w:rsidRPr="00B46136">
              <w:rPr>
                <w:rFonts w:cs="Arial"/>
                <w:szCs w:val="24"/>
                <w:lang w:val="en-US"/>
              </w:rPr>
              <w:t>, these reasons for sentence and ___________________________ (list any relevant reports submitted to the court and any other information relevant to administering the sentence or committal) are to be forwarded to the Correctional Service of Canada.</w:t>
            </w:r>
          </w:p>
        </w:tc>
      </w:tr>
    </w:tbl>
    <w:p w14:paraId="7683DA2A" w14:textId="6520C410" w:rsidR="00967E59" w:rsidRPr="002011FB" w:rsidRDefault="00B779E6" w:rsidP="002011FB">
      <w:pPr>
        <w:pStyle w:val="Heading1"/>
        <w:spacing w:after="240"/>
        <w:rPr>
          <w:rFonts w:cs="Arial"/>
          <w:szCs w:val="32"/>
        </w:rPr>
      </w:pPr>
      <w:bookmarkStart w:id="22" w:name="_Toc67564345"/>
      <w:bookmarkStart w:id="23" w:name="_Toc76718413"/>
      <w:r w:rsidRPr="002011FB">
        <w:rPr>
          <w:rFonts w:cs="Arial"/>
          <w:szCs w:val="32"/>
        </w:rPr>
        <w:t>Delayed Parole</w:t>
      </w:r>
      <w:bookmarkEnd w:id="22"/>
      <w:bookmarkEnd w:id="23"/>
    </w:p>
    <w:tbl>
      <w:tblPr>
        <w:tblStyle w:val="TableGrid"/>
        <w:tblW w:w="5000" w:type="pct"/>
        <w:tblLook w:val="04A0" w:firstRow="1" w:lastRow="0" w:firstColumn="1" w:lastColumn="0" w:noHBand="0" w:noVBand="1"/>
      </w:tblPr>
      <w:tblGrid>
        <w:gridCol w:w="3524"/>
        <w:gridCol w:w="6546"/>
      </w:tblGrid>
      <w:tr w:rsidR="00967E59" w:rsidRPr="00B46136" w14:paraId="4348135D" w14:textId="77777777" w:rsidTr="002374A4">
        <w:tc>
          <w:tcPr>
            <w:tcW w:w="1750" w:type="pct"/>
          </w:tcPr>
          <w:p w14:paraId="3B5580E8" w14:textId="19AB9594" w:rsidR="00967E59" w:rsidRPr="00B46136" w:rsidRDefault="00BB3D88" w:rsidP="002374A4">
            <w:pPr>
              <w:spacing w:after="240"/>
              <w:rPr>
                <w:rFonts w:cs="Arial"/>
                <w:szCs w:val="24"/>
                <w:lang w:val="en-US"/>
              </w:rPr>
            </w:pPr>
            <w:r>
              <w:rPr>
                <w:rFonts w:cs="Arial"/>
                <w:szCs w:val="24"/>
                <w:lang w:val="en-US"/>
              </w:rPr>
              <w:t>Delayed Parole - s. </w:t>
            </w:r>
            <w:r w:rsidR="00B779E6" w:rsidRPr="00B46136">
              <w:rPr>
                <w:rFonts w:cs="Arial"/>
                <w:szCs w:val="24"/>
                <w:lang w:val="en-US"/>
              </w:rPr>
              <w:t>743.6(1)</w:t>
            </w:r>
          </w:p>
        </w:tc>
        <w:tc>
          <w:tcPr>
            <w:tcW w:w="3250" w:type="pct"/>
          </w:tcPr>
          <w:p w14:paraId="5A3F23AA" w14:textId="5F747388" w:rsidR="00967E59" w:rsidRPr="00B46136" w:rsidRDefault="00BB3D88" w:rsidP="002374A4">
            <w:pPr>
              <w:spacing w:after="240"/>
              <w:rPr>
                <w:rFonts w:cs="Arial"/>
                <w:szCs w:val="24"/>
                <w:lang w:val="en-US"/>
              </w:rPr>
            </w:pPr>
            <w:r>
              <w:rPr>
                <w:rFonts w:cs="Arial"/>
                <w:szCs w:val="24"/>
                <w:lang w:val="en-US"/>
              </w:rPr>
              <w:t>Pursuant to s. </w:t>
            </w:r>
            <w:r w:rsidR="00B779E6" w:rsidRPr="00B46136">
              <w:rPr>
                <w:rFonts w:cs="Arial"/>
                <w:szCs w:val="24"/>
                <w:lang w:val="en-US"/>
              </w:rPr>
              <w:t xml:space="preserve">743.6(1) of the </w:t>
            </w:r>
            <w:r w:rsidR="00B779E6" w:rsidRPr="00B46136">
              <w:rPr>
                <w:rFonts w:cs="Arial"/>
                <w:i/>
                <w:szCs w:val="24"/>
                <w:lang w:val="en-US"/>
              </w:rPr>
              <w:t>Criminal Code</w:t>
            </w:r>
            <w:r w:rsidR="00B779E6" w:rsidRPr="00B46136">
              <w:rPr>
                <w:rFonts w:cs="Arial"/>
                <w:szCs w:val="24"/>
                <w:lang w:val="en-US"/>
              </w:rPr>
              <w:t>, you must serve (1/2 of the sentence of imprisonment or ten years whichever is less) before you may be released on full parole.</w:t>
            </w:r>
          </w:p>
        </w:tc>
      </w:tr>
    </w:tbl>
    <w:p w14:paraId="58D8A050" w14:textId="0EB8A658" w:rsidR="00967E59" w:rsidRPr="002011FB" w:rsidRDefault="00B779E6" w:rsidP="002011FB">
      <w:pPr>
        <w:pStyle w:val="Heading1"/>
        <w:spacing w:after="240"/>
        <w:rPr>
          <w:rFonts w:cs="Arial"/>
          <w:szCs w:val="32"/>
        </w:rPr>
      </w:pPr>
      <w:bookmarkStart w:id="24" w:name="_Toc67564346"/>
      <w:bookmarkStart w:id="25" w:name="_Toc76718414"/>
      <w:r w:rsidRPr="002011FB">
        <w:rPr>
          <w:rFonts w:cs="Arial"/>
          <w:szCs w:val="32"/>
        </w:rPr>
        <w:t>Forfeiture</w:t>
      </w:r>
      <w:bookmarkEnd w:id="21"/>
      <w:bookmarkEnd w:id="24"/>
      <w:bookmarkEnd w:id="25"/>
    </w:p>
    <w:tbl>
      <w:tblPr>
        <w:tblStyle w:val="TableGrid"/>
        <w:tblW w:w="5000" w:type="pct"/>
        <w:tblLook w:val="04A0" w:firstRow="1" w:lastRow="0" w:firstColumn="1" w:lastColumn="0" w:noHBand="0" w:noVBand="1"/>
      </w:tblPr>
      <w:tblGrid>
        <w:gridCol w:w="3524"/>
        <w:gridCol w:w="6546"/>
      </w:tblGrid>
      <w:tr w:rsidR="00967E59" w:rsidRPr="00B46136" w14:paraId="35C84AF6" w14:textId="77777777" w:rsidTr="002374A4">
        <w:trPr>
          <w:trHeight w:val="1322"/>
        </w:trPr>
        <w:tc>
          <w:tcPr>
            <w:tcW w:w="1750" w:type="pct"/>
          </w:tcPr>
          <w:p w14:paraId="098AF2C9" w14:textId="4136DE6F" w:rsidR="00967E59" w:rsidRPr="00B46136" w:rsidRDefault="00B779E6" w:rsidP="002374A4">
            <w:pPr>
              <w:spacing w:after="240"/>
              <w:rPr>
                <w:rFonts w:cs="Arial"/>
                <w:szCs w:val="24"/>
                <w:lang w:val="en-US"/>
              </w:rPr>
            </w:pPr>
            <w:r w:rsidRPr="00B46136">
              <w:rPr>
                <w:rFonts w:cs="Arial"/>
                <w:szCs w:val="24"/>
                <w:lang w:val="en-US"/>
              </w:rPr>
              <w:t>Unlawful</w:t>
            </w:r>
            <w:r w:rsidR="00BB3D88">
              <w:rPr>
                <w:rFonts w:cs="Arial"/>
                <w:szCs w:val="24"/>
                <w:lang w:val="en-US"/>
              </w:rPr>
              <w:t xml:space="preserve"> </w:t>
            </w:r>
            <w:proofErr w:type="gramStart"/>
            <w:r w:rsidR="00BB3D88">
              <w:rPr>
                <w:rFonts w:cs="Arial"/>
                <w:szCs w:val="24"/>
                <w:lang w:val="en-US"/>
              </w:rPr>
              <w:t>To</w:t>
            </w:r>
            <w:proofErr w:type="gramEnd"/>
            <w:r w:rsidR="00BB3D88">
              <w:rPr>
                <w:rFonts w:cs="Arial"/>
                <w:szCs w:val="24"/>
                <w:lang w:val="en-US"/>
              </w:rPr>
              <w:t xml:space="preserve"> Possess Or Owner Unknown s. </w:t>
            </w:r>
            <w:r w:rsidRPr="00B46136">
              <w:rPr>
                <w:rFonts w:cs="Arial"/>
                <w:szCs w:val="24"/>
                <w:lang w:val="en-US"/>
              </w:rPr>
              <w:t>490(9)</w:t>
            </w:r>
          </w:p>
          <w:p w14:paraId="3290B4B4" w14:textId="77777777" w:rsidR="00967E59" w:rsidRPr="002374A4" w:rsidRDefault="00B779E6" w:rsidP="002374A4">
            <w:pPr>
              <w:spacing w:after="240"/>
              <w:rPr>
                <w:rFonts w:cs="Arial"/>
                <w:sz w:val="20"/>
                <w:lang w:val="en-US"/>
              </w:rPr>
            </w:pPr>
            <w:r w:rsidRPr="002374A4">
              <w:rPr>
                <w:rFonts w:cs="Arial"/>
                <w:sz w:val="20"/>
                <w:lang w:val="en-US"/>
              </w:rPr>
              <w:t>Refer to section to determine if mandatory or discretionary</w:t>
            </w:r>
          </w:p>
        </w:tc>
        <w:tc>
          <w:tcPr>
            <w:tcW w:w="3250" w:type="pct"/>
          </w:tcPr>
          <w:p w14:paraId="74713341" w14:textId="77777777" w:rsidR="00967E59" w:rsidRPr="00B46136" w:rsidRDefault="00B779E6" w:rsidP="002374A4">
            <w:pPr>
              <w:spacing w:after="240"/>
              <w:rPr>
                <w:rFonts w:cs="Arial"/>
                <w:szCs w:val="24"/>
                <w:lang w:val="en-US"/>
              </w:rPr>
            </w:pPr>
            <w:r w:rsidRPr="00B46136">
              <w:rPr>
                <w:rFonts w:cs="Arial"/>
                <w:szCs w:val="24"/>
                <w:lang w:val="en-US"/>
              </w:rPr>
              <w:t xml:space="preserve">Pursuant to section 490(9) of the </w:t>
            </w:r>
            <w:r w:rsidRPr="00B46136">
              <w:rPr>
                <w:rFonts w:cs="Arial"/>
                <w:i/>
                <w:szCs w:val="24"/>
                <w:lang w:val="en-US"/>
              </w:rPr>
              <w:t>Criminal Code,</w:t>
            </w:r>
            <w:r w:rsidRPr="00B46136">
              <w:rPr>
                <w:rFonts w:cs="Arial"/>
                <w:szCs w:val="24"/>
                <w:lang w:val="en-US"/>
              </w:rPr>
              <w:t xml:space="preserve"> I order that (</w:t>
            </w:r>
            <w:r w:rsidRPr="00B46136">
              <w:rPr>
                <w:rFonts w:cs="Arial"/>
                <w:i/>
                <w:szCs w:val="24"/>
                <w:lang w:val="en-US"/>
              </w:rPr>
              <w:t>Items</w:t>
            </w:r>
            <w:r w:rsidRPr="00B46136">
              <w:rPr>
                <w:rFonts w:cs="Arial"/>
                <w:szCs w:val="24"/>
                <w:lang w:val="en-US"/>
              </w:rPr>
              <w:t xml:space="preserve">) be forfeited to Her Majesty, to be disposed of in accordance with the directions of the Attorney General, as defined in section 2 of the </w:t>
            </w:r>
            <w:r w:rsidRPr="00B46136">
              <w:rPr>
                <w:rFonts w:cs="Arial"/>
                <w:i/>
                <w:szCs w:val="24"/>
                <w:lang w:val="en-US"/>
              </w:rPr>
              <w:t>Criminal Code</w:t>
            </w:r>
            <w:r w:rsidRPr="00B46136">
              <w:rPr>
                <w:rFonts w:cs="Arial"/>
                <w:szCs w:val="24"/>
                <w:lang w:val="en-US"/>
              </w:rPr>
              <w:t>.</w:t>
            </w:r>
          </w:p>
        </w:tc>
      </w:tr>
      <w:tr w:rsidR="00967E59" w:rsidRPr="00B46136" w14:paraId="3694D5B0" w14:textId="77777777" w:rsidTr="002374A4">
        <w:trPr>
          <w:trHeight w:val="1880"/>
        </w:trPr>
        <w:tc>
          <w:tcPr>
            <w:tcW w:w="1750" w:type="pct"/>
          </w:tcPr>
          <w:p w14:paraId="5FF08D11" w14:textId="77777777" w:rsidR="00967E59" w:rsidRPr="00B46136" w:rsidRDefault="00B779E6" w:rsidP="002374A4">
            <w:pPr>
              <w:spacing w:after="240"/>
              <w:rPr>
                <w:rFonts w:cs="Arial"/>
                <w:szCs w:val="24"/>
                <w:lang w:val="en-US"/>
              </w:rPr>
            </w:pPr>
            <w:r w:rsidRPr="00B46136">
              <w:rPr>
                <w:rFonts w:cs="Arial"/>
                <w:szCs w:val="24"/>
                <w:lang w:val="en-US"/>
              </w:rPr>
              <w:t xml:space="preserve">Offence Related Property </w:t>
            </w:r>
          </w:p>
          <w:p w14:paraId="2A60ACE1" w14:textId="6423756E" w:rsidR="00967E59" w:rsidRPr="00B46136" w:rsidRDefault="00BB3D88" w:rsidP="002374A4">
            <w:pPr>
              <w:spacing w:after="240"/>
              <w:rPr>
                <w:rFonts w:cs="Arial"/>
                <w:szCs w:val="24"/>
                <w:lang w:val="en-US"/>
              </w:rPr>
            </w:pPr>
            <w:r>
              <w:rPr>
                <w:rFonts w:cs="Arial"/>
                <w:szCs w:val="24"/>
                <w:lang w:val="en-US"/>
              </w:rPr>
              <w:t>s. </w:t>
            </w:r>
            <w:r w:rsidR="00B779E6" w:rsidRPr="00B46136">
              <w:rPr>
                <w:rFonts w:cs="Arial"/>
                <w:szCs w:val="24"/>
                <w:lang w:val="en-US"/>
              </w:rPr>
              <w:t xml:space="preserve">490.1 </w:t>
            </w:r>
          </w:p>
          <w:p w14:paraId="59D4F633" w14:textId="3B6EE10D" w:rsidR="00967E59" w:rsidRPr="002374A4" w:rsidRDefault="002374A4" w:rsidP="002374A4">
            <w:pPr>
              <w:spacing w:after="240"/>
              <w:ind w:left="360" w:hanging="360"/>
              <w:rPr>
                <w:rFonts w:cs="Arial"/>
                <w:sz w:val="20"/>
                <w:lang w:val="en-US"/>
              </w:rPr>
            </w:pPr>
            <w:r>
              <w:rPr>
                <w:rFonts w:cs="Arial"/>
                <w:sz w:val="20"/>
                <w:lang w:val="en-US"/>
              </w:rPr>
              <w:t>(1)</w:t>
            </w:r>
            <w:r>
              <w:rPr>
                <w:rFonts w:cs="Arial"/>
                <w:sz w:val="20"/>
                <w:lang w:val="en-US"/>
              </w:rPr>
              <w:tab/>
            </w:r>
            <w:r w:rsidR="00B779E6" w:rsidRPr="002374A4">
              <w:rPr>
                <w:rFonts w:cs="Arial"/>
                <w:sz w:val="20"/>
                <w:lang w:val="en-US"/>
              </w:rPr>
              <w:t xml:space="preserve">mandatory </w:t>
            </w:r>
          </w:p>
          <w:p w14:paraId="59F5E0C9" w14:textId="7AD5E958" w:rsidR="00967E59" w:rsidRPr="00B46136" w:rsidRDefault="002374A4" w:rsidP="002374A4">
            <w:pPr>
              <w:spacing w:after="240"/>
              <w:ind w:left="360" w:hanging="360"/>
              <w:rPr>
                <w:rFonts w:cs="Arial"/>
                <w:i/>
                <w:szCs w:val="24"/>
                <w:lang w:val="en-US"/>
              </w:rPr>
            </w:pPr>
            <w:r>
              <w:rPr>
                <w:rFonts w:cs="Arial"/>
                <w:sz w:val="20"/>
                <w:lang w:val="en-US"/>
              </w:rPr>
              <w:t>(2)</w:t>
            </w:r>
            <w:r>
              <w:rPr>
                <w:rFonts w:cs="Arial"/>
                <w:sz w:val="20"/>
                <w:lang w:val="en-US"/>
              </w:rPr>
              <w:tab/>
            </w:r>
            <w:r w:rsidR="00B779E6" w:rsidRPr="002374A4">
              <w:rPr>
                <w:rFonts w:cs="Arial"/>
                <w:sz w:val="20"/>
                <w:lang w:val="en-US"/>
              </w:rPr>
              <w:t>discretionary</w:t>
            </w:r>
            <w:r w:rsidR="00B779E6" w:rsidRPr="00B46136">
              <w:rPr>
                <w:rFonts w:cs="Arial"/>
                <w:szCs w:val="24"/>
                <w:lang w:val="en-US"/>
              </w:rPr>
              <w:t xml:space="preserve"> </w:t>
            </w:r>
          </w:p>
        </w:tc>
        <w:tc>
          <w:tcPr>
            <w:tcW w:w="3250" w:type="pct"/>
          </w:tcPr>
          <w:p w14:paraId="48BD6C31" w14:textId="77777777" w:rsidR="00967E59" w:rsidRPr="00B46136" w:rsidRDefault="00B779E6" w:rsidP="002374A4">
            <w:pPr>
              <w:spacing w:after="240"/>
              <w:rPr>
                <w:rFonts w:cs="Arial"/>
                <w:szCs w:val="24"/>
                <w:lang w:val="en-US"/>
              </w:rPr>
            </w:pPr>
            <w:r w:rsidRPr="00B46136">
              <w:rPr>
                <w:rFonts w:cs="Arial"/>
                <w:szCs w:val="24"/>
                <w:lang w:val="en-US"/>
              </w:rPr>
              <w:t xml:space="preserve">Pursuant to section 490.1 of the </w:t>
            </w:r>
            <w:r w:rsidRPr="00B46136">
              <w:rPr>
                <w:rFonts w:cs="Arial"/>
                <w:i/>
                <w:szCs w:val="24"/>
                <w:lang w:val="en-US"/>
              </w:rPr>
              <w:t>Criminal Code,</w:t>
            </w:r>
            <w:r w:rsidRPr="00B46136">
              <w:rPr>
                <w:rFonts w:cs="Arial"/>
                <w:szCs w:val="24"/>
                <w:lang w:val="en-US"/>
              </w:rPr>
              <w:t xml:space="preserve"> I am satisfied </w:t>
            </w:r>
          </w:p>
          <w:p w14:paraId="25EC603B" w14:textId="16D8E8D5" w:rsidR="00276CEC" w:rsidRPr="00B46136" w:rsidRDefault="00B779E6" w:rsidP="005459FA">
            <w:pPr>
              <w:pStyle w:val="ListParagraph"/>
              <w:numPr>
                <w:ilvl w:val="0"/>
                <w:numId w:val="8"/>
              </w:numPr>
              <w:spacing w:after="240"/>
              <w:ind w:left="360"/>
              <w:contextualSpacing w:val="0"/>
              <w:rPr>
                <w:rFonts w:cs="Arial"/>
                <w:szCs w:val="24"/>
                <w:lang w:val="en-US"/>
              </w:rPr>
            </w:pPr>
            <w:r w:rsidRPr="00B46136">
              <w:rPr>
                <w:rFonts w:cs="Arial"/>
                <w:szCs w:val="24"/>
                <w:lang w:val="en-US"/>
              </w:rPr>
              <w:t>on a balance of probabilities that (</w:t>
            </w:r>
            <w:r w:rsidRPr="00B46136">
              <w:rPr>
                <w:rFonts w:cs="Arial"/>
                <w:i/>
                <w:szCs w:val="24"/>
                <w:u w:val="single"/>
                <w:lang w:val="en-US"/>
              </w:rPr>
              <w:t>Item</w:t>
            </w:r>
            <w:r w:rsidRPr="00B46136">
              <w:rPr>
                <w:rFonts w:cs="Arial"/>
                <w:szCs w:val="24"/>
                <w:lang w:val="en-US"/>
              </w:rPr>
              <w:t>) is offence-related property in relation to the indictable offence of which you have been co</w:t>
            </w:r>
            <w:r w:rsidR="00BB3D88">
              <w:rPr>
                <w:rFonts w:cs="Arial"/>
                <w:szCs w:val="24"/>
                <w:lang w:val="en-US"/>
              </w:rPr>
              <w:t>nvicted (or discharged under s. </w:t>
            </w:r>
            <w:r w:rsidRPr="00B46136">
              <w:rPr>
                <w:rFonts w:cs="Arial"/>
                <w:szCs w:val="24"/>
                <w:lang w:val="en-US"/>
              </w:rPr>
              <w:t>730), and I order that it be forfeited to Her Majesty</w:t>
            </w:r>
            <w:r w:rsidR="00276CEC" w:rsidRPr="00B46136">
              <w:rPr>
                <w:rFonts w:cs="Arial"/>
                <w:szCs w:val="24"/>
                <w:lang w:val="en-US"/>
              </w:rPr>
              <w:t xml:space="preserve"> in right of:</w:t>
            </w:r>
          </w:p>
          <w:p w14:paraId="0F88AC37" w14:textId="712F757A" w:rsidR="00276CEC" w:rsidRDefault="00276CEC" w:rsidP="005459FA">
            <w:pPr>
              <w:pStyle w:val="ListParagraph"/>
              <w:numPr>
                <w:ilvl w:val="1"/>
                <w:numId w:val="8"/>
              </w:numPr>
              <w:spacing w:after="240"/>
              <w:ind w:left="720" w:hanging="360"/>
              <w:contextualSpacing w:val="0"/>
              <w:rPr>
                <w:rFonts w:cs="Arial"/>
                <w:szCs w:val="24"/>
                <w:lang w:val="en-US"/>
              </w:rPr>
            </w:pPr>
            <w:r w:rsidRPr="00B46136">
              <w:rPr>
                <w:rFonts w:cs="Arial"/>
                <w:szCs w:val="24"/>
                <w:lang w:val="en-US"/>
              </w:rPr>
              <w:t>(In the case where the prosecution is conducted by the province) the Province of BC to be disposed of or otherwise dealt with by the Attorney General; Or</w:t>
            </w:r>
          </w:p>
          <w:p w14:paraId="7A85F647" w14:textId="5618A611" w:rsidR="00967E59" w:rsidRPr="008D3ECE" w:rsidRDefault="00276CEC" w:rsidP="005459FA">
            <w:pPr>
              <w:pStyle w:val="ListParagraph"/>
              <w:numPr>
                <w:ilvl w:val="1"/>
                <w:numId w:val="8"/>
              </w:numPr>
              <w:spacing w:after="240"/>
              <w:ind w:left="720" w:hanging="360"/>
              <w:contextualSpacing w:val="0"/>
              <w:rPr>
                <w:rFonts w:cs="Arial"/>
                <w:szCs w:val="24"/>
                <w:lang w:val="en-US"/>
              </w:rPr>
            </w:pPr>
            <w:r w:rsidRPr="008D3ECE">
              <w:rPr>
                <w:rFonts w:cs="Arial"/>
                <w:szCs w:val="24"/>
                <w:lang w:val="en-US"/>
              </w:rPr>
              <w:t>(In any other case) Canada to be disposed of or otherwise dealt with by the designated member of the Queen’s Privy Council for Canada.</w:t>
            </w:r>
          </w:p>
          <w:p w14:paraId="16494219" w14:textId="77777777" w:rsidR="00967E59" w:rsidRPr="00B46136" w:rsidRDefault="00B779E6" w:rsidP="005459FA">
            <w:pPr>
              <w:pStyle w:val="ListParagraph"/>
              <w:numPr>
                <w:ilvl w:val="0"/>
                <w:numId w:val="8"/>
              </w:numPr>
              <w:spacing w:after="240"/>
              <w:ind w:left="360"/>
              <w:contextualSpacing w:val="0"/>
              <w:rPr>
                <w:rFonts w:cs="Arial"/>
                <w:szCs w:val="24"/>
                <w:lang w:val="en-US"/>
              </w:rPr>
            </w:pPr>
            <w:r w:rsidRPr="00B46136">
              <w:rPr>
                <w:rFonts w:cs="Arial"/>
                <w:szCs w:val="24"/>
                <w:lang w:val="en-US"/>
              </w:rPr>
              <w:t>Beyond a reasonable doubt that (</w:t>
            </w:r>
            <w:r w:rsidRPr="00B46136">
              <w:rPr>
                <w:rFonts w:cs="Arial"/>
                <w:i/>
                <w:szCs w:val="24"/>
                <w:lang w:val="en-US"/>
              </w:rPr>
              <w:t>Item not listed in (1) above</w:t>
            </w:r>
            <w:r w:rsidRPr="00B46136">
              <w:rPr>
                <w:rFonts w:cs="Arial"/>
                <w:szCs w:val="24"/>
                <w:lang w:val="en-US"/>
              </w:rPr>
              <w:t>) is offence-related property and I order that it be forfeited to Her Majesty</w:t>
            </w:r>
            <w:r w:rsidR="00276CEC" w:rsidRPr="00B46136">
              <w:rPr>
                <w:rFonts w:cs="Arial"/>
                <w:szCs w:val="24"/>
                <w:lang w:val="en-US"/>
              </w:rPr>
              <w:t xml:space="preserve"> in right of: </w:t>
            </w:r>
          </w:p>
          <w:p w14:paraId="13796D3D" w14:textId="1BFFEEC3" w:rsidR="00276CEC" w:rsidRDefault="00276CEC" w:rsidP="005459FA">
            <w:pPr>
              <w:pStyle w:val="ListParagraph"/>
              <w:numPr>
                <w:ilvl w:val="1"/>
                <w:numId w:val="8"/>
              </w:numPr>
              <w:spacing w:after="240"/>
              <w:ind w:left="720" w:hanging="360"/>
              <w:contextualSpacing w:val="0"/>
              <w:rPr>
                <w:rFonts w:cs="Arial"/>
                <w:szCs w:val="24"/>
                <w:lang w:val="en-US"/>
              </w:rPr>
            </w:pPr>
            <w:r w:rsidRPr="00B46136">
              <w:rPr>
                <w:rFonts w:cs="Arial"/>
                <w:szCs w:val="24"/>
                <w:lang w:val="en-US"/>
              </w:rPr>
              <w:t>(In the case where the prosecution is conducted by the province) the Province of BC to be disposed of or otherwise dealt with by the Attorney General; Or</w:t>
            </w:r>
          </w:p>
          <w:p w14:paraId="7925B4C5" w14:textId="74AA00E2" w:rsidR="00276CEC" w:rsidRPr="008D3ECE" w:rsidRDefault="00276CEC" w:rsidP="005459FA">
            <w:pPr>
              <w:pStyle w:val="ListParagraph"/>
              <w:numPr>
                <w:ilvl w:val="1"/>
                <w:numId w:val="8"/>
              </w:numPr>
              <w:spacing w:after="240"/>
              <w:ind w:left="720" w:hanging="360"/>
              <w:contextualSpacing w:val="0"/>
              <w:rPr>
                <w:rFonts w:cs="Arial"/>
                <w:szCs w:val="24"/>
                <w:lang w:val="en-US"/>
              </w:rPr>
            </w:pPr>
            <w:r w:rsidRPr="008D3ECE">
              <w:rPr>
                <w:rFonts w:cs="Arial"/>
                <w:szCs w:val="24"/>
                <w:lang w:val="en-US"/>
              </w:rPr>
              <w:t>(In any other case) Canada to be disposed of or otherwise dealt with by the designated member of the Queen’s Privy Council for Canada.</w:t>
            </w:r>
          </w:p>
        </w:tc>
      </w:tr>
      <w:tr w:rsidR="00967E59" w:rsidRPr="00B46136" w14:paraId="21C32E89" w14:textId="77777777" w:rsidTr="002374A4">
        <w:trPr>
          <w:trHeight w:val="3545"/>
        </w:trPr>
        <w:tc>
          <w:tcPr>
            <w:tcW w:w="1750" w:type="pct"/>
          </w:tcPr>
          <w:p w14:paraId="06D69EFA" w14:textId="77777777" w:rsidR="00967E59" w:rsidRPr="00B46136" w:rsidRDefault="00276CEC" w:rsidP="002374A4">
            <w:pPr>
              <w:spacing w:after="240"/>
              <w:rPr>
                <w:rFonts w:cs="Arial"/>
                <w:szCs w:val="24"/>
                <w:lang w:val="en-US"/>
              </w:rPr>
            </w:pPr>
            <w:r w:rsidRPr="00B46136">
              <w:rPr>
                <w:rFonts w:cs="Arial"/>
                <w:szCs w:val="24"/>
                <w:lang w:val="en-US"/>
              </w:rPr>
              <w:t xml:space="preserve">Return </w:t>
            </w:r>
            <w:r w:rsidR="00B779E6" w:rsidRPr="00B46136">
              <w:rPr>
                <w:rFonts w:cs="Arial"/>
                <w:szCs w:val="24"/>
                <w:lang w:val="en-US"/>
              </w:rPr>
              <w:t xml:space="preserve">or Forfeiture of Property Obtained by Crime </w:t>
            </w:r>
          </w:p>
          <w:p w14:paraId="729D8EB8" w14:textId="2B0EE6D7" w:rsidR="00967E59" w:rsidRPr="00B46136" w:rsidRDefault="00381EAB" w:rsidP="002374A4">
            <w:pPr>
              <w:spacing w:after="240"/>
              <w:rPr>
                <w:rFonts w:cs="Arial"/>
                <w:szCs w:val="24"/>
                <w:lang w:val="en-US"/>
              </w:rPr>
            </w:pPr>
            <w:r>
              <w:rPr>
                <w:rFonts w:cs="Arial"/>
                <w:szCs w:val="24"/>
                <w:lang w:val="en-US"/>
              </w:rPr>
              <w:t>s. </w:t>
            </w:r>
            <w:r w:rsidR="00B779E6" w:rsidRPr="00B46136">
              <w:rPr>
                <w:rFonts w:cs="Arial"/>
                <w:szCs w:val="24"/>
                <w:lang w:val="en-US"/>
              </w:rPr>
              <w:t xml:space="preserve">491.1 </w:t>
            </w:r>
          </w:p>
          <w:p w14:paraId="21792800" w14:textId="77777777" w:rsidR="00967E59" w:rsidRPr="008D3ECE" w:rsidRDefault="00B779E6" w:rsidP="002374A4">
            <w:pPr>
              <w:spacing w:after="240"/>
              <w:rPr>
                <w:rFonts w:cs="Arial"/>
                <w:sz w:val="20"/>
                <w:lang w:val="en-US"/>
              </w:rPr>
            </w:pPr>
            <w:r w:rsidRPr="008D3ECE">
              <w:rPr>
                <w:rFonts w:cs="Arial"/>
                <w:sz w:val="20"/>
                <w:lang w:val="en-US"/>
              </w:rPr>
              <w:t>Mandatory (with exceptions)</w:t>
            </w:r>
          </w:p>
        </w:tc>
        <w:tc>
          <w:tcPr>
            <w:tcW w:w="3250" w:type="pct"/>
          </w:tcPr>
          <w:p w14:paraId="400044EB" w14:textId="77777777" w:rsidR="00967E59" w:rsidRPr="00B46136" w:rsidRDefault="00B779E6" w:rsidP="002374A4">
            <w:pPr>
              <w:spacing w:after="240"/>
              <w:rPr>
                <w:rFonts w:cs="Arial"/>
                <w:szCs w:val="24"/>
                <w:lang w:val="en-US"/>
              </w:rPr>
            </w:pPr>
            <w:r w:rsidRPr="00B46136">
              <w:rPr>
                <w:rFonts w:cs="Arial"/>
                <w:szCs w:val="24"/>
                <w:lang w:val="en-US"/>
              </w:rPr>
              <w:t xml:space="preserve">Pursuant to section 491.1 of the </w:t>
            </w:r>
            <w:r w:rsidRPr="00B46136">
              <w:rPr>
                <w:rFonts w:cs="Arial"/>
                <w:i/>
                <w:szCs w:val="24"/>
                <w:lang w:val="en-US"/>
              </w:rPr>
              <w:t>Criminal Code,</w:t>
            </w:r>
            <w:r w:rsidRPr="00B46136">
              <w:rPr>
                <w:rFonts w:cs="Arial"/>
                <w:szCs w:val="24"/>
                <w:lang w:val="en-US"/>
              </w:rPr>
              <w:t xml:space="preserve"> after the trial of this offence, I am satisfied that an offence has been committed and that the following property was obtained by the commission of the offence (</w:t>
            </w:r>
            <w:r w:rsidRPr="00B46136">
              <w:rPr>
                <w:rFonts w:cs="Arial"/>
                <w:i/>
                <w:szCs w:val="24"/>
                <w:lang w:val="en-US"/>
              </w:rPr>
              <w:t>Describe</w:t>
            </w:r>
            <w:r w:rsidRPr="00B46136">
              <w:rPr>
                <w:rFonts w:cs="Arial"/>
                <w:szCs w:val="24"/>
                <w:lang w:val="en-US"/>
              </w:rPr>
              <w:t>) (the “Property”), is before the court and is not required as evidence in any other proceedings.  I order that the Property:</w:t>
            </w:r>
          </w:p>
          <w:p w14:paraId="6560B8B2" w14:textId="7DF60535" w:rsidR="00967E59" w:rsidRDefault="00B779E6" w:rsidP="005459FA">
            <w:pPr>
              <w:pStyle w:val="ListParagraph"/>
              <w:numPr>
                <w:ilvl w:val="1"/>
                <w:numId w:val="21"/>
              </w:numPr>
              <w:spacing w:after="240"/>
              <w:ind w:left="360"/>
              <w:contextualSpacing w:val="0"/>
              <w:rPr>
                <w:rFonts w:cs="Arial"/>
                <w:szCs w:val="24"/>
                <w:lang w:val="en-US"/>
              </w:rPr>
            </w:pPr>
            <w:r w:rsidRPr="008D3ECE">
              <w:rPr>
                <w:rFonts w:cs="Arial"/>
                <w:szCs w:val="24"/>
                <w:lang w:val="en-US"/>
              </w:rPr>
              <w:t>be returned to _______________, the lawful owner or person lawfully entitled to</w:t>
            </w:r>
            <w:r w:rsidR="008D3ECE">
              <w:rPr>
                <w:rFonts w:cs="Arial"/>
                <w:szCs w:val="24"/>
                <w:lang w:val="en-US"/>
              </w:rPr>
              <w:t xml:space="preserve"> possession of the Property; or</w:t>
            </w:r>
          </w:p>
          <w:p w14:paraId="4A9A6FE3" w14:textId="502EFD7C" w:rsidR="00967E59" w:rsidRPr="008D3ECE" w:rsidRDefault="00B779E6" w:rsidP="005459FA">
            <w:pPr>
              <w:pStyle w:val="ListParagraph"/>
              <w:numPr>
                <w:ilvl w:val="1"/>
                <w:numId w:val="21"/>
              </w:numPr>
              <w:spacing w:after="240"/>
              <w:ind w:left="360"/>
              <w:contextualSpacing w:val="0"/>
              <w:rPr>
                <w:rFonts w:cs="Arial"/>
                <w:szCs w:val="24"/>
                <w:lang w:val="en-US"/>
              </w:rPr>
            </w:pPr>
            <w:r w:rsidRPr="008D3ECE">
              <w:rPr>
                <w:rFonts w:cs="Arial"/>
                <w:szCs w:val="24"/>
                <w:lang w:val="en-US"/>
              </w:rPr>
              <w:t>as the lawful owner or person lawfully entitled to possession of the Property is unknown, be forfeited to Her Majesty to be disposed of as the Attorney General directs or otherwise dealt with in accordance with the law.</w:t>
            </w:r>
          </w:p>
        </w:tc>
      </w:tr>
      <w:tr w:rsidR="00967E59" w:rsidRPr="00B46136" w14:paraId="04A19A69" w14:textId="77777777" w:rsidTr="002374A4">
        <w:tc>
          <w:tcPr>
            <w:tcW w:w="1750" w:type="pct"/>
          </w:tcPr>
          <w:p w14:paraId="52818B29" w14:textId="77777777" w:rsidR="00967E59" w:rsidRPr="00B46136" w:rsidRDefault="00B779E6" w:rsidP="002374A4">
            <w:pPr>
              <w:spacing w:after="240"/>
              <w:rPr>
                <w:rFonts w:cs="Arial"/>
                <w:szCs w:val="24"/>
                <w:lang w:val="en-US"/>
              </w:rPr>
            </w:pPr>
            <w:r w:rsidRPr="00B46136">
              <w:rPr>
                <w:rFonts w:cs="Arial"/>
                <w:szCs w:val="24"/>
                <w:lang w:val="en-US"/>
              </w:rPr>
              <w:t xml:space="preserve">Drug Offence Related Property  </w:t>
            </w:r>
          </w:p>
          <w:p w14:paraId="4EC48A9F" w14:textId="49C38F8D" w:rsidR="00967E59" w:rsidRPr="00B46136" w:rsidRDefault="00381EAB" w:rsidP="002374A4">
            <w:pPr>
              <w:spacing w:after="240"/>
              <w:rPr>
                <w:rFonts w:cs="Arial"/>
                <w:i/>
                <w:szCs w:val="24"/>
                <w:lang w:val="en-US"/>
              </w:rPr>
            </w:pPr>
            <w:r>
              <w:rPr>
                <w:rFonts w:cs="Arial"/>
                <w:szCs w:val="24"/>
                <w:lang w:val="en-US"/>
              </w:rPr>
              <w:t>s. </w:t>
            </w:r>
            <w:r w:rsidR="00B779E6" w:rsidRPr="00B46136">
              <w:rPr>
                <w:rFonts w:cs="Arial"/>
                <w:szCs w:val="24"/>
                <w:lang w:val="en-US"/>
              </w:rPr>
              <w:t xml:space="preserve">16 </w:t>
            </w:r>
            <w:r w:rsidR="00B779E6" w:rsidRPr="00B46136">
              <w:rPr>
                <w:rFonts w:cs="Arial"/>
                <w:i/>
                <w:szCs w:val="24"/>
                <w:lang w:val="en-US"/>
              </w:rPr>
              <w:t>CDSA</w:t>
            </w:r>
          </w:p>
          <w:p w14:paraId="6506D0B9" w14:textId="4D7232B2" w:rsidR="00967E59" w:rsidRPr="008D3ECE" w:rsidRDefault="008D3ECE" w:rsidP="008D3ECE">
            <w:pPr>
              <w:spacing w:after="240"/>
              <w:ind w:left="360" w:hanging="360"/>
              <w:rPr>
                <w:rFonts w:cs="Arial"/>
                <w:sz w:val="20"/>
                <w:szCs w:val="24"/>
                <w:lang w:val="en-US"/>
              </w:rPr>
            </w:pPr>
            <w:r>
              <w:rPr>
                <w:rFonts w:cs="Arial"/>
                <w:sz w:val="20"/>
                <w:szCs w:val="24"/>
                <w:lang w:val="en-US"/>
              </w:rPr>
              <w:t>(1)</w:t>
            </w:r>
            <w:r>
              <w:rPr>
                <w:rFonts w:cs="Arial"/>
                <w:sz w:val="20"/>
                <w:szCs w:val="24"/>
                <w:lang w:val="en-US"/>
              </w:rPr>
              <w:tab/>
            </w:r>
            <w:r w:rsidR="00B779E6" w:rsidRPr="008D3ECE">
              <w:rPr>
                <w:rFonts w:cs="Arial"/>
                <w:sz w:val="20"/>
                <w:szCs w:val="24"/>
                <w:lang w:val="en-US"/>
              </w:rPr>
              <w:t>mandatory</w:t>
            </w:r>
          </w:p>
          <w:p w14:paraId="518236AD" w14:textId="473C4540" w:rsidR="00967E59" w:rsidRPr="00B46136" w:rsidRDefault="008D3ECE" w:rsidP="008D3ECE">
            <w:pPr>
              <w:spacing w:after="240"/>
              <w:ind w:left="360" w:hanging="360"/>
              <w:rPr>
                <w:rFonts w:cs="Arial"/>
                <w:szCs w:val="24"/>
                <w:lang w:val="en-US"/>
              </w:rPr>
            </w:pPr>
            <w:r>
              <w:rPr>
                <w:rFonts w:cs="Arial"/>
                <w:sz w:val="20"/>
                <w:szCs w:val="24"/>
                <w:lang w:val="en-US"/>
              </w:rPr>
              <w:t>(2)</w:t>
            </w:r>
            <w:r>
              <w:rPr>
                <w:rFonts w:cs="Arial"/>
                <w:sz w:val="20"/>
                <w:szCs w:val="24"/>
                <w:lang w:val="en-US"/>
              </w:rPr>
              <w:tab/>
            </w:r>
            <w:r w:rsidR="00B779E6" w:rsidRPr="008D3ECE">
              <w:rPr>
                <w:rFonts w:cs="Arial"/>
                <w:sz w:val="20"/>
                <w:szCs w:val="24"/>
                <w:lang w:val="en-US"/>
              </w:rPr>
              <w:t>discretionary</w:t>
            </w:r>
            <w:r w:rsidR="00B779E6" w:rsidRPr="00B46136">
              <w:rPr>
                <w:rFonts w:cs="Arial"/>
                <w:szCs w:val="24"/>
                <w:lang w:val="en-US"/>
              </w:rPr>
              <w:t xml:space="preserve"> </w:t>
            </w:r>
          </w:p>
        </w:tc>
        <w:tc>
          <w:tcPr>
            <w:tcW w:w="3250" w:type="pct"/>
          </w:tcPr>
          <w:p w14:paraId="0B787327" w14:textId="77777777" w:rsidR="00967E59" w:rsidRPr="00B46136" w:rsidRDefault="00B779E6" w:rsidP="002374A4">
            <w:pPr>
              <w:spacing w:after="240"/>
              <w:rPr>
                <w:rFonts w:cs="Arial"/>
                <w:szCs w:val="24"/>
                <w:lang w:val="en-US"/>
              </w:rPr>
            </w:pPr>
            <w:r w:rsidRPr="00B46136">
              <w:rPr>
                <w:rFonts w:cs="Arial"/>
                <w:szCs w:val="24"/>
                <w:lang w:val="en-US"/>
              </w:rPr>
              <w:t xml:space="preserve">Pursuant to section 16 of the </w:t>
            </w:r>
            <w:r w:rsidRPr="00B46136">
              <w:rPr>
                <w:rFonts w:cs="Arial"/>
                <w:i/>
                <w:szCs w:val="24"/>
                <w:lang w:val="en-US"/>
              </w:rPr>
              <w:t>Controlled Drugs and Substances Act,</w:t>
            </w:r>
            <w:r w:rsidRPr="00B46136">
              <w:rPr>
                <w:rFonts w:cs="Arial"/>
                <w:szCs w:val="24"/>
                <w:lang w:val="en-US"/>
              </w:rPr>
              <w:t xml:space="preserve"> I am satisfied </w:t>
            </w:r>
          </w:p>
          <w:p w14:paraId="26E64CA7" w14:textId="721ACC32" w:rsidR="00CD1B5F" w:rsidRPr="00B46136" w:rsidRDefault="00B779E6" w:rsidP="005459FA">
            <w:pPr>
              <w:pStyle w:val="ListParagraph"/>
              <w:numPr>
                <w:ilvl w:val="0"/>
                <w:numId w:val="22"/>
              </w:numPr>
              <w:spacing w:after="240"/>
              <w:ind w:left="360"/>
              <w:contextualSpacing w:val="0"/>
              <w:rPr>
                <w:rFonts w:cs="Arial"/>
                <w:szCs w:val="24"/>
                <w:lang w:val="en"/>
              </w:rPr>
            </w:pPr>
            <w:r w:rsidRPr="00B46136">
              <w:rPr>
                <w:rFonts w:cs="Arial"/>
                <w:szCs w:val="24"/>
                <w:lang w:val="en-US"/>
              </w:rPr>
              <w:t>on a balance of probabilities that (</w:t>
            </w:r>
            <w:r w:rsidRPr="00B46136">
              <w:rPr>
                <w:rFonts w:cs="Arial"/>
                <w:i/>
                <w:szCs w:val="24"/>
                <w:lang w:val="en-US"/>
              </w:rPr>
              <w:t>Item(s)</w:t>
            </w:r>
            <w:r w:rsidRPr="00B46136">
              <w:rPr>
                <w:rFonts w:cs="Arial"/>
                <w:szCs w:val="24"/>
                <w:lang w:val="en-US"/>
              </w:rPr>
              <w:t>) is non-chemical offence-related property in relation to the designated substance offence of which you have been convicted (</w:t>
            </w:r>
            <w:r w:rsidRPr="00B46136">
              <w:rPr>
                <w:rFonts w:cs="Arial"/>
                <w:i/>
                <w:szCs w:val="24"/>
                <w:lang w:val="en-US"/>
              </w:rPr>
              <w:t xml:space="preserve">or </w:t>
            </w:r>
            <w:r w:rsidR="00BB3D88">
              <w:rPr>
                <w:rFonts w:cs="Arial"/>
                <w:i/>
                <w:szCs w:val="24"/>
                <w:lang w:val="en-US"/>
              </w:rPr>
              <w:t>discharged under s. </w:t>
            </w:r>
            <w:r w:rsidRPr="00B46136">
              <w:rPr>
                <w:rFonts w:cs="Arial"/>
                <w:i/>
                <w:szCs w:val="24"/>
                <w:lang w:val="en-US"/>
              </w:rPr>
              <w:t>730 of the Criminal Code</w:t>
            </w:r>
            <w:r w:rsidRPr="00B46136">
              <w:rPr>
                <w:rFonts w:cs="Arial"/>
                <w:szCs w:val="24"/>
                <w:lang w:val="en-US"/>
              </w:rPr>
              <w:t>) and I order that it be forfeited to Her Majesty</w:t>
            </w:r>
            <w:r w:rsidR="00CD1B5F" w:rsidRPr="00B46136">
              <w:rPr>
                <w:rFonts w:cs="Arial"/>
                <w:szCs w:val="24"/>
                <w:lang w:val="en-US"/>
              </w:rPr>
              <w:t xml:space="preserve"> in right of </w:t>
            </w:r>
          </w:p>
          <w:p w14:paraId="57C92A2C" w14:textId="69414703" w:rsidR="00CD1B5F" w:rsidRDefault="00CD1B5F" w:rsidP="005459FA">
            <w:pPr>
              <w:pStyle w:val="ListParagraph"/>
              <w:numPr>
                <w:ilvl w:val="1"/>
                <w:numId w:val="22"/>
              </w:numPr>
              <w:spacing w:after="240"/>
              <w:ind w:left="720" w:hanging="360"/>
              <w:contextualSpacing w:val="0"/>
              <w:rPr>
                <w:rFonts w:cs="Arial"/>
                <w:szCs w:val="24"/>
                <w:lang w:val="en-US"/>
              </w:rPr>
            </w:pPr>
            <w:r w:rsidRPr="00B46136">
              <w:rPr>
                <w:rFonts w:cs="Arial"/>
                <w:szCs w:val="24"/>
                <w:lang w:val="en-US"/>
              </w:rPr>
              <w:t>(In the case where the prosecution is conducted by the province) the Province of BC to be disposed of or otherwise dealt with by the Attorney General; Or</w:t>
            </w:r>
          </w:p>
          <w:p w14:paraId="14006E35" w14:textId="0085A089" w:rsidR="00967E59" w:rsidRPr="00FC35BE" w:rsidRDefault="00CD1B5F" w:rsidP="005459FA">
            <w:pPr>
              <w:pStyle w:val="ListParagraph"/>
              <w:numPr>
                <w:ilvl w:val="1"/>
                <w:numId w:val="22"/>
              </w:numPr>
              <w:spacing w:after="240"/>
              <w:ind w:left="720" w:hanging="360"/>
              <w:contextualSpacing w:val="0"/>
              <w:rPr>
                <w:rFonts w:cs="Arial"/>
                <w:szCs w:val="24"/>
                <w:lang w:val="en-US"/>
              </w:rPr>
            </w:pPr>
            <w:r w:rsidRPr="00FC35BE">
              <w:rPr>
                <w:rFonts w:cs="Arial"/>
                <w:szCs w:val="24"/>
                <w:lang w:val="en-US"/>
              </w:rPr>
              <w:t>(In any other case) Canada to be disposed of or otherwise dealt with by the designated member of the Queen’s Privy Council for Canada.</w:t>
            </w:r>
          </w:p>
          <w:p w14:paraId="6F90AD76" w14:textId="77777777" w:rsidR="00CD1B5F" w:rsidRPr="00B46136" w:rsidRDefault="00B779E6" w:rsidP="005459FA">
            <w:pPr>
              <w:pStyle w:val="ListParagraph"/>
              <w:numPr>
                <w:ilvl w:val="0"/>
                <w:numId w:val="22"/>
              </w:numPr>
              <w:spacing w:after="240"/>
              <w:ind w:left="360"/>
              <w:contextualSpacing w:val="0"/>
              <w:rPr>
                <w:lang w:val="en"/>
              </w:rPr>
            </w:pPr>
            <w:r w:rsidRPr="00B46136">
              <w:rPr>
                <w:lang w:val="en-US"/>
              </w:rPr>
              <w:t>Beyond a reasonable doubt that (</w:t>
            </w:r>
            <w:r w:rsidRPr="00B46136">
              <w:rPr>
                <w:i/>
                <w:lang w:val="en-US"/>
              </w:rPr>
              <w:t>Item not listed in (1) above</w:t>
            </w:r>
            <w:r w:rsidRPr="00B46136">
              <w:rPr>
                <w:lang w:val="en-US"/>
              </w:rPr>
              <w:t>) is non-chemical offence-related property and I order that it be forfeited to Her Majesty</w:t>
            </w:r>
            <w:r w:rsidR="00CD1B5F" w:rsidRPr="00B46136">
              <w:rPr>
                <w:lang w:val="en-US"/>
              </w:rPr>
              <w:t xml:space="preserve"> in right of</w:t>
            </w:r>
          </w:p>
          <w:p w14:paraId="79E2815C" w14:textId="0B55C9D0" w:rsidR="00CD1B5F" w:rsidRDefault="00CD1B5F" w:rsidP="005459FA">
            <w:pPr>
              <w:pStyle w:val="ListParagraph"/>
              <w:numPr>
                <w:ilvl w:val="1"/>
                <w:numId w:val="22"/>
              </w:numPr>
              <w:spacing w:after="240"/>
              <w:ind w:left="720" w:hanging="360"/>
              <w:contextualSpacing w:val="0"/>
              <w:rPr>
                <w:rFonts w:cs="Arial"/>
                <w:szCs w:val="24"/>
                <w:lang w:val="en-US"/>
              </w:rPr>
            </w:pPr>
            <w:r w:rsidRPr="00B46136">
              <w:rPr>
                <w:rFonts w:cs="Arial"/>
                <w:szCs w:val="24"/>
                <w:lang w:val="en-US"/>
              </w:rPr>
              <w:t>(In the case where the prosecution is conducted by the province) the Province of BC to be disposed of or otherwise dealt with by the Attorney General; Or</w:t>
            </w:r>
          </w:p>
          <w:p w14:paraId="31D99E7B" w14:textId="37E857D6" w:rsidR="00967E59" w:rsidRPr="00FC35BE" w:rsidRDefault="00CD1B5F" w:rsidP="005459FA">
            <w:pPr>
              <w:pStyle w:val="ListParagraph"/>
              <w:numPr>
                <w:ilvl w:val="1"/>
                <w:numId w:val="22"/>
              </w:numPr>
              <w:spacing w:after="240"/>
              <w:ind w:left="720" w:hanging="360"/>
              <w:contextualSpacing w:val="0"/>
              <w:rPr>
                <w:rFonts w:cs="Arial"/>
                <w:szCs w:val="24"/>
                <w:lang w:val="en-US"/>
              </w:rPr>
            </w:pPr>
            <w:r w:rsidRPr="00FC35BE">
              <w:rPr>
                <w:rFonts w:cs="Arial"/>
                <w:szCs w:val="24"/>
                <w:lang w:val="en-US"/>
              </w:rPr>
              <w:t>(In any other case) Canada to be disposed of or otherwise dealt with by the designated member of the Queen’s Privy Council for Canada.</w:t>
            </w:r>
          </w:p>
        </w:tc>
      </w:tr>
      <w:tr w:rsidR="00967E59" w:rsidRPr="00B46136" w14:paraId="289635D0" w14:textId="77777777" w:rsidTr="002374A4">
        <w:tc>
          <w:tcPr>
            <w:tcW w:w="1750" w:type="pct"/>
          </w:tcPr>
          <w:p w14:paraId="46AD4F13" w14:textId="1254F7CF" w:rsidR="00967E59" w:rsidRPr="00B46136" w:rsidRDefault="00B779E6" w:rsidP="002374A4">
            <w:pPr>
              <w:spacing w:after="240"/>
              <w:rPr>
                <w:rFonts w:cs="Arial"/>
                <w:szCs w:val="24"/>
                <w:lang w:val="en-US"/>
              </w:rPr>
            </w:pPr>
            <w:r w:rsidRPr="00B46136">
              <w:rPr>
                <w:rFonts w:cs="Arial"/>
                <w:szCs w:val="24"/>
                <w:lang w:val="en-US"/>
              </w:rPr>
              <w:t>Forfeiture O</w:t>
            </w:r>
            <w:r w:rsidR="00381EAB">
              <w:rPr>
                <w:rFonts w:cs="Arial"/>
                <w:szCs w:val="24"/>
                <w:lang w:val="en-US"/>
              </w:rPr>
              <w:t>rder under the Cannabis Act, s. </w:t>
            </w:r>
            <w:r w:rsidRPr="00B46136">
              <w:rPr>
                <w:rFonts w:cs="Arial"/>
                <w:szCs w:val="24"/>
                <w:lang w:val="en-US"/>
              </w:rPr>
              <w:t>94</w:t>
            </w:r>
          </w:p>
        </w:tc>
        <w:tc>
          <w:tcPr>
            <w:tcW w:w="3250" w:type="pct"/>
          </w:tcPr>
          <w:p w14:paraId="01BF7272" w14:textId="058C326A" w:rsidR="00967E59" w:rsidRPr="00B46136" w:rsidRDefault="00B779E6" w:rsidP="002374A4">
            <w:pPr>
              <w:spacing w:after="240"/>
              <w:rPr>
                <w:rFonts w:cs="Arial"/>
                <w:szCs w:val="24"/>
                <w:lang w:val="en-US"/>
              </w:rPr>
            </w:pPr>
            <w:r w:rsidRPr="00B46136">
              <w:rPr>
                <w:rFonts w:cs="Arial"/>
                <w:szCs w:val="24"/>
                <w:lang w:val="en-US"/>
              </w:rPr>
              <w:t xml:space="preserve">Pursuant to section 94 of the </w:t>
            </w:r>
            <w:r w:rsidRPr="00B46136">
              <w:rPr>
                <w:rFonts w:cs="Arial"/>
                <w:i/>
                <w:szCs w:val="24"/>
                <w:lang w:val="en-US"/>
              </w:rPr>
              <w:t>Cannabis Act,</w:t>
            </w:r>
            <w:r w:rsidRPr="00B46136">
              <w:rPr>
                <w:rFonts w:cs="Arial"/>
                <w:szCs w:val="24"/>
                <w:lang w:val="en-US"/>
              </w:rPr>
              <w:t xml:space="preserve"> I am satisfied on a balance of probabilities that (</w:t>
            </w:r>
            <w:r w:rsidRPr="00B46136">
              <w:rPr>
                <w:rFonts w:cs="Arial"/>
                <w:i/>
                <w:szCs w:val="24"/>
                <w:lang w:val="en-US"/>
              </w:rPr>
              <w:t>Item(s)</w:t>
            </w:r>
            <w:r w:rsidRPr="00B46136">
              <w:rPr>
                <w:rFonts w:cs="Arial"/>
                <w:szCs w:val="24"/>
                <w:lang w:val="en-US"/>
              </w:rPr>
              <w:t>) is non-chemical offence-related property in relation to the designated offence of which you have been convicted (</w:t>
            </w:r>
            <w:r w:rsidR="00BB3D88">
              <w:rPr>
                <w:rFonts w:cs="Arial"/>
                <w:i/>
                <w:szCs w:val="24"/>
                <w:lang w:val="en-US"/>
              </w:rPr>
              <w:t>or discharged under s. </w:t>
            </w:r>
            <w:r w:rsidRPr="00B46136">
              <w:rPr>
                <w:rFonts w:cs="Arial"/>
                <w:i/>
                <w:szCs w:val="24"/>
                <w:lang w:val="en-US"/>
              </w:rPr>
              <w:t>730 of the Criminal Code</w:t>
            </w:r>
            <w:r w:rsidRPr="00B46136">
              <w:rPr>
                <w:rFonts w:cs="Arial"/>
                <w:szCs w:val="24"/>
                <w:lang w:val="en-US"/>
              </w:rPr>
              <w:t xml:space="preserve">) and I order that it be forfeited to Her Majesty to be disposed of in accordance with the directions of the Attorney General, as defined in section 2 of the </w:t>
            </w:r>
            <w:r w:rsidRPr="00B46136">
              <w:rPr>
                <w:rFonts w:cs="Arial"/>
                <w:i/>
                <w:szCs w:val="24"/>
                <w:lang w:val="en-US"/>
              </w:rPr>
              <w:t>Criminal Code.</w:t>
            </w:r>
          </w:p>
        </w:tc>
      </w:tr>
      <w:tr w:rsidR="00967E59" w:rsidRPr="00B46136" w14:paraId="34D8E1AF" w14:textId="77777777" w:rsidTr="002374A4">
        <w:tc>
          <w:tcPr>
            <w:tcW w:w="1750" w:type="pct"/>
          </w:tcPr>
          <w:p w14:paraId="259B4176" w14:textId="77777777" w:rsidR="00967E59" w:rsidRPr="00B46136" w:rsidRDefault="00B779E6" w:rsidP="002374A4">
            <w:pPr>
              <w:spacing w:after="240"/>
              <w:rPr>
                <w:rFonts w:cs="Arial"/>
                <w:szCs w:val="24"/>
                <w:lang w:val="en-US"/>
              </w:rPr>
            </w:pPr>
            <w:r w:rsidRPr="00B46136">
              <w:rPr>
                <w:rFonts w:cs="Arial"/>
                <w:szCs w:val="24"/>
                <w:lang w:val="en-US"/>
              </w:rPr>
              <w:t xml:space="preserve">Firearms or Weapons Used </w:t>
            </w:r>
            <w:proofErr w:type="gramStart"/>
            <w:r w:rsidRPr="00B46136">
              <w:rPr>
                <w:rFonts w:cs="Arial"/>
                <w:szCs w:val="24"/>
                <w:lang w:val="en-US"/>
              </w:rPr>
              <w:t>In  Offence</w:t>
            </w:r>
            <w:proofErr w:type="gramEnd"/>
            <w:r w:rsidRPr="00B46136">
              <w:rPr>
                <w:rFonts w:cs="Arial"/>
                <w:szCs w:val="24"/>
                <w:lang w:val="en-US"/>
              </w:rPr>
              <w:t xml:space="preserve"> </w:t>
            </w:r>
          </w:p>
          <w:p w14:paraId="502B0EA1" w14:textId="1FBD9BDF" w:rsidR="00967E59" w:rsidRPr="00B46136" w:rsidRDefault="00381EAB" w:rsidP="002374A4">
            <w:pPr>
              <w:spacing w:after="240"/>
              <w:rPr>
                <w:rFonts w:cs="Arial"/>
                <w:szCs w:val="24"/>
                <w:lang w:val="en-US"/>
              </w:rPr>
            </w:pPr>
            <w:r>
              <w:rPr>
                <w:rFonts w:cs="Arial"/>
                <w:szCs w:val="24"/>
                <w:lang w:val="en-US"/>
              </w:rPr>
              <w:t>s. </w:t>
            </w:r>
            <w:r w:rsidR="00B779E6" w:rsidRPr="00B46136">
              <w:rPr>
                <w:rFonts w:cs="Arial"/>
                <w:szCs w:val="24"/>
                <w:lang w:val="en-US"/>
              </w:rPr>
              <w:t xml:space="preserve">491(1)(a) </w:t>
            </w:r>
          </w:p>
          <w:p w14:paraId="1EDD0A43" w14:textId="77777777" w:rsidR="00967E59" w:rsidRPr="00B46136" w:rsidRDefault="00B779E6" w:rsidP="002374A4">
            <w:pPr>
              <w:spacing w:after="240"/>
              <w:rPr>
                <w:rFonts w:cs="Arial"/>
                <w:szCs w:val="24"/>
                <w:lang w:val="en-US"/>
              </w:rPr>
            </w:pPr>
            <w:r w:rsidRPr="00B46136">
              <w:rPr>
                <w:rFonts w:cs="Arial"/>
                <w:szCs w:val="24"/>
                <w:lang w:val="en-US"/>
              </w:rPr>
              <w:t xml:space="preserve">Mandatory </w:t>
            </w:r>
          </w:p>
        </w:tc>
        <w:tc>
          <w:tcPr>
            <w:tcW w:w="3250" w:type="pct"/>
          </w:tcPr>
          <w:p w14:paraId="20DF62AA" w14:textId="77777777" w:rsidR="00967E59" w:rsidRPr="00B46136" w:rsidRDefault="00B779E6" w:rsidP="002374A4">
            <w:pPr>
              <w:spacing w:after="240"/>
              <w:rPr>
                <w:rFonts w:cs="Arial"/>
                <w:szCs w:val="24"/>
                <w:lang w:val="en-US"/>
              </w:rPr>
            </w:pPr>
            <w:r w:rsidRPr="00B46136">
              <w:rPr>
                <w:rFonts w:cs="Arial"/>
                <w:szCs w:val="24"/>
                <w:lang w:val="en-US"/>
              </w:rPr>
              <w:t xml:space="preserve">Pursuant to section 491(1)(a) of the </w:t>
            </w:r>
            <w:r w:rsidRPr="00B46136">
              <w:rPr>
                <w:rFonts w:cs="Arial"/>
                <w:i/>
                <w:szCs w:val="24"/>
                <w:lang w:val="en-US"/>
              </w:rPr>
              <w:t>Criminal Code</w:t>
            </w:r>
            <w:r w:rsidRPr="00B46136">
              <w:rPr>
                <w:rFonts w:cs="Arial"/>
                <w:szCs w:val="24"/>
                <w:lang w:val="en-US"/>
              </w:rPr>
              <w:t xml:space="preserve">, I am </w:t>
            </w:r>
            <w:proofErr w:type="gramStart"/>
            <w:r w:rsidRPr="00B46136">
              <w:rPr>
                <w:rFonts w:cs="Arial"/>
                <w:szCs w:val="24"/>
                <w:lang w:val="en-US"/>
              </w:rPr>
              <w:t>satisfied  that</w:t>
            </w:r>
            <w:proofErr w:type="gramEnd"/>
            <w:r w:rsidRPr="00B46136">
              <w:rPr>
                <w:rFonts w:cs="Arial"/>
                <w:szCs w:val="24"/>
                <w:lang w:val="en-US"/>
              </w:rPr>
              <w:t xml:space="preserve"> a (</w:t>
            </w:r>
            <w:r w:rsidRPr="00B46136">
              <w:rPr>
                <w:rFonts w:cs="Arial"/>
                <w:i/>
                <w:szCs w:val="24"/>
                <w:u w:val="single"/>
                <w:lang w:val="en-US"/>
              </w:rPr>
              <w:t>Weapon/ Firearm</w:t>
            </w:r>
            <w:r w:rsidRPr="00B46136">
              <w:rPr>
                <w:rFonts w:cs="Arial"/>
                <w:szCs w:val="24"/>
                <w:lang w:val="en-US"/>
              </w:rPr>
              <w:t xml:space="preserve">) was used in the commission of an offence and I order that it be forfeited to Her Majesty to be disposed of in accordance with the directions of the Attorney General, as defined in section 2 of the </w:t>
            </w:r>
            <w:r w:rsidRPr="00B46136">
              <w:rPr>
                <w:rFonts w:cs="Arial"/>
                <w:i/>
                <w:szCs w:val="24"/>
                <w:lang w:val="en-US"/>
              </w:rPr>
              <w:t>Criminal Code</w:t>
            </w:r>
            <w:r w:rsidRPr="00B46136">
              <w:rPr>
                <w:rFonts w:cs="Arial"/>
                <w:szCs w:val="24"/>
                <w:lang w:val="en-US"/>
              </w:rPr>
              <w:t>.</w:t>
            </w:r>
          </w:p>
        </w:tc>
      </w:tr>
      <w:tr w:rsidR="00967E59" w:rsidRPr="00B46136" w14:paraId="54B38D4E" w14:textId="77777777" w:rsidTr="002374A4">
        <w:tc>
          <w:tcPr>
            <w:tcW w:w="1750" w:type="pct"/>
          </w:tcPr>
          <w:p w14:paraId="7F56CCD0" w14:textId="77777777" w:rsidR="00967E59" w:rsidRPr="00B46136" w:rsidRDefault="00B779E6" w:rsidP="002374A4">
            <w:pPr>
              <w:pStyle w:val="NormalNumber"/>
              <w:numPr>
                <w:ilvl w:val="0"/>
                <w:numId w:val="0"/>
              </w:numPr>
              <w:spacing w:line="240" w:lineRule="auto"/>
              <w:rPr>
                <w:rFonts w:cs="Arial"/>
                <w:szCs w:val="24"/>
                <w:lang w:val="en-US"/>
              </w:rPr>
            </w:pPr>
            <w:r w:rsidRPr="00B46136">
              <w:rPr>
                <w:rFonts w:cs="Arial"/>
                <w:szCs w:val="24"/>
                <w:lang w:val="en-US"/>
              </w:rPr>
              <w:t xml:space="preserve">Firearms or </w:t>
            </w:r>
            <w:proofErr w:type="gramStart"/>
            <w:r w:rsidRPr="00B46136">
              <w:rPr>
                <w:rFonts w:cs="Arial"/>
                <w:szCs w:val="24"/>
                <w:lang w:val="en-US"/>
              </w:rPr>
              <w:t>Weapons  Subject</w:t>
            </w:r>
            <w:proofErr w:type="gramEnd"/>
            <w:r w:rsidRPr="00B46136">
              <w:rPr>
                <w:rFonts w:cs="Arial"/>
                <w:szCs w:val="24"/>
                <w:lang w:val="en-US"/>
              </w:rPr>
              <w:t xml:space="preserve"> Matter of The Offence</w:t>
            </w:r>
          </w:p>
          <w:p w14:paraId="3FFC4A63" w14:textId="6851C24D" w:rsidR="00967E59" w:rsidRPr="00B46136" w:rsidRDefault="00381EAB" w:rsidP="002374A4">
            <w:pPr>
              <w:pStyle w:val="NormalNumber"/>
              <w:numPr>
                <w:ilvl w:val="0"/>
                <w:numId w:val="0"/>
              </w:numPr>
              <w:spacing w:line="240" w:lineRule="auto"/>
              <w:rPr>
                <w:rFonts w:cs="Arial"/>
                <w:szCs w:val="24"/>
                <w:lang w:val="en-US"/>
              </w:rPr>
            </w:pPr>
            <w:r>
              <w:rPr>
                <w:rFonts w:cs="Arial"/>
                <w:szCs w:val="24"/>
                <w:lang w:val="en-US"/>
              </w:rPr>
              <w:t>s. </w:t>
            </w:r>
            <w:r w:rsidR="00B779E6" w:rsidRPr="00B46136">
              <w:rPr>
                <w:rFonts w:cs="Arial"/>
                <w:szCs w:val="24"/>
                <w:lang w:val="en-US"/>
              </w:rPr>
              <w:t>491(1)(b)</w:t>
            </w:r>
          </w:p>
          <w:p w14:paraId="4CBE977F" w14:textId="77777777" w:rsidR="00967E59" w:rsidRPr="00B46136" w:rsidRDefault="00B779E6" w:rsidP="002374A4">
            <w:pPr>
              <w:pStyle w:val="NormalNumber"/>
              <w:numPr>
                <w:ilvl w:val="0"/>
                <w:numId w:val="0"/>
              </w:numPr>
              <w:spacing w:line="240" w:lineRule="auto"/>
              <w:rPr>
                <w:rFonts w:cs="Arial"/>
                <w:szCs w:val="24"/>
                <w:lang w:val="en-US"/>
              </w:rPr>
            </w:pPr>
            <w:r w:rsidRPr="00B46136">
              <w:rPr>
                <w:rFonts w:cs="Arial"/>
                <w:szCs w:val="24"/>
                <w:lang w:val="en-US"/>
              </w:rPr>
              <w:t xml:space="preserve">Mandatory </w:t>
            </w:r>
          </w:p>
        </w:tc>
        <w:tc>
          <w:tcPr>
            <w:tcW w:w="3250" w:type="pct"/>
          </w:tcPr>
          <w:p w14:paraId="6E9984F3" w14:textId="77777777" w:rsidR="00967E59" w:rsidRDefault="00B779E6" w:rsidP="002374A4">
            <w:pPr>
              <w:spacing w:after="240"/>
              <w:rPr>
                <w:rFonts w:cs="Arial"/>
                <w:szCs w:val="24"/>
                <w:lang w:val="en-US"/>
              </w:rPr>
            </w:pPr>
            <w:r w:rsidRPr="00B46136">
              <w:rPr>
                <w:rFonts w:cs="Arial"/>
                <w:szCs w:val="24"/>
                <w:lang w:val="en-US"/>
              </w:rPr>
              <w:t xml:space="preserve">Pursuant to section 491(1)(b) of the </w:t>
            </w:r>
            <w:r w:rsidRPr="00B46136">
              <w:rPr>
                <w:rFonts w:cs="Arial"/>
                <w:i/>
                <w:szCs w:val="24"/>
                <w:lang w:val="en-US"/>
              </w:rPr>
              <w:t>Criminal Code</w:t>
            </w:r>
            <w:r w:rsidRPr="00B46136">
              <w:rPr>
                <w:rFonts w:cs="Arial"/>
                <w:szCs w:val="24"/>
                <w:lang w:val="en-US"/>
              </w:rPr>
              <w:t>, I am satisfied that the offence you committed involved, or the subject matter of the offence was _____ (</w:t>
            </w:r>
            <w:r w:rsidRPr="00B46136">
              <w:rPr>
                <w:rFonts w:cs="Arial"/>
                <w:szCs w:val="24"/>
                <w:lang w:val="en"/>
              </w:rPr>
              <w:t>a firearm, a cross-bow, a prohibited weapon, a restricted weapon, a prohibited device, ammunition, prohibited ammunition or an explosive substance)</w:t>
            </w:r>
            <w:r w:rsidRPr="00B46136">
              <w:rPr>
                <w:rFonts w:cs="Arial"/>
                <w:szCs w:val="24"/>
                <w:lang w:val="en-US"/>
              </w:rPr>
              <w:t>, and I order that it be forfeited to Her Majesty to be disposed of in accordance with the directions of the Attorney General.</w:t>
            </w:r>
          </w:p>
          <w:p w14:paraId="46C6D3AE" w14:textId="435D552D" w:rsidR="00A04D9E" w:rsidRPr="00B46136" w:rsidRDefault="00A04D9E" w:rsidP="00A04D9E">
            <w:pPr>
              <w:rPr>
                <w:rFonts w:cs="Arial"/>
                <w:szCs w:val="24"/>
                <w:lang w:val="en-US"/>
              </w:rPr>
            </w:pPr>
          </w:p>
        </w:tc>
      </w:tr>
      <w:tr w:rsidR="00967E59" w:rsidRPr="00B46136" w14:paraId="3F96B391" w14:textId="77777777" w:rsidTr="002374A4">
        <w:tc>
          <w:tcPr>
            <w:tcW w:w="1750" w:type="pct"/>
          </w:tcPr>
          <w:p w14:paraId="5D1329EB" w14:textId="77777777" w:rsidR="00967E59" w:rsidRPr="00B46136" w:rsidRDefault="00B779E6" w:rsidP="00A4581A">
            <w:pPr>
              <w:pStyle w:val="NormalNumber"/>
              <w:keepNext/>
              <w:numPr>
                <w:ilvl w:val="0"/>
                <w:numId w:val="0"/>
              </w:numPr>
              <w:spacing w:line="240" w:lineRule="auto"/>
              <w:rPr>
                <w:rFonts w:cs="Arial"/>
                <w:szCs w:val="24"/>
                <w:lang w:val="en-US"/>
              </w:rPr>
            </w:pPr>
            <w:r w:rsidRPr="00B46136">
              <w:rPr>
                <w:rFonts w:cs="Arial"/>
                <w:szCs w:val="24"/>
                <w:lang w:val="en-US"/>
              </w:rPr>
              <w:t xml:space="preserve">Intimate Image Distribution, Child Pornography and </w:t>
            </w:r>
          </w:p>
          <w:p w14:paraId="433C159B" w14:textId="77777777" w:rsidR="00967E59" w:rsidRPr="00B46136" w:rsidRDefault="00B779E6" w:rsidP="00A4581A">
            <w:pPr>
              <w:pStyle w:val="NormalNumber"/>
              <w:keepNext/>
              <w:numPr>
                <w:ilvl w:val="0"/>
                <w:numId w:val="0"/>
              </w:numPr>
              <w:spacing w:line="240" w:lineRule="auto"/>
              <w:rPr>
                <w:rFonts w:cs="Arial"/>
                <w:szCs w:val="24"/>
                <w:lang w:val="en-US"/>
              </w:rPr>
            </w:pPr>
            <w:r w:rsidRPr="00B46136">
              <w:rPr>
                <w:rFonts w:cs="Arial"/>
                <w:szCs w:val="24"/>
                <w:lang w:val="en-US"/>
              </w:rPr>
              <w:t xml:space="preserve">Child Luring </w:t>
            </w:r>
          </w:p>
          <w:p w14:paraId="7315B119" w14:textId="538804FD" w:rsidR="00967E59" w:rsidRPr="00B46136" w:rsidRDefault="00381EAB" w:rsidP="00A4581A">
            <w:pPr>
              <w:pStyle w:val="NormalNumber"/>
              <w:keepNext/>
              <w:numPr>
                <w:ilvl w:val="0"/>
                <w:numId w:val="0"/>
              </w:numPr>
              <w:spacing w:line="240" w:lineRule="auto"/>
              <w:rPr>
                <w:rFonts w:cs="Arial"/>
                <w:szCs w:val="24"/>
                <w:lang w:val="en-US"/>
              </w:rPr>
            </w:pPr>
            <w:r>
              <w:rPr>
                <w:rFonts w:cs="Arial"/>
                <w:szCs w:val="24"/>
                <w:lang w:val="en-US"/>
              </w:rPr>
              <w:t>s. </w:t>
            </w:r>
            <w:r w:rsidR="00B779E6" w:rsidRPr="00B46136">
              <w:rPr>
                <w:rFonts w:cs="Arial"/>
                <w:szCs w:val="24"/>
                <w:lang w:val="en-US"/>
              </w:rPr>
              <w:t>164.2(1)</w:t>
            </w:r>
          </w:p>
          <w:p w14:paraId="5B1C7F9D" w14:textId="0086566F" w:rsidR="00967E59" w:rsidRPr="00B46136" w:rsidRDefault="000772F2" w:rsidP="00A4581A">
            <w:pPr>
              <w:pStyle w:val="NormalNumber"/>
              <w:keepNext/>
              <w:numPr>
                <w:ilvl w:val="0"/>
                <w:numId w:val="0"/>
              </w:numPr>
              <w:spacing w:line="240" w:lineRule="auto"/>
              <w:rPr>
                <w:rFonts w:cs="Arial"/>
                <w:szCs w:val="24"/>
                <w:lang w:val="en-US"/>
              </w:rPr>
            </w:pPr>
            <w:r>
              <w:rPr>
                <w:rFonts w:cs="Arial"/>
                <w:szCs w:val="24"/>
                <w:lang w:val="en-US"/>
              </w:rPr>
              <w:t>Discretionary</w:t>
            </w:r>
          </w:p>
        </w:tc>
        <w:tc>
          <w:tcPr>
            <w:tcW w:w="3250" w:type="pct"/>
          </w:tcPr>
          <w:p w14:paraId="6F588A64" w14:textId="77777777" w:rsidR="00967E59" w:rsidRPr="00B46136" w:rsidRDefault="00B779E6" w:rsidP="00A04D9E">
            <w:pPr>
              <w:keepNext/>
              <w:spacing w:after="160"/>
              <w:rPr>
                <w:rFonts w:cs="Arial"/>
                <w:szCs w:val="24"/>
                <w:lang w:val="en-US"/>
              </w:rPr>
            </w:pPr>
            <w:r w:rsidRPr="00B46136">
              <w:rPr>
                <w:rFonts w:cs="Arial"/>
                <w:szCs w:val="24"/>
                <w:lang w:val="en-US"/>
              </w:rPr>
              <w:t xml:space="preserve">Pursuant to section 164.2(1) of the </w:t>
            </w:r>
            <w:r w:rsidRPr="00B46136">
              <w:rPr>
                <w:rFonts w:cs="Arial"/>
                <w:i/>
                <w:szCs w:val="24"/>
                <w:lang w:val="en-US"/>
              </w:rPr>
              <w:t>Criminal Code</w:t>
            </w:r>
            <w:r w:rsidRPr="00B46136">
              <w:rPr>
                <w:rFonts w:cs="Arial"/>
                <w:szCs w:val="24"/>
                <w:lang w:val="en-US"/>
              </w:rPr>
              <w:t>, following your conviction under section (</w:t>
            </w:r>
            <w:r w:rsidRPr="00B46136">
              <w:rPr>
                <w:rFonts w:cs="Arial"/>
                <w:i/>
                <w:szCs w:val="24"/>
                <w:lang w:val="en-US"/>
              </w:rPr>
              <w:t>162.1, 163.1, 172.1, 172.2</w:t>
            </w:r>
            <w:r w:rsidRPr="00B46136">
              <w:rPr>
                <w:rFonts w:cs="Arial"/>
                <w:szCs w:val="24"/>
                <w:lang w:val="en-US"/>
              </w:rPr>
              <w:t>) I am satisfied on a balance of probabilities that _____</w:t>
            </w:r>
            <w:proofErr w:type="gramStart"/>
            <w:r w:rsidRPr="00B46136">
              <w:rPr>
                <w:rFonts w:cs="Arial"/>
                <w:szCs w:val="24"/>
                <w:lang w:val="en-US"/>
              </w:rPr>
              <w:t>_</w:t>
            </w:r>
            <w:r w:rsidRPr="00B46136">
              <w:rPr>
                <w:rFonts w:cs="Arial"/>
                <w:i/>
                <w:szCs w:val="24"/>
                <w:lang w:val="en-US"/>
              </w:rPr>
              <w:t>(</w:t>
            </w:r>
            <w:proofErr w:type="gramEnd"/>
            <w:r w:rsidRPr="00B46136">
              <w:rPr>
                <w:rFonts w:cs="Arial"/>
                <w:szCs w:val="24"/>
                <w:lang w:val="en-US"/>
              </w:rPr>
              <w:t xml:space="preserve">the “Property”) </w:t>
            </w:r>
            <w:r w:rsidR="00CD1B5F" w:rsidRPr="00B46136">
              <w:rPr>
                <w:rFonts w:cs="Arial"/>
                <w:szCs w:val="24"/>
                <w:lang w:val="en-US"/>
              </w:rPr>
              <w:t>(list property)</w:t>
            </w:r>
            <w:r w:rsidRPr="00B46136">
              <w:rPr>
                <w:rFonts w:cs="Arial"/>
                <w:szCs w:val="24"/>
                <w:lang w:val="en-US"/>
              </w:rPr>
              <w:t xml:space="preserve">: </w:t>
            </w:r>
          </w:p>
          <w:p w14:paraId="32C20ECC" w14:textId="77777777" w:rsidR="00967E59" w:rsidRPr="000772F2" w:rsidRDefault="00B779E6" w:rsidP="005459FA">
            <w:pPr>
              <w:pStyle w:val="ListParagraph"/>
              <w:keepNext/>
              <w:numPr>
                <w:ilvl w:val="0"/>
                <w:numId w:val="10"/>
              </w:numPr>
              <w:spacing w:after="160"/>
              <w:ind w:left="360"/>
              <w:contextualSpacing w:val="0"/>
              <w:rPr>
                <w:rFonts w:cs="Arial"/>
                <w:i/>
                <w:szCs w:val="24"/>
                <w:lang w:val="en-US"/>
              </w:rPr>
            </w:pPr>
            <w:r w:rsidRPr="000772F2">
              <w:rPr>
                <w:rFonts w:cs="Arial"/>
                <w:szCs w:val="24"/>
                <w:lang w:val="en-US"/>
              </w:rPr>
              <w:t xml:space="preserve">was used in the commission of the offence; </w:t>
            </w:r>
          </w:p>
          <w:p w14:paraId="59BE744F" w14:textId="41D730F1" w:rsidR="00967E59" w:rsidRPr="00B46136" w:rsidRDefault="00B779E6" w:rsidP="00A04D9E">
            <w:pPr>
              <w:keepNext/>
              <w:spacing w:after="160"/>
              <w:rPr>
                <w:rFonts w:cs="Arial"/>
                <w:i/>
                <w:szCs w:val="24"/>
                <w:lang w:val="en-US"/>
              </w:rPr>
            </w:pPr>
            <w:r w:rsidRPr="00B46136">
              <w:rPr>
                <w:rFonts w:cs="Arial"/>
                <w:szCs w:val="24"/>
                <w:lang w:val="en-US"/>
              </w:rPr>
              <w:t xml:space="preserve">is your property (or the property of </w:t>
            </w:r>
            <w:r w:rsidRPr="00B46136">
              <w:rPr>
                <w:rFonts w:cs="Arial"/>
                <w:i/>
                <w:szCs w:val="24"/>
                <w:lang w:val="en-US"/>
              </w:rPr>
              <w:t>another person who was a party to the offence or was transferred to ____ in circumstances that give rise to an inference that it was transferred to avoid forfeiture.)</w:t>
            </w:r>
          </w:p>
          <w:p w14:paraId="7A80F07C" w14:textId="77777777" w:rsidR="00967E59" w:rsidRPr="00B46136" w:rsidRDefault="00B779E6" w:rsidP="00A04D9E">
            <w:pPr>
              <w:keepNext/>
              <w:spacing w:after="160"/>
              <w:rPr>
                <w:rFonts w:cs="Arial"/>
                <w:szCs w:val="24"/>
                <w:lang w:val="en-US"/>
              </w:rPr>
            </w:pPr>
            <w:r w:rsidRPr="00B46136">
              <w:rPr>
                <w:rFonts w:cs="Arial"/>
                <w:szCs w:val="24"/>
                <w:lang w:val="en-US"/>
              </w:rPr>
              <w:t>The Property is forfeited to Her Majesty to be disposed of in accordance with the directions of the Attorney General.</w:t>
            </w:r>
          </w:p>
        </w:tc>
      </w:tr>
    </w:tbl>
    <w:p w14:paraId="54AEEDCC" w14:textId="79D1D947" w:rsidR="00967E59" w:rsidRPr="002011FB" w:rsidRDefault="00B779E6" w:rsidP="002011FB">
      <w:pPr>
        <w:pStyle w:val="Heading1"/>
        <w:spacing w:after="240"/>
        <w:rPr>
          <w:rFonts w:cs="Arial"/>
          <w:szCs w:val="32"/>
        </w:rPr>
      </w:pPr>
      <w:bookmarkStart w:id="26" w:name="_Toc483580328"/>
      <w:bookmarkStart w:id="27" w:name="_Toc67564347"/>
      <w:bookmarkStart w:id="28" w:name="_Toc76718415"/>
      <w:r w:rsidRPr="002011FB">
        <w:rPr>
          <w:rFonts w:cs="Arial"/>
          <w:szCs w:val="32"/>
        </w:rPr>
        <w:t>Sex Offender Identification Registry Act (SOIRA)</w:t>
      </w:r>
      <w:bookmarkEnd w:id="26"/>
      <w:bookmarkEnd w:id="27"/>
      <w:bookmarkEnd w:id="28"/>
    </w:p>
    <w:tbl>
      <w:tblPr>
        <w:tblStyle w:val="TableGrid"/>
        <w:tblW w:w="5000" w:type="pct"/>
        <w:tblLook w:val="04A0" w:firstRow="1" w:lastRow="0" w:firstColumn="1" w:lastColumn="0" w:noHBand="0" w:noVBand="1"/>
      </w:tblPr>
      <w:tblGrid>
        <w:gridCol w:w="3524"/>
        <w:gridCol w:w="6546"/>
      </w:tblGrid>
      <w:tr w:rsidR="00967E59" w:rsidRPr="00B46136" w14:paraId="6D3BB11C" w14:textId="77777777" w:rsidTr="000772F2">
        <w:tc>
          <w:tcPr>
            <w:tcW w:w="1750" w:type="pct"/>
          </w:tcPr>
          <w:p w14:paraId="55E58FE3" w14:textId="77777777" w:rsidR="00967E59" w:rsidRPr="00B46136" w:rsidRDefault="00B779E6" w:rsidP="00A04D9E">
            <w:pPr>
              <w:tabs>
                <w:tab w:val="left" w:pos="672"/>
              </w:tabs>
              <w:spacing w:after="160"/>
              <w:rPr>
                <w:rFonts w:cs="Arial"/>
                <w:szCs w:val="24"/>
                <w:lang w:val="en-US"/>
              </w:rPr>
            </w:pPr>
            <w:r w:rsidRPr="00B46136">
              <w:rPr>
                <w:rFonts w:cs="Arial"/>
                <w:szCs w:val="24"/>
                <w:lang w:val="en-US"/>
              </w:rPr>
              <w:t xml:space="preserve">Sex Offender Registry </w:t>
            </w:r>
          </w:p>
          <w:p w14:paraId="62CDDD11" w14:textId="34E3F8F2" w:rsidR="00967E59" w:rsidRPr="00B46136" w:rsidRDefault="00BB3D88" w:rsidP="00A04D9E">
            <w:pPr>
              <w:spacing w:after="160"/>
              <w:rPr>
                <w:rFonts w:cs="Arial"/>
                <w:szCs w:val="24"/>
                <w:lang w:val="en-US"/>
              </w:rPr>
            </w:pPr>
            <w:r>
              <w:rPr>
                <w:rFonts w:cs="Arial"/>
                <w:szCs w:val="24"/>
                <w:lang w:val="en-US"/>
              </w:rPr>
              <w:t>ss. </w:t>
            </w:r>
            <w:r w:rsidR="00B779E6" w:rsidRPr="00B46136">
              <w:rPr>
                <w:rFonts w:cs="Arial"/>
                <w:szCs w:val="24"/>
                <w:lang w:val="en-US"/>
              </w:rPr>
              <w:t>490.012 and 490.013</w:t>
            </w:r>
          </w:p>
          <w:p w14:paraId="2D5569F4" w14:textId="21CF82C5" w:rsidR="00967E59" w:rsidRPr="00B46136" w:rsidRDefault="00B779E6" w:rsidP="00A04D9E">
            <w:pPr>
              <w:spacing w:after="160"/>
              <w:ind w:left="360" w:hanging="360"/>
              <w:rPr>
                <w:rFonts w:cs="Arial"/>
                <w:szCs w:val="24"/>
                <w:lang w:val="en-US"/>
              </w:rPr>
            </w:pPr>
            <w:r w:rsidRPr="00B46136">
              <w:rPr>
                <w:rFonts w:cs="Arial"/>
                <w:szCs w:val="24"/>
                <w:lang w:val="en-US"/>
              </w:rPr>
              <w:t xml:space="preserve"> </w:t>
            </w:r>
          </w:p>
        </w:tc>
        <w:tc>
          <w:tcPr>
            <w:tcW w:w="3250" w:type="pct"/>
          </w:tcPr>
          <w:p w14:paraId="40CE71F5" w14:textId="719988B8" w:rsidR="00967E59" w:rsidRDefault="00B779E6" w:rsidP="005459FA">
            <w:pPr>
              <w:numPr>
                <w:ilvl w:val="0"/>
                <w:numId w:val="4"/>
              </w:numPr>
              <w:spacing w:after="160"/>
              <w:rPr>
                <w:rFonts w:cs="Arial"/>
                <w:szCs w:val="24"/>
                <w:lang w:val="en-US"/>
              </w:rPr>
            </w:pPr>
            <w:r w:rsidRPr="00B46136">
              <w:rPr>
                <w:rFonts w:cs="Arial"/>
                <w:szCs w:val="24"/>
                <w:lang w:val="en-US"/>
              </w:rPr>
              <w:t>Pursuant to section</w:t>
            </w:r>
            <w:r w:rsidR="00FF1D87">
              <w:rPr>
                <w:rFonts w:cs="Arial"/>
                <w:szCs w:val="24"/>
                <w:lang w:val="en-US"/>
              </w:rPr>
              <w:t>s</w:t>
            </w:r>
            <w:r w:rsidRPr="00B46136">
              <w:rPr>
                <w:rFonts w:cs="Arial"/>
                <w:szCs w:val="24"/>
                <w:lang w:val="en-US"/>
              </w:rPr>
              <w:t xml:space="preserve"> 490.012 </w:t>
            </w:r>
            <w:r w:rsidR="00FF1D87">
              <w:rPr>
                <w:rFonts w:cs="Arial"/>
                <w:szCs w:val="24"/>
                <w:lang w:val="en-US"/>
              </w:rPr>
              <w:t xml:space="preserve">and 490.013 </w:t>
            </w:r>
            <w:r w:rsidRPr="00B46136">
              <w:rPr>
                <w:rFonts w:cs="Arial"/>
                <w:szCs w:val="24"/>
                <w:lang w:val="en-US"/>
              </w:rPr>
              <w:t xml:space="preserve">of the </w:t>
            </w:r>
            <w:r w:rsidRPr="00B46136">
              <w:rPr>
                <w:rFonts w:cs="Arial"/>
                <w:i/>
                <w:szCs w:val="24"/>
                <w:lang w:val="en-US"/>
              </w:rPr>
              <w:t>Criminal Code</w:t>
            </w:r>
            <w:r w:rsidRPr="00B46136">
              <w:rPr>
                <w:rFonts w:cs="Arial"/>
                <w:szCs w:val="24"/>
                <w:lang w:val="en-US"/>
              </w:rPr>
              <w:t xml:space="preserve">, you are required to comply with the </w:t>
            </w:r>
            <w:r w:rsidRPr="00B456FA">
              <w:rPr>
                <w:rFonts w:cs="Arial"/>
                <w:i/>
                <w:szCs w:val="24"/>
                <w:lang w:val="en-US"/>
              </w:rPr>
              <w:t>Sex Offender Information</w:t>
            </w:r>
            <w:bookmarkStart w:id="29" w:name="_GoBack"/>
            <w:bookmarkEnd w:id="29"/>
            <w:r w:rsidRPr="00B456FA">
              <w:rPr>
                <w:rFonts w:cs="Arial"/>
                <w:i/>
                <w:szCs w:val="24"/>
                <w:lang w:val="en-US"/>
              </w:rPr>
              <w:t xml:space="preserve"> Registration Act</w:t>
            </w:r>
            <w:r w:rsidRPr="00B46136">
              <w:rPr>
                <w:rFonts w:cs="Arial"/>
                <w:szCs w:val="24"/>
                <w:lang w:val="en-US"/>
              </w:rPr>
              <w:t xml:space="preserve"> for _______</w:t>
            </w:r>
            <w:r w:rsidR="00381EAB">
              <w:rPr>
                <w:rFonts w:cs="Arial"/>
                <w:szCs w:val="24"/>
                <w:lang w:val="en-US"/>
              </w:rPr>
              <w:t xml:space="preserve"> (</w:t>
            </w:r>
            <w:r w:rsidRPr="00B46136">
              <w:rPr>
                <w:rFonts w:cs="Arial"/>
                <w:i/>
                <w:szCs w:val="24"/>
                <w:lang w:val="en-US"/>
              </w:rPr>
              <w:t>10/20 years/life</w:t>
            </w:r>
            <w:r w:rsidRPr="00B46136">
              <w:rPr>
                <w:rFonts w:cs="Arial"/>
                <w:szCs w:val="24"/>
                <w:lang w:val="en-US"/>
              </w:rPr>
              <w:t>).</w:t>
            </w:r>
          </w:p>
          <w:p w14:paraId="2A1EFD72" w14:textId="2A77EB61" w:rsidR="00FF1D87" w:rsidRDefault="00FF1D87" w:rsidP="005459FA">
            <w:pPr>
              <w:numPr>
                <w:ilvl w:val="0"/>
                <w:numId w:val="4"/>
              </w:numPr>
              <w:spacing w:after="160"/>
              <w:rPr>
                <w:rFonts w:cs="Arial"/>
                <w:szCs w:val="24"/>
                <w:lang w:val="en-US"/>
              </w:rPr>
            </w:pPr>
            <w:r>
              <w:rPr>
                <w:rFonts w:cs="Arial"/>
                <w:szCs w:val="24"/>
                <w:lang w:val="en-US"/>
              </w:rPr>
              <w:t xml:space="preserve">For the reasons given, pursuant to s. 490.012(3) of the </w:t>
            </w:r>
            <w:r w:rsidRPr="00747B16">
              <w:rPr>
                <w:rFonts w:cs="Arial"/>
                <w:i/>
                <w:szCs w:val="24"/>
                <w:lang w:val="en-US"/>
              </w:rPr>
              <w:t>Criminal Code</w:t>
            </w:r>
            <w:r>
              <w:rPr>
                <w:rFonts w:cs="Arial"/>
                <w:szCs w:val="24"/>
                <w:lang w:val="en-US"/>
              </w:rPr>
              <w:t xml:space="preserve">, you are not required to comply with the </w:t>
            </w:r>
            <w:r w:rsidRPr="00747B16">
              <w:rPr>
                <w:rFonts w:cs="Arial"/>
                <w:i/>
                <w:szCs w:val="24"/>
                <w:lang w:val="en-US"/>
              </w:rPr>
              <w:t>Sex Offender Information Registration Act</w:t>
            </w:r>
            <w:r>
              <w:rPr>
                <w:rFonts w:cs="Arial"/>
                <w:szCs w:val="24"/>
                <w:lang w:val="en-US"/>
              </w:rPr>
              <w:t>.</w:t>
            </w:r>
          </w:p>
          <w:p w14:paraId="27690D12" w14:textId="77777777" w:rsidR="00967E59" w:rsidRDefault="00967E59" w:rsidP="00831BDB">
            <w:pPr>
              <w:spacing w:after="160"/>
              <w:ind w:left="360"/>
              <w:rPr>
                <w:rFonts w:cs="Arial"/>
                <w:szCs w:val="24"/>
                <w:lang w:val="en-US"/>
              </w:rPr>
            </w:pPr>
          </w:p>
          <w:p w14:paraId="73570A86" w14:textId="67AB0844" w:rsidR="00806D4A" w:rsidRPr="000772F2" w:rsidRDefault="00806D4A" w:rsidP="00831BDB">
            <w:pPr>
              <w:spacing w:after="160"/>
              <w:ind w:left="360"/>
              <w:rPr>
                <w:rFonts w:cs="Arial"/>
                <w:szCs w:val="24"/>
                <w:lang w:val="en-US"/>
              </w:rPr>
            </w:pPr>
          </w:p>
        </w:tc>
      </w:tr>
    </w:tbl>
    <w:p w14:paraId="5219F20D" w14:textId="571CB26E" w:rsidR="00967E59" w:rsidRPr="002011FB" w:rsidRDefault="00B779E6" w:rsidP="002011FB">
      <w:pPr>
        <w:pStyle w:val="Heading1"/>
        <w:spacing w:after="240"/>
        <w:rPr>
          <w:rFonts w:cs="Arial"/>
          <w:szCs w:val="32"/>
        </w:rPr>
      </w:pPr>
      <w:bookmarkStart w:id="30" w:name="_Toc483580329"/>
      <w:bookmarkStart w:id="31" w:name="_Toc67564348"/>
      <w:bookmarkStart w:id="32" w:name="_Toc76718416"/>
      <w:r w:rsidRPr="002011FB">
        <w:rPr>
          <w:rFonts w:cs="Arial"/>
          <w:szCs w:val="32"/>
        </w:rPr>
        <w:t>Section 161 Prohibition</w:t>
      </w:r>
      <w:bookmarkEnd w:id="30"/>
      <w:bookmarkEnd w:id="31"/>
      <w:bookmarkEnd w:id="32"/>
    </w:p>
    <w:tbl>
      <w:tblPr>
        <w:tblStyle w:val="TableGrid"/>
        <w:tblW w:w="5000" w:type="pct"/>
        <w:tblLook w:val="04A0" w:firstRow="1" w:lastRow="0" w:firstColumn="1" w:lastColumn="0" w:noHBand="0" w:noVBand="1"/>
      </w:tblPr>
      <w:tblGrid>
        <w:gridCol w:w="3524"/>
        <w:gridCol w:w="6546"/>
      </w:tblGrid>
      <w:tr w:rsidR="00967E59" w:rsidRPr="00B46136" w14:paraId="37DA60AE" w14:textId="77777777" w:rsidTr="0039163C">
        <w:tc>
          <w:tcPr>
            <w:tcW w:w="1750" w:type="pct"/>
          </w:tcPr>
          <w:p w14:paraId="4867CE17" w14:textId="77777777" w:rsidR="00967E59" w:rsidRPr="00B46136" w:rsidRDefault="00B779E6" w:rsidP="00A04D9E">
            <w:pPr>
              <w:spacing w:after="160"/>
              <w:rPr>
                <w:rFonts w:cs="Arial"/>
                <w:szCs w:val="24"/>
                <w:lang w:val="en-US"/>
              </w:rPr>
            </w:pPr>
            <w:r w:rsidRPr="00B46136">
              <w:rPr>
                <w:rFonts w:cs="Arial"/>
                <w:szCs w:val="24"/>
                <w:lang w:val="en-US"/>
              </w:rPr>
              <w:t>161 Prohibition (Max Life)</w:t>
            </w:r>
          </w:p>
          <w:p w14:paraId="515A1B60" w14:textId="45B8DAFC" w:rsidR="00967E59" w:rsidRPr="00B46136" w:rsidRDefault="00381EAB" w:rsidP="00A04D9E">
            <w:pPr>
              <w:spacing w:after="160"/>
              <w:rPr>
                <w:rFonts w:cs="Arial"/>
                <w:szCs w:val="24"/>
                <w:lang w:val="en-US"/>
              </w:rPr>
            </w:pPr>
            <w:r>
              <w:rPr>
                <w:rFonts w:cs="Arial"/>
                <w:szCs w:val="24"/>
                <w:lang w:val="en-US"/>
              </w:rPr>
              <w:t>s. </w:t>
            </w:r>
            <w:r w:rsidR="00B779E6" w:rsidRPr="00B46136">
              <w:rPr>
                <w:rFonts w:cs="Arial"/>
                <w:szCs w:val="24"/>
                <w:lang w:val="en-US"/>
              </w:rPr>
              <w:t>161</w:t>
            </w:r>
          </w:p>
          <w:p w14:paraId="08D9159C" w14:textId="77777777" w:rsidR="00967E59" w:rsidRPr="00B46136" w:rsidRDefault="00B779E6" w:rsidP="00A04D9E">
            <w:pPr>
              <w:spacing w:after="160"/>
              <w:rPr>
                <w:rFonts w:cs="Arial"/>
                <w:szCs w:val="24"/>
                <w:lang w:val="en-US"/>
              </w:rPr>
            </w:pPr>
            <w:r w:rsidRPr="00B46136">
              <w:rPr>
                <w:rFonts w:cs="Arial"/>
                <w:szCs w:val="24"/>
                <w:lang w:val="en-US"/>
              </w:rPr>
              <w:t xml:space="preserve">Discretionary </w:t>
            </w:r>
          </w:p>
        </w:tc>
        <w:tc>
          <w:tcPr>
            <w:tcW w:w="3250" w:type="pct"/>
          </w:tcPr>
          <w:p w14:paraId="0B1EAC16" w14:textId="77777777" w:rsidR="00967E59" w:rsidRPr="00B46136" w:rsidRDefault="00B779E6" w:rsidP="00A04D9E">
            <w:pPr>
              <w:spacing w:after="160"/>
              <w:rPr>
                <w:rFonts w:cs="Arial"/>
                <w:szCs w:val="24"/>
                <w:lang w:val="en-US"/>
              </w:rPr>
            </w:pPr>
            <w:r w:rsidRPr="00B46136">
              <w:rPr>
                <w:rFonts w:cs="Arial"/>
                <w:szCs w:val="24"/>
                <w:lang w:val="en-US"/>
              </w:rPr>
              <w:t xml:space="preserve">Pursuant to section 161 of the </w:t>
            </w:r>
            <w:r w:rsidRPr="00B46136">
              <w:rPr>
                <w:rFonts w:cs="Arial"/>
                <w:i/>
                <w:szCs w:val="24"/>
                <w:lang w:val="en-US"/>
              </w:rPr>
              <w:t>Criminal Code</w:t>
            </w:r>
            <w:r w:rsidRPr="00B46136">
              <w:rPr>
                <w:rFonts w:cs="Arial"/>
                <w:szCs w:val="24"/>
                <w:lang w:val="en-US"/>
              </w:rPr>
              <w:t>, you are prohibited for ________ years from:</w:t>
            </w:r>
          </w:p>
          <w:p w14:paraId="32BC7420" w14:textId="21E534E0" w:rsidR="00967E59" w:rsidRDefault="00B779E6" w:rsidP="005459FA">
            <w:pPr>
              <w:numPr>
                <w:ilvl w:val="0"/>
                <w:numId w:val="5"/>
              </w:numPr>
              <w:spacing w:after="160"/>
              <w:rPr>
                <w:rFonts w:cs="Arial"/>
                <w:szCs w:val="24"/>
                <w:lang w:val="en-US"/>
              </w:rPr>
            </w:pPr>
            <w:r w:rsidRPr="00B46136">
              <w:rPr>
                <w:rFonts w:cs="Arial"/>
                <w:szCs w:val="24"/>
                <w:lang w:val="en-US"/>
              </w:rPr>
              <w:t xml:space="preserve">attending a public park or public swimming area where persons under the age of 16 years are present or can reasonably be expected to be present, or a daycare </w:t>
            </w:r>
            <w:proofErr w:type="spellStart"/>
            <w:r w:rsidRPr="00B46136">
              <w:rPr>
                <w:rFonts w:cs="Arial"/>
                <w:szCs w:val="24"/>
                <w:lang w:val="en-US"/>
              </w:rPr>
              <w:t>centre</w:t>
            </w:r>
            <w:proofErr w:type="spellEnd"/>
            <w:r w:rsidRPr="00B46136">
              <w:rPr>
                <w:rFonts w:cs="Arial"/>
                <w:szCs w:val="24"/>
                <w:lang w:val="en-US"/>
              </w:rPr>
              <w:t xml:space="preserve">, school ground, playground or community </w:t>
            </w:r>
            <w:proofErr w:type="spellStart"/>
            <w:r w:rsidRPr="00B46136">
              <w:rPr>
                <w:rFonts w:cs="Arial"/>
                <w:szCs w:val="24"/>
                <w:lang w:val="en-US"/>
              </w:rPr>
              <w:t>centre</w:t>
            </w:r>
            <w:proofErr w:type="spellEnd"/>
            <w:r w:rsidRPr="00B46136">
              <w:rPr>
                <w:rFonts w:cs="Arial"/>
                <w:szCs w:val="24"/>
                <w:lang w:val="en-US"/>
              </w:rPr>
              <w:t>;</w:t>
            </w:r>
          </w:p>
          <w:p w14:paraId="02BFC8F2" w14:textId="4692AD0A" w:rsidR="00967E59" w:rsidRDefault="00A90EAD" w:rsidP="005459FA">
            <w:pPr>
              <w:numPr>
                <w:ilvl w:val="0"/>
                <w:numId w:val="5"/>
              </w:numPr>
              <w:spacing w:after="160"/>
              <w:rPr>
                <w:rFonts w:cs="Arial"/>
                <w:szCs w:val="24"/>
                <w:lang w:val="en-US"/>
              </w:rPr>
            </w:pPr>
            <w:r>
              <w:rPr>
                <w:rFonts w:cs="Arial"/>
                <w:szCs w:val="24"/>
                <w:lang w:val="en-US"/>
              </w:rPr>
              <w:t xml:space="preserve">being within two </w:t>
            </w:r>
            <w:proofErr w:type="spellStart"/>
            <w:r>
              <w:rPr>
                <w:rFonts w:cs="Arial"/>
                <w:szCs w:val="24"/>
                <w:lang w:val="en-US"/>
              </w:rPr>
              <w:t>kilometre</w:t>
            </w:r>
            <w:r w:rsidR="00B779E6" w:rsidRPr="00A4581A">
              <w:rPr>
                <w:rFonts w:cs="Arial"/>
                <w:szCs w:val="24"/>
                <w:lang w:val="en-US"/>
              </w:rPr>
              <w:t>s</w:t>
            </w:r>
            <w:proofErr w:type="spellEnd"/>
            <w:r w:rsidR="00B779E6" w:rsidRPr="00A4581A">
              <w:rPr>
                <w:rFonts w:cs="Arial"/>
                <w:szCs w:val="24"/>
                <w:lang w:val="en-US"/>
              </w:rPr>
              <w:t xml:space="preserve"> (or any other distance </w:t>
            </w:r>
            <w:proofErr w:type="gramStart"/>
            <w:r w:rsidR="00B779E6" w:rsidRPr="00A4581A">
              <w:rPr>
                <w:rFonts w:cs="Arial"/>
                <w:szCs w:val="24"/>
                <w:lang w:val="en-US"/>
              </w:rPr>
              <w:t>specified)  of</w:t>
            </w:r>
            <w:proofErr w:type="gramEnd"/>
            <w:r w:rsidR="00B779E6" w:rsidRPr="00A4581A">
              <w:rPr>
                <w:rFonts w:cs="Arial"/>
                <w:szCs w:val="24"/>
                <w:lang w:val="en-US"/>
              </w:rPr>
              <w:t xml:space="preserve"> any residence, school or workplace of ___________;</w:t>
            </w:r>
          </w:p>
          <w:p w14:paraId="128C8CD0" w14:textId="7EC01748" w:rsidR="00967E59" w:rsidRPr="00A4581A" w:rsidRDefault="00B779E6" w:rsidP="005459FA">
            <w:pPr>
              <w:numPr>
                <w:ilvl w:val="0"/>
                <w:numId w:val="5"/>
              </w:numPr>
              <w:spacing w:after="160"/>
              <w:rPr>
                <w:rFonts w:cs="Arial"/>
                <w:szCs w:val="24"/>
                <w:lang w:val="en-US"/>
              </w:rPr>
            </w:pPr>
            <w:r w:rsidRPr="00A4581A">
              <w:rPr>
                <w:rFonts w:cs="Arial"/>
                <w:szCs w:val="24"/>
                <w:lang w:val="en-US"/>
              </w:rPr>
              <w:t>seeking, obtaining or continuing any employment, whether or not the employment is remunerated, or becoming or being a volunteer, in a capacity that involves a position of trust or authority towards persons under the age of 16;</w:t>
            </w:r>
          </w:p>
          <w:p w14:paraId="3502B113" w14:textId="0C04931A" w:rsidR="00967E59" w:rsidRDefault="00B779E6" w:rsidP="005459FA">
            <w:pPr>
              <w:numPr>
                <w:ilvl w:val="0"/>
                <w:numId w:val="5"/>
              </w:numPr>
              <w:spacing w:after="160"/>
              <w:rPr>
                <w:rFonts w:cs="Arial"/>
                <w:szCs w:val="24"/>
                <w:lang w:val="en-US"/>
              </w:rPr>
            </w:pPr>
            <w:r w:rsidRPr="00B46136">
              <w:rPr>
                <w:rFonts w:cs="Arial"/>
                <w:szCs w:val="24"/>
                <w:lang w:val="en-US"/>
              </w:rPr>
              <w:t>having contact or communication with a person who is under the age of 16 years;</w:t>
            </w:r>
          </w:p>
          <w:p w14:paraId="43500882" w14:textId="6512AF34" w:rsidR="00967E59" w:rsidRPr="00A4581A" w:rsidRDefault="00B779E6" w:rsidP="005459FA">
            <w:pPr>
              <w:numPr>
                <w:ilvl w:val="0"/>
                <w:numId w:val="5"/>
              </w:numPr>
              <w:spacing w:after="160"/>
              <w:rPr>
                <w:rFonts w:cs="Arial"/>
                <w:szCs w:val="24"/>
                <w:lang w:val="en-US"/>
              </w:rPr>
            </w:pPr>
            <w:r w:rsidRPr="00A4581A">
              <w:rPr>
                <w:rFonts w:cs="Arial"/>
                <w:szCs w:val="24"/>
                <w:lang w:val="en-US"/>
              </w:rPr>
              <w:t>using the Internet or other digital network.</w:t>
            </w:r>
          </w:p>
          <w:p w14:paraId="70633E90" w14:textId="77777777" w:rsidR="00967E59" w:rsidRPr="00B46136" w:rsidRDefault="00B779E6" w:rsidP="00A04D9E">
            <w:pPr>
              <w:spacing w:after="160"/>
              <w:rPr>
                <w:rFonts w:cs="Arial"/>
                <w:szCs w:val="24"/>
                <w:lang w:val="en-US"/>
              </w:rPr>
            </w:pPr>
            <w:r w:rsidRPr="00B46136">
              <w:rPr>
                <w:rFonts w:cs="Arial"/>
                <w:szCs w:val="24"/>
                <w:lang w:val="en-US"/>
              </w:rPr>
              <w:t>Except in the following circumstances:</w:t>
            </w:r>
            <w:r w:rsidRPr="00B46136">
              <w:rPr>
                <w:rFonts w:cs="Arial"/>
                <w:szCs w:val="24"/>
                <w:vertAlign w:val="superscript"/>
                <w:lang w:val="en-US"/>
              </w:rPr>
              <w:t xml:space="preserve">   </w:t>
            </w:r>
            <w:r w:rsidRPr="00B46136">
              <w:rPr>
                <w:rFonts w:cs="Arial"/>
                <w:szCs w:val="24"/>
                <w:lang w:val="en-US"/>
              </w:rPr>
              <w:t xml:space="preserve">  </w:t>
            </w:r>
          </w:p>
          <w:p w14:paraId="2A640443" w14:textId="4A48FFB2" w:rsidR="00967E59" w:rsidRDefault="00B779E6" w:rsidP="005459FA">
            <w:pPr>
              <w:pStyle w:val="ListParagraph"/>
              <w:numPr>
                <w:ilvl w:val="2"/>
                <w:numId w:val="6"/>
              </w:numPr>
              <w:spacing w:after="160"/>
              <w:ind w:left="360" w:hanging="360"/>
              <w:contextualSpacing w:val="0"/>
              <w:rPr>
                <w:lang w:val="en-US"/>
              </w:rPr>
            </w:pPr>
            <w:r w:rsidRPr="00A4581A">
              <w:rPr>
                <w:lang w:val="en-US"/>
              </w:rPr>
              <w:t xml:space="preserve">in the presence of (under the supervision of) a person approved in writing by the court, your probation officer, (your conditional sentence supervisor), your parole officer, a member of the Royal Canadian Mounted Police, or the person to whom you are reporting under the </w:t>
            </w:r>
            <w:r w:rsidRPr="00A4581A">
              <w:rPr>
                <w:i/>
                <w:lang w:val="en-US"/>
              </w:rPr>
              <w:t>Sex Offender Information Registration Act</w:t>
            </w:r>
            <w:r w:rsidRPr="00A4581A">
              <w:rPr>
                <w:lang w:val="en-US"/>
              </w:rPr>
              <w:t>. You must carry a copy of the written permission with you.</w:t>
            </w:r>
          </w:p>
          <w:p w14:paraId="5A04522F" w14:textId="2E30C678" w:rsidR="00967E59" w:rsidRPr="00A4581A" w:rsidRDefault="00B779E6" w:rsidP="005459FA">
            <w:pPr>
              <w:pStyle w:val="ListParagraph"/>
              <w:numPr>
                <w:ilvl w:val="2"/>
                <w:numId w:val="6"/>
              </w:numPr>
              <w:spacing w:after="160"/>
              <w:ind w:left="360" w:hanging="360"/>
              <w:contextualSpacing w:val="0"/>
              <w:rPr>
                <w:lang w:val="en-US"/>
              </w:rPr>
            </w:pPr>
            <w:r w:rsidRPr="00A4581A">
              <w:rPr>
                <w:rFonts w:cs="Arial"/>
                <w:szCs w:val="24"/>
                <w:lang w:val="en-US"/>
              </w:rPr>
              <w:t>lawful employment, with the circumstances of employment being approved in advance in writing by the court, your probation officer, (your conditional sentence supervisor), your parole officer, a member of the Royal Canadian Mounted Police, or the person to whom you are reporting under the Sex Offender Information Registration Act.</w:t>
            </w:r>
            <w:r w:rsidRPr="00A4581A">
              <w:rPr>
                <w:rFonts w:cs="Arial"/>
                <w:szCs w:val="24"/>
              </w:rPr>
              <w:t xml:space="preserve"> You must carry a copy of the written permission with you.</w:t>
            </w:r>
          </w:p>
          <w:p w14:paraId="72D1B8BA" w14:textId="1B763A4D" w:rsidR="00967E59" w:rsidRPr="00A4581A" w:rsidRDefault="00B779E6" w:rsidP="005459FA">
            <w:pPr>
              <w:pStyle w:val="ListParagraph"/>
              <w:numPr>
                <w:ilvl w:val="2"/>
                <w:numId w:val="6"/>
              </w:numPr>
              <w:spacing w:after="160"/>
              <w:ind w:left="360" w:hanging="360"/>
              <w:contextualSpacing w:val="0"/>
              <w:rPr>
                <w:lang w:val="en-US"/>
              </w:rPr>
            </w:pPr>
            <w:r w:rsidRPr="00A4581A">
              <w:rPr>
                <w:rFonts w:cs="Arial"/>
                <w:szCs w:val="24"/>
                <w:lang w:val="en-US"/>
              </w:rPr>
              <w:t>as approved in advance in writing by the court, your probation officer,</w:t>
            </w:r>
            <w:r w:rsidR="00393E00" w:rsidRPr="00A4581A">
              <w:rPr>
                <w:rFonts w:cs="Arial"/>
                <w:szCs w:val="24"/>
                <w:lang w:val="en-US"/>
              </w:rPr>
              <w:t xml:space="preserve"> </w:t>
            </w:r>
            <w:r w:rsidRPr="00A4581A">
              <w:rPr>
                <w:rFonts w:cs="Arial"/>
                <w:szCs w:val="24"/>
                <w:lang w:val="en-US"/>
              </w:rPr>
              <w:t>(your conditional sentence supervisor), your parole officer, a member of the Royal Canadian Mounted Police, or the person to whom you are reporting under the Sex Offender Information Registration Act. You must carry a copy of the written permission with you.</w:t>
            </w:r>
          </w:p>
          <w:p w14:paraId="72A8A7BC" w14:textId="0A9D2EF6" w:rsidR="00967E59" w:rsidRPr="00A4581A" w:rsidRDefault="00B779E6" w:rsidP="005459FA">
            <w:pPr>
              <w:pStyle w:val="ListParagraph"/>
              <w:numPr>
                <w:ilvl w:val="2"/>
                <w:numId w:val="6"/>
              </w:numPr>
              <w:spacing w:after="160"/>
              <w:ind w:left="360" w:hanging="360"/>
              <w:contextualSpacing w:val="0"/>
              <w:rPr>
                <w:lang w:val="en-US"/>
              </w:rPr>
            </w:pPr>
            <w:r w:rsidRPr="00A4581A">
              <w:rPr>
                <w:rFonts w:cs="Arial"/>
                <w:szCs w:val="24"/>
                <w:lang w:val="en-US"/>
              </w:rPr>
              <w:t>you may access the internet but not access any illegal content, communicate with persons under the age of __ other than immediate family members, or access any social media.</w:t>
            </w:r>
            <w:r w:rsidRPr="00A4581A">
              <w:rPr>
                <w:rFonts w:cs="Arial"/>
                <w:szCs w:val="24"/>
              </w:rPr>
              <w:t xml:space="preserve"> </w:t>
            </w:r>
          </w:p>
          <w:p w14:paraId="05392583" w14:textId="77777777" w:rsidR="00967E59" w:rsidRPr="00A04D9E" w:rsidRDefault="00B779E6" w:rsidP="005459FA">
            <w:pPr>
              <w:pStyle w:val="ListParagraph"/>
              <w:numPr>
                <w:ilvl w:val="2"/>
                <w:numId w:val="6"/>
              </w:numPr>
              <w:spacing w:after="160"/>
              <w:ind w:left="360" w:hanging="360"/>
              <w:contextualSpacing w:val="0"/>
              <w:rPr>
                <w:lang w:val="en-US"/>
              </w:rPr>
            </w:pPr>
            <w:r w:rsidRPr="00A4581A">
              <w:rPr>
                <w:rFonts w:cs="Arial"/>
                <w:szCs w:val="24"/>
              </w:rPr>
              <w:t xml:space="preserve">you may access the internet but not access any content that violates the law, or directly or indirectly access any social media sites, social network, internet discussion forum or chat room, or maintain a personal profile, on any such service (e.g. Facebook, Twitter, Tinder, Instagram, or any equivalent or similar service). </w:t>
            </w:r>
          </w:p>
          <w:p w14:paraId="4B37D45A" w14:textId="5498CE8F" w:rsidR="00A04D9E" w:rsidRPr="00A4581A" w:rsidRDefault="00A04D9E" w:rsidP="00A04D9E">
            <w:pPr>
              <w:pStyle w:val="ListParagraph"/>
              <w:spacing w:after="200"/>
              <w:ind w:left="360"/>
              <w:contextualSpacing w:val="0"/>
              <w:rPr>
                <w:lang w:val="en-US"/>
              </w:rPr>
            </w:pPr>
          </w:p>
        </w:tc>
      </w:tr>
    </w:tbl>
    <w:p w14:paraId="4FBBC0D6" w14:textId="23EAC988" w:rsidR="00967E59" w:rsidRPr="002011FB" w:rsidRDefault="00B779E6" w:rsidP="002011FB">
      <w:pPr>
        <w:pStyle w:val="Heading1"/>
        <w:spacing w:after="240"/>
        <w:rPr>
          <w:rFonts w:cs="Arial"/>
          <w:szCs w:val="32"/>
        </w:rPr>
      </w:pPr>
      <w:bookmarkStart w:id="33" w:name="_Toc67564349"/>
      <w:bookmarkStart w:id="34" w:name="_Toc76718417"/>
      <w:r w:rsidRPr="002011FB">
        <w:rPr>
          <w:rFonts w:cs="Arial"/>
          <w:szCs w:val="32"/>
        </w:rPr>
        <w:t>Animal Cruelty</w:t>
      </w:r>
      <w:bookmarkEnd w:id="33"/>
      <w:bookmarkEnd w:id="34"/>
    </w:p>
    <w:tbl>
      <w:tblPr>
        <w:tblStyle w:val="TableGrid"/>
        <w:tblW w:w="5000" w:type="pct"/>
        <w:tblLook w:val="04A0" w:firstRow="1" w:lastRow="0" w:firstColumn="1" w:lastColumn="0" w:noHBand="0" w:noVBand="1"/>
      </w:tblPr>
      <w:tblGrid>
        <w:gridCol w:w="3524"/>
        <w:gridCol w:w="6546"/>
      </w:tblGrid>
      <w:tr w:rsidR="00967E59" w:rsidRPr="00B46136" w14:paraId="17E7E5D2" w14:textId="77777777" w:rsidTr="009E2FA2">
        <w:trPr>
          <w:trHeight w:val="2348"/>
        </w:trPr>
        <w:tc>
          <w:tcPr>
            <w:tcW w:w="1750" w:type="pct"/>
          </w:tcPr>
          <w:p w14:paraId="70E1B279" w14:textId="77777777" w:rsidR="00967E59" w:rsidRPr="00B46136" w:rsidRDefault="00B779E6" w:rsidP="00B54608">
            <w:pPr>
              <w:spacing w:after="200"/>
              <w:rPr>
                <w:rFonts w:cs="Arial"/>
                <w:szCs w:val="24"/>
                <w:lang w:val="en-US"/>
              </w:rPr>
            </w:pPr>
            <w:r w:rsidRPr="00B46136">
              <w:rPr>
                <w:rFonts w:cs="Arial"/>
                <w:szCs w:val="24"/>
                <w:lang w:val="en-US"/>
              </w:rPr>
              <w:t xml:space="preserve">Prohibition </w:t>
            </w:r>
          </w:p>
          <w:p w14:paraId="1D88B8E8" w14:textId="77777777" w:rsidR="00967E59" w:rsidRPr="00B46136" w:rsidRDefault="00B779E6" w:rsidP="00B54608">
            <w:pPr>
              <w:spacing w:after="200"/>
              <w:rPr>
                <w:rFonts w:cs="Arial"/>
                <w:szCs w:val="24"/>
                <w:lang w:val="en-US"/>
              </w:rPr>
            </w:pPr>
            <w:r w:rsidRPr="00B46136">
              <w:rPr>
                <w:rFonts w:cs="Arial"/>
                <w:szCs w:val="24"/>
                <w:lang w:val="en-US"/>
              </w:rPr>
              <w:t>(Max life)</w:t>
            </w:r>
          </w:p>
          <w:p w14:paraId="212A53F5" w14:textId="77777777" w:rsidR="00967E59" w:rsidRPr="009E2FA2" w:rsidRDefault="00B779E6" w:rsidP="00B54608">
            <w:pPr>
              <w:spacing w:after="200"/>
              <w:rPr>
                <w:rFonts w:cs="Arial"/>
                <w:sz w:val="20"/>
                <w:szCs w:val="24"/>
                <w:lang w:val="en-US"/>
              </w:rPr>
            </w:pPr>
            <w:r w:rsidRPr="009E2FA2">
              <w:rPr>
                <w:rFonts w:cs="Arial"/>
                <w:sz w:val="20"/>
                <w:szCs w:val="24"/>
                <w:lang w:val="en-US"/>
              </w:rPr>
              <w:t xml:space="preserve">(Discretionary unless subsequent offence and Notice served - then: mandatory minimum 5 </w:t>
            </w:r>
            <w:proofErr w:type="spellStart"/>
            <w:r w:rsidRPr="009E2FA2">
              <w:rPr>
                <w:rFonts w:cs="Arial"/>
                <w:sz w:val="20"/>
                <w:szCs w:val="24"/>
                <w:lang w:val="en-US"/>
              </w:rPr>
              <w:t>yr</w:t>
            </w:r>
            <w:proofErr w:type="spellEnd"/>
            <w:r w:rsidRPr="009E2FA2">
              <w:rPr>
                <w:rFonts w:cs="Arial"/>
                <w:sz w:val="20"/>
                <w:szCs w:val="24"/>
                <w:lang w:val="en-US"/>
              </w:rPr>
              <w:t>)</w:t>
            </w:r>
          </w:p>
          <w:p w14:paraId="6FE38FE7" w14:textId="0A7515F9" w:rsidR="00967E59" w:rsidRPr="00B46136" w:rsidRDefault="00B779E6" w:rsidP="00B54608">
            <w:pPr>
              <w:spacing w:after="200"/>
              <w:rPr>
                <w:rFonts w:cs="Arial"/>
                <w:szCs w:val="24"/>
                <w:lang w:val="en-US"/>
              </w:rPr>
            </w:pPr>
            <w:r w:rsidRPr="00B46136">
              <w:rPr>
                <w:rFonts w:cs="Arial"/>
                <w:szCs w:val="24"/>
                <w:lang w:val="en-US"/>
              </w:rPr>
              <w:t>s.</w:t>
            </w:r>
            <w:r w:rsidR="00381EAB">
              <w:rPr>
                <w:rFonts w:cs="Arial"/>
                <w:szCs w:val="24"/>
                <w:lang w:val="en-US"/>
              </w:rPr>
              <w:t> </w:t>
            </w:r>
            <w:r w:rsidRPr="00B46136">
              <w:rPr>
                <w:rFonts w:cs="Arial"/>
                <w:szCs w:val="24"/>
                <w:lang w:val="en-US"/>
              </w:rPr>
              <w:t>447.1(1)(a)</w:t>
            </w:r>
          </w:p>
        </w:tc>
        <w:tc>
          <w:tcPr>
            <w:tcW w:w="3250" w:type="pct"/>
          </w:tcPr>
          <w:p w14:paraId="08149013" w14:textId="77777777" w:rsidR="00967E59" w:rsidRPr="00B46136" w:rsidRDefault="00B779E6" w:rsidP="00B54608">
            <w:pPr>
              <w:spacing w:after="200"/>
              <w:rPr>
                <w:rFonts w:cs="Arial"/>
                <w:szCs w:val="24"/>
                <w:lang w:val="en-US"/>
              </w:rPr>
            </w:pPr>
            <w:r w:rsidRPr="00B46136">
              <w:rPr>
                <w:rFonts w:cs="Arial"/>
                <w:szCs w:val="24"/>
                <w:lang w:val="en-US"/>
              </w:rPr>
              <w:t xml:space="preserve">Pursuant to section 447.1(1)(a) of the </w:t>
            </w:r>
            <w:r w:rsidRPr="00B46136">
              <w:rPr>
                <w:rFonts w:cs="Arial"/>
                <w:i/>
                <w:szCs w:val="24"/>
                <w:lang w:val="en-US"/>
              </w:rPr>
              <w:t>Criminal Code</w:t>
            </w:r>
            <w:r w:rsidRPr="00B46136">
              <w:rPr>
                <w:rFonts w:cs="Arial"/>
                <w:szCs w:val="24"/>
                <w:lang w:val="en-US"/>
              </w:rPr>
              <w:t xml:space="preserve">, you are prohibited from owning, having custody or control </w:t>
            </w:r>
            <w:proofErr w:type="gramStart"/>
            <w:r w:rsidRPr="00B46136">
              <w:rPr>
                <w:rFonts w:cs="Arial"/>
                <w:szCs w:val="24"/>
                <w:lang w:val="en-US"/>
              </w:rPr>
              <w:t>of,  or</w:t>
            </w:r>
            <w:proofErr w:type="gramEnd"/>
            <w:r w:rsidRPr="00B46136">
              <w:rPr>
                <w:rFonts w:cs="Arial"/>
                <w:szCs w:val="24"/>
                <w:lang w:val="en-US"/>
              </w:rPr>
              <w:t xml:space="preserve"> residing in the same premise as an animal</w:t>
            </w:r>
            <w:r w:rsidR="00CD1B5F" w:rsidRPr="00B46136">
              <w:rPr>
                <w:rFonts w:cs="Arial"/>
                <w:szCs w:val="24"/>
                <w:lang w:val="en-US"/>
              </w:rPr>
              <w:t xml:space="preserve"> or bird</w:t>
            </w:r>
            <w:r w:rsidRPr="00B46136">
              <w:rPr>
                <w:rFonts w:cs="Arial"/>
                <w:szCs w:val="24"/>
                <w:lang w:val="en-US"/>
              </w:rPr>
              <w:t xml:space="preserve"> for ________years.</w:t>
            </w:r>
          </w:p>
        </w:tc>
      </w:tr>
      <w:tr w:rsidR="00967E59" w:rsidRPr="00B46136" w14:paraId="06144163" w14:textId="77777777" w:rsidTr="009E2FA2">
        <w:trPr>
          <w:trHeight w:val="1214"/>
        </w:trPr>
        <w:tc>
          <w:tcPr>
            <w:tcW w:w="1750" w:type="pct"/>
          </w:tcPr>
          <w:p w14:paraId="3668769E" w14:textId="77777777" w:rsidR="00967E59" w:rsidRPr="00B46136" w:rsidRDefault="00B779E6" w:rsidP="00B54608">
            <w:pPr>
              <w:spacing w:after="200"/>
              <w:rPr>
                <w:rFonts w:cs="Arial"/>
                <w:szCs w:val="24"/>
                <w:lang w:val="en-US"/>
              </w:rPr>
            </w:pPr>
            <w:r w:rsidRPr="00B46136">
              <w:rPr>
                <w:rFonts w:cs="Arial"/>
                <w:szCs w:val="24"/>
                <w:lang w:val="en-US"/>
              </w:rPr>
              <w:t xml:space="preserve">Restitution </w:t>
            </w:r>
          </w:p>
          <w:p w14:paraId="609B5042" w14:textId="32F9935B" w:rsidR="00967E59" w:rsidRPr="00B46136" w:rsidRDefault="00381EAB" w:rsidP="00B54608">
            <w:pPr>
              <w:spacing w:after="200"/>
              <w:rPr>
                <w:rFonts w:cs="Arial"/>
                <w:szCs w:val="24"/>
                <w:lang w:val="en-US"/>
              </w:rPr>
            </w:pPr>
            <w:r>
              <w:rPr>
                <w:rFonts w:cs="Arial"/>
                <w:szCs w:val="24"/>
                <w:lang w:val="en-US"/>
              </w:rPr>
              <w:t>s. </w:t>
            </w:r>
            <w:r w:rsidR="00B779E6" w:rsidRPr="00B46136">
              <w:rPr>
                <w:rFonts w:cs="Arial"/>
                <w:szCs w:val="24"/>
                <w:lang w:val="en-US"/>
              </w:rPr>
              <w:t>447.1(1)(b)</w:t>
            </w:r>
          </w:p>
        </w:tc>
        <w:tc>
          <w:tcPr>
            <w:tcW w:w="3250" w:type="pct"/>
          </w:tcPr>
          <w:p w14:paraId="4162CB0B" w14:textId="77777777" w:rsidR="00967E59" w:rsidRPr="00B46136" w:rsidRDefault="00B779E6" w:rsidP="00B54608">
            <w:pPr>
              <w:spacing w:after="200"/>
              <w:rPr>
                <w:rFonts w:cs="Arial"/>
                <w:szCs w:val="24"/>
                <w:lang w:val="en-US"/>
              </w:rPr>
            </w:pPr>
            <w:r w:rsidRPr="00B46136">
              <w:rPr>
                <w:rFonts w:cs="Arial"/>
                <w:szCs w:val="24"/>
                <w:lang w:val="en-US"/>
              </w:rPr>
              <w:t xml:space="preserve">Pursuant to section 447.1(1)(b) of the </w:t>
            </w:r>
            <w:r w:rsidRPr="00B46136">
              <w:rPr>
                <w:rFonts w:cs="Arial"/>
                <w:i/>
                <w:szCs w:val="24"/>
                <w:lang w:val="en-US"/>
              </w:rPr>
              <w:t>Criminal Code</w:t>
            </w:r>
            <w:r w:rsidRPr="00B46136">
              <w:rPr>
                <w:rFonts w:cs="Arial"/>
                <w:szCs w:val="24"/>
                <w:lang w:val="en-US"/>
              </w:rPr>
              <w:t xml:space="preserve"> you must pay (</w:t>
            </w:r>
            <w:r w:rsidRPr="00B46136">
              <w:rPr>
                <w:rFonts w:cs="Arial"/>
                <w:i/>
                <w:szCs w:val="24"/>
                <w:lang w:val="en-US"/>
              </w:rPr>
              <w:t>Name of Organization</w:t>
            </w:r>
            <w:r w:rsidRPr="00B46136">
              <w:rPr>
                <w:rFonts w:cs="Arial"/>
                <w:szCs w:val="24"/>
                <w:lang w:val="en-US"/>
              </w:rPr>
              <w:t xml:space="preserve">), the organization that has taken care of the animal, $ ___for the reasonable and ascertainable costs of that care.   </w:t>
            </w:r>
          </w:p>
        </w:tc>
      </w:tr>
    </w:tbl>
    <w:p w14:paraId="521D2504" w14:textId="618692ED" w:rsidR="00967E59" w:rsidRPr="002011FB" w:rsidRDefault="00B779E6" w:rsidP="002011FB">
      <w:pPr>
        <w:pStyle w:val="Heading1"/>
        <w:spacing w:after="240"/>
        <w:rPr>
          <w:rFonts w:cs="Arial"/>
          <w:szCs w:val="32"/>
        </w:rPr>
      </w:pPr>
      <w:bookmarkStart w:id="35" w:name="_Toc67564350"/>
      <w:bookmarkStart w:id="36" w:name="_Toc76718418"/>
      <w:r w:rsidRPr="002011FB">
        <w:rPr>
          <w:rFonts w:cs="Arial"/>
          <w:szCs w:val="32"/>
        </w:rPr>
        <w:t>Intimate Image Distributor - Internet Use Prohibition</w:t>
      </w:r>
      <w:bookmarkEnd w:id="35"/>
      <w:bookmarkEnd w:id="36"/>
    </w:p>
    <w:tbl>
      <w:tblPr>
        <w:tblStyle w:val="TableGrid"/>
        <w:tblW w:w="5000" w:type="pct"/>
        <w:tblLook w:val="04A0" w:firstRow="1" w:lastRow="0" w:firstColumn="1" w:lastColumn="0" w:noHBand="0" w:noVBand="1"/>
      </w:tblPr>
      <w:tblGrid>
        <w:gridCol w:w="3524"/>
        <w:gridCol w:w="6546"/>
      </w:tblGrid>
      <w:tr w:rsidR="00967E59" w:rsidRPr="00B46136" w14:paraId="42125659" w14:textId="77777777" w:rsidTr="009E2FA2">
        <w:trPr>
          <w:trHeight w:val="1205"/>
        </w:trPr>
        <w:tc>
          <w:tcPr>
            <w:tcW w:w="1750" w:type="pct"/>
          </w:tcPr>
          <w:p w14:paraId="4321F12E" w14:textId="77777777" w:rsidR="00967E59" w:rsidRPr="00B46136" w:rsidRDefault="00B779E6" w:rsidP="00B54608">
            <w:pPr>
              <w:spacing w:after="200"/>
              <w:rPr>
                <w:rFonts w:cs="Arial"/>
                <w:szCs w:val="24"/>
                <w:lang w:val="en-US"/>
              </w:rPr>
            </w:pPr>
            <w:r w:rsidRPr="00B46136">
              <w:rPr>
                <w:rFonts w:cs="Arial"/>
                <w:szCs w:val="24"/>
                <w:lang w:val="en-US"/>
              </w:rPr>
              <w:t>Intimate Image Distributor</w:t>
            </w:r>
          </w:p>
          <w:p w14:paraId="082E4CAD" w14:textId="1BB5FB93" w:rsidR="00967E59" w:rsidRPr="00B46136" w:rsidRDefault="00B779E6" w:rsidP="00B54608">
            <w:pPr>
              <w:spacing w:after="200"/>
              <w:rPr>
                <w:rFonts w:cs="Arial"/>
                <w:szCs w:val="24"/>
                <w:lang w:val="en-US"/>
              </w:rPr>
            </w:pPr>
            <w:r w:rsidRPr="00B46136">
              <w:rPr>
                <w:rFonts w:cs="Arial"/>
                <w:szCs w:val="24"/>
                <w:lang w:val="en-US"/>
              </w:rPr>
              <w:t>s.</w:t>
            </w:r>
            <w:r w:rsidR="00381EAB">
              <w:rPr>
                <w:rFonts w:cs="Arial"/>
                <w:szCs w:val="24"/>
                <w:lang w:val="en-US"/>
              </w:rPr>
              <w:t> </w:t>
            </w:r>
            <w:r w:rsidRPr="00B46136">
              <w:rPr>
                <w:rFonts w:cs="Arial"/>
                <w:szCs w:val="24"/>
                <w:lang w:val="en-US"/>
              </w:rPr>
              <w:t>162.2 (Max Life)</w:t>
            </w:r>
          </w:p>
          <w:p w14:paraId="73404FF4" w14:textId="77777777" w:rsidR="00967E59" w:rsidRPr="00B46136" w:rsidRDefault="00B779E6" w:rsidP="00B54608">
            <w:pPr>
              <w:spacing w:after="200"/>
              <w:rPr>
                <w:rFonts w:cs="Arial"/>
                <w:szCs w:val="24"/>
                <w:lang w:val="en-US"/>
              </w:rPr>
            </w:pPr>
            <w:r w:rsidRPr="00B46136">
              <w:rPr>
                <w:rFonts w:cs="Arial"/>
                <w:szCs w:val="24"/>
                <w:lang w:val="en-US"/>
              </w:rPr>
              <w:t>Discretionary</w:t>
            </w:r>
          </w:p>
        </w:tc>
        <w:tc>
          <w:tcPr>
            <w:tcW w:w="3250" w:type="pct"/>
          </w:tcPr>
          <w:p w14:paraId="05482BF2" w14:textId="15677858" w:rsidR="00967E59" w:rsidRPr="00B46136" w:rsidRDefault="00B779E6" w:rsidP="00B54608">
            <w:pPr>
              <w:spacing w:after="200"/>
              <w:rPr>
                <w:rFonts w:cs="Arial"/>
                <w:szCs w:val="24"/>
                <w:lang w:val="en-US"/>
              </w:rPr>
            </w:pPr>
            <w:r w:rsidRPr="00B46136">
              <w:rPr>
                <w:rFonts w:cs="Arial"/>
                <w:szCs w:val="24"/>
                <w:lang w:val="en-US"/>
              </w:rPr>
              <w:t xml:space="preserve">Pursuant to section 162.2 of the </w:t>
            </w:r>
            <w:r w:rsidRPr="00B46136">
              <w:rPr>
                <w:rFonts w:cs="Arial"/>
                <w:i/>
                <w:szCs w:val="24"/>
                <w:lang w:val="en-US"/>
              </w:rPr>
              <w:t xml:space="preserve">Criminal Code, </w:t>
            </w:r>
            <w:r w:rsidRPr="00B46136">
              <w:rPr>
                <w:rFonts w:cs="Arial"/>
                <w:szCs w:val="24"/>
                <w:lang w:val="en-US"/>
              </w:rPr>
              <w:t>you are prohibited for ________ (inc</w:t>
            </w:r>
            <w:r w:rsidR="00805C1A" w:rsidRPr="00B46136">
              <w:rPr>
                <w:rFonts w:cs="Arial"/>
                <w:szCs w:val="24"/>
                <w:lang w:val="en-US"/>
              </w:rPr>
              <w:t>luding any period of sentence of</w:t>
            </w:r>
            <w:r w:rsidRPr="00B46136">
              <w:rPr>
                <w:rFonts w:cs="Arial"/>
                <w:szCs w:val="24"/>
                <w:lang w:val="en-US"/>
              </w:rPr>
              <w:t xml:space="preserve"> imprisonment) from using the Internet or any digital network. </w:t>
            </w:r>
          </w:p>
          <w:p w14:paraId="3CCA9065" w14:textId="77777777" w:rsidR="00967E59" w:rsidRPr="00B46136" w:rsidRDefault="00B779E6" w:rsidP="00B54608">
            <w:pPr>
              <w:spacing w:after="200"/>
              <w:rPr>
                <w:rFonts w:cs="Arial"/>
                <w:szCs w:val="24"/>
                <w:lang w:val="en-US"/>
              </w:rPr>
            </w:pPr>
            <w:r w:rsidRPr="00B46136">
              <w:rPr>
                <w:rFonts w:cs="Arial"/>
                <w:i/>
                <w:szCs w:val="24"/>
                <w:lang w:val="en-US"/>
              </w:rPr>
              <w:t>Except in the following circumstances (list):</w:t>
            </w:r>
          </w:p>
        </w:tc>
      </w:tr>
    </w:tbl>
    <w:p w14:paraId="54875E23" w14:textId="75D99366" w:rsidR="00967E59" w:rsidRPr="002011FB" w:rsidRDefault="00B779E6" w:rsidP="002011FB">
      <w:pPr>
        <w:pStyle w:val="Heading1"/>
        <w:spacing w:after="240"/>
        <w:rPr>
          <w:rFonts w:cs="Arial"/>
          <w:szCs w:val="32"/>
        </w:rPr>
      </w:pPr>
      <w:bookmarkStart w:id="37" w:name="_Toc483580331"/>
      <w:bookmarkStart w:id="38" w:name="_Toc67564351"/>
      <w:bookmarkStart w:id="39" w:name="_Toc76718419"/>
      <w:r w:rsidRPr="002011FB">
        <w:rPr>
          <w:rFonts w:cs="Arial"/>
          <w:szCs w:val="32"/>
        </w:rPr>
        <w:t>Fraud - Employment Prohibition</w:t>
      </w:r>
      <w:bookmarkEnd w:id="37"/>
      <w:bookmarkEnd w:id="38"/>
      <w:bookmarkEnd w:id="39"/>
    </w:p>
    <w:tbl>
      <w:tblPr>
        <w:tblStyle w:val="TableGrid"/>
        <w:tblW w:w="5000" w:type="pct"/>
        <w:tblLook w:val="04A0" w:firstRow="1" w:lastRow="0" w:firstColumn="1" w:lastColumn="0" w:noHBand="0" w:noVBand="1"/>
      </w:tblPr>
      <w:tblGrid>
        <w:gridCol w:w="3524"/>
        <w:gridCol w:w="6546"/>
      </w:tblGrid>
      <w:tr w:rsidR="00967E59" w:rsidRPr="00B46136" w14:paraId="0CD05280" w14:textId="77777777" w:rsidTr="009E2FA2">
        <w:trPr>
          <w:trHeight w:val="620"/>
        </w:trPr>
        <w:tc>
          <w:tcPr>
            <w:tcW w:w="1750" w:type="pct"/>
          </w:tcPr>
          <w:p w14:paraId="68333B54" w14:textId="77777777" w:rsidR="00967E59" w:rsidRPr="00B46136" w:rsidRDefault="00B779E6" w:rsidP="00B54608">
            <w:pPr>
              <w:spacing w:after="200"/>
              <w:rPr>
                <w:rFonts w:cs="Arial"/>
                <w:szCs w:val="24"/>
                <w:lang w:val="en-US"/>
              </w:rPr>
            </w:pPr>
            <w:r w:rsidRPr="00B46136">
              <w:rPr>
                <w:rFonts w:cs="Arial"/>
                <w:szCs w:val="24"/>
                <w:lang w:val="en-US"/>
              </w:rPr>
              <w:t>Fraud Order</w:t>
            </w:r>
          </w:p>
          <w:p w14:paraId="107804D2" w14:textId="77777777" w:rsidR="00967E59" w:rsidRPr="00B46136" w:rsidRDefault="00B779E6" w:rsidP="00B54608">
            <w:pPr>
              <w:spacing w:after="200"/>
              <w:rPr>
                <w:rFonts w:cs="Arial"/>
                <w:szCs w:val="24"/>
                <w:lang w:val="en-US"/>
              </w:rPr>
            </w:pPr>
            <w:r w:rsidRPr="00B46136">
              <w:rPr>
                <w:rFonts w:cs="Arial"/>
                <w:szCs w:val="24"/>
                <w:lang w:val="en-US"/>
              </w:rPr>
              <w:t>(Max Life)</w:t>
            </w:r>
          </w:p>
          <w:p w14:paraId="675DB711" w14:textId="77777777" w:rsidR="00967E59" w:rsidRPr="00B46136" w:rsidRDefault="00B779E6" w:rsidP="00B54608">
            <w:pPr>
              <w:spacing w:after="200"/>
              <w:rPr>
                <w:rFonts w:cs="Arial"/>
                <w:szCs w:val="24"/>
                <w:lang w:val="en-US"/>
              </w:rPr>
            </w:pPr>
            <w:r w:rsidRPr="00B46136">
              <w:rPr>
                <w:rFonts w:cs="Arial"/>
                <w:szCs w:val="24"/>
                <w:lang w:val="en-US"/>
              </w:rPr>
              <w:t>Discretionary</w:t>
            </w:r>
          </w:p>
          <w:p w14:paraId="1144EBA8" w14:textId="5F39F376" w:rsidR="00967E59" w:rsidRPr="00B46136" w:rsidRDefault="00B779E6" w:rsidP="00B54608">
            <w:pPr>
              <w:spacing w:after="200"/>
              <w:rPr>
                <w:rFonts w:cs="Arial"/>
                <w:szCs w:val="24"/>
                <w:lang w:val="en-US"/>
              </w:rPr>
            </w:pPr>
            <w:r w:rsidRPr="00B46136">
              <w:rPr>
                <w:rFonts w:cs="Arial"/>
                <w:szCs w:val="24"/>
                <w:lang w:val="en-US"/>
              </w:rPr>
              <w:t>s.</w:t>
            </w:r>
            <w:r w:rsidR="00381EAB">
              <w:rPr>
                <w:rFonts w:cs="Arial"/>
                <w:szCs w:val="24"/>
                <w:lang w:val="en-US"/>
              </w:rPr>
              <w:t> </w:t>
            </w:r>
            <w:r w:rsidRPr="00B46136">
              <w:rPr>
                <w:rFonts w:cs="Arial"/>
                <w:szCs w:val="24"/>
                <w:lang w:val="en-US"/>
              </w:rPr>
              <w:t>380.2(1)</w:t>
            </w:r>
          </w:p>
        </w:tc>
        <w:tc>
          <w:tcPr>
            <w:tcW w:w="3250" w:type="pct"/>
          </w:tcPr>
          <w:p w14:paraId="1C1155C3" w14:textId="77777777" w:rsidR="00967E59" w:rsidRPr="00B46136" w:rsidRDefault="00B779E6" w:rsidP="00B54608">
            <w:pPr>
              <w:spacing w:after="200"/>
              <w:rPr>
                <w:rFonts w:cs="Arial"/>
                <w:szCs w:val="24"/>
                <w:lang w:val="en-US"/>
              </w:rPr>
            </w:pPr>
            <w:r w:rsidRPr="00B46136">
              <w:rPr>
                <w:rFonts w:cs="Arial"/>
                <w:szCs w:val="24"/>
                <w:lang w:val="en-US"/>
              </w:rPr>
              <w:t xml:space="preserve">Pursuant to section 380.2(1) of the </w:t>
            </w:r>
            <w:r w:rsidRPr="00B46136">
              <w:rPr>
                <w:rFonts w:cs="Arial"/>
                <w:i/>
                <w:szCs w:val="24"/>
                <w:lang w:val="en-US"/>
              </w:rPr>
              <w:t>Criminal Code</w:t>
            </w:r>
            <w:r w:rsidRPr="00B46136">
              <w:rPr>
                <w:rFonts w:cs="Arial"/>
                <w:szCs w:val="24"/>
                <w:lang w:val="en-US"/>
              </w:rPr>
              <w:t xml:space="preserve"> you are prohibited for ________ (time period) from: </w:t>
            </w:r>
          </w:p>
          <w:p w14:paraId="6013E97D" w14:textId="546AF479" w:rsidR="00967E59" w:rsidRDefault="00B779E6" w:rsidP="005459FA">
            <w:pPr>
              <w:pStyle w:val="ListParagraph"/>
              <w:numPr>
                <w:ilvl w:val="0"/>
                <w:numId w:val="10"/>
              </w:numPr>
              <w:spacing w:after="200"/>
              <w:ind w:left="360"/>
              <w:contextualSpacing w:val="0"/>
              <w:rPr>
                <w:rFonts w:cs="Arial"/>
                <w:szCs w:val="24"/>
                <w:lang w:val="en-US"/>
              </w:rPr>
            </w:pPr>
            <w:r w:rsidRPr="009E2FA2">
              <w:rPr>
                <w:rFonts w:cs="Arial"/>
                <w:szCs w:val="24"/>
                <w:lang w:val="en-US"/>
              </w:rPr>
              <w:t xml:space="preserve">seeking, obtaining, or </w:t>
            </w:r>
            <w:r w:rsidR="009E2FA2">
              <w:rPr>
                <w:rFonts w:cs="Arial"/>
                <w:szCs w:val="24"/>
                <w:lang w:val="en-US"/>
              </w:rPr>
              <w:t>continuing any employment, or</w:t>
            </w:r>
          </w:p>
          <w:p w14:paraId="76F13D78" w14:textId="74C3FDB1" w:rsidR="00967E59" w:rsidRPr="009E2FA2" w:rsidRDefault="00B779E6" w:rsidP="005459FA">
            <w:pPr>
              <w:pStyle w:val="ListParagraph"/>
              <w:numPr>
                <w:ilvl w:val="0"/>
                <w:numId w:val="10"/>
              </w:numPr>
              <w:spacing w:after="200"/>
              <w:ind w:left="360"/>
              <w:contextualSpacing w:val="0"/>
              <w:rPr>
                <w:rFonts w:cs="Arial"/>
                <w:szCs w:val="24"/>
                <w:lang w:val="en-US"/>
              </w:rPr>
            </w:pPr>
            <w:r w:rsidRPr="009E2FA2">
              <w:rPr>
                <w:rFonts w:cs="Arial"/>
                <w:szCs w:val="24"/>
                <w:lang w:val="en-US"/>
              </w:rPr>
              <w:t xml:space="preserve">becoming a volunteer </w:t>
            </w:r>
          </w:p>
          <w:p w14:paraId="1FD0155D" w14:textId="77777777" w:rsidR="00967E59" w:rsidRPr="00B46136" w:rsidRDefault="00B779E6" w:rsidP="00B54608">
            <w:pPr>
              <w:spacing w:after="200"/>
              <w:rPr>
                <w:rFonts w:cs="Arial"/>
                <w:szCs w:val="24"/>
                <w:lang w:val="en-US"/>
              </w:rPr>
            </w:pPr>
            <w:r w:rsidRPr="00B46136">
              <w:rPr>
                <w:rFonts w:cs="Arial"/>
                <w:szCs w:val="24"/>
                <w:lang w:val="en-US"/>
              </w:rPr>
              <w:t>in any capacity that involves having authority over the real property, money or valuable security of another person.</w:t>
            </w:r>
          </w:p>
        </w:tc>
      </w:tr>
    </w:tbl>
    <w:p w14:paraId="2EF9B771" w14:textId="22D62036" w:rsidR="00967E59" w:rsidRPr="002011FB" w:rsidRDefault="00B779E6" w:rsidP="002011FB">
      <w:pPr>
        <w:pStyle w:val="Heading1"/>
        <w:spacing w:after="240"/>
        <w:rPr>
          <w:rFonts w:cs="Arial"/>
          <w:szCs w:val="32"/>
        </w:rPr>
      </w:pPr>
      <w:bookmarkStart w:id="40" w:name="_Toc483580322"/>
      <w:bookmarkStart w:id="41" w:name="_Toc67564352"/>
      <w:bookmarkStart w:id="42" w:name="_Toc76718420"/>
      <w:r w:rsidRPr="002011FB">
        <w:rPr>
          <w:rFonts w:cs="Arial"/>
          <w:szCs w:val="32"/>
        </w:rPr>
        <w:t>No Communication While in Custody</w:t>
      </w:r>
      <w:bookmarkEnd w:id="40"/>
      <w:bookmarkEnd w:id="41"/>
      <w:bookmarkEnd w:id="42"/>
    </w:p>
    <w:tbl>
      <w:tblPr>
        <w:tblStyle w:val="TableGrid"/>
        <w:tblW w:w="5000" w:type="pct"/>
        <w:tblLook w:val="04A0" w:firstRow="1" w:lastRow="0" w:firstColumn="1" w:lastColumn="0" w:noHBand="0" w:noVBand="1"/>
      </w:tblPr>
      <w:tblGrid>
        <w:gridCol w:w="3524"/>
        <w:gridCol w:w="6546"/>
      </w:tblGrid>
      <w:tr w:rsidR="00967E59" w:rsidRPr="00B46136" w14:paraId="50BC0341" w14:textId="77777777" w:rsidTr="009E2FA2">
        <w:tc>
          <w:tcPr>
            <w:tcW w:w="1750" w:type="pct"/>
          </w:tcPr>
          <w:p w14:paraId="256F6F70" w14:textId="4319BB5C" w:rsidR="00967E59" w:rsidRPr="00B46136" w:rsidRDefault="00B779E6" w:rsidP="00B54608">
            <w:pPr>
              <w:spacing w:after="120"/>
              <w:rPr>
                <w:rFonts w:cs="Arial"/>
                <w:szCs w:val="24"/>
                <w:lang w:val="en-US"/>
              </w:rPr>
            </w:pPr>
            <w:r w:rsidRPr="00B46136">
              <w:rPr>
                <w:rFonts w:cs="Arial"/>
                <w:szCs w:val="24"/>
                <w:lang w:val="en-US"/>
              </w:rPr>
              <w:t xml:space="preserve">No Communication </w:t>
            </w:r>
            <w:proofErr w:type="gramStart"/>
            <w:r w:rsidRPr="00B46136">
              <w:rPr>
                <w:rFonts w:cs="Arial"/>
                <w:szCs w:val="24"/>
                <w:lang w:val="en-US"/>
              </w:rPr>
              <w:t>In</w:t>
            </w:r>
            <w:proofErr w:type="gramEnd"/>
            <w:r w:rsidRPr="00B46136">
              <w:rPr>
                <w:rFonts w:cs="Arial"/>
                <w:szCs w:val="24"/>
                <w:lang w:val="en-US"/>
              </w:rPr>
              <w:t xml:space="preserve"> Custody</w:t>
            </w:r>
          </w:p>
        </w:tc>
        <w:tc>
          <w:tcPr>
            <w:tcW w:w="3250" w:type="pct"/>
          </w:tcPr>
          <w:p w14:paraId="3F12D682" w14:textId="7E40F8BA" w:rsidR="00967E59" w:rsidRPr="00B46136" w:rsidRDefault="00B779E6" w:rsidP="00B54608">
            <w:pPr>
              <w:spacing w:after="120"/>
              <w:rPr>
                <w:rFonts w:cs="Arial"/>
                <w:szCs w:val="24"/>
                <w:lang w:val="en-US"/>
              </w:rPr>
            </w:pPr>
            <w:r w:rsidRPr="00B46136">
              <w:rPr>
                <w:rFonts w:cs="Arial"/>
                <w:szCs w:val="24"/>
                <w:lang w:val="en-US"/>
              </w:rPr>
              <w:t xml:space="preserve">The Warrant of Committal shall be endorsed with the following order: Pursuant to section 743.21(1) of the </w:t>
            </w:r>
            <w:r w:rsidRPr="00B46136">
              <w:rPr>
                <w:rFonts w:cs="Arial"/>
                <w:i/>
                <w:szCs w:val="24"/>
                <w:lang w:val="en-US"/>
              </w:rPr>
              <w:t>Criminal Code</w:t>
            </w:r>
            <w:r w:rsidRPr="00B46136">
              <w:rPr>
                <w:rFonts w:cs="Arial"/>
                <w:szCs w:val="24"/>
                <w:lang w:val="en-US"/>
              </w:rPr>
              <w:t>, you must have no contact of any kind with ______ while you are in custody (</w:t>
            </w:r>
            <w:r w:rsidRPr="00B46136">
              <w:rPr>
                <w:rFonts w:cs="Arial"/>
                <w:i/>
                <w:szCs w:val="24"/>
                <w:lang w:val="en-US"/>
              </w:rPr>
              <w:t xml:space="preserve">consider </w:t>
            </w:r>
            <w:r w:rsidR="00DE762C">
              <w:rPr>
                <w:rFonts w:cs="Arial"/>
                <w:i/>
                <w:szCs w:val="24"/>
                <w:lang w:val="en-US"/>
              </w:rPr>
              <w:t>any exceptions</w:t>
            </w:r>
            <w:r w:rsidRPr="00B46136">
              <w:rPr>
                <w:rFonts w:cs="Arial"/>
                <w:szCs w:val="24"/>
                <w:lang w:val="en-US"/>
              </w:rPr>
              <w:t>).</w:t>
            </w:r>
          </w:p>
        </w:tc>
      </w:tr>
    </w:tbl>
    <w:p w14:paraId="3E38CB4B" w14:textId="708A0A7E" w:rsidR="00967E59" w:rsidRPr="00B46136" w:rsidRDefault="00967E59" w:rsidP="00B54608">
      <w:pPr>
        <w:rPr>
          <w:rFonts w:cs="Arial"/>
          <w:color w:val="FFFFFF" w:themeColor="background1"/>
          <w:lang w:val="en-US"/>
        </w:rPr>
      </w:pPr>
    </w:p>
    <w:sectPr w:rsidR="00967E59" w:rsidRPr="00B46136" w:rsidSect="001A2B59">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E4556" w14:textId="77777777" w:rsidR="00E8045A" w:rsidRDefault="00E8045A">
      <w:r>
        <w:separator/>
      </w:r>
    </w:p>
  </w:endnote>
  <w:endnote w:type="continuationSeparator" w:id="0">
    <w:p w14:paraId="0BF132DE" w14:textId="77777777" w:rsidR="00E8045A" w:rsidRDefault="00E8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176CA" w14:textId="77777777" w:rsidR="002011FB" w:rsidRDefault="002011F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C6F1FB" w14:textId="77777777" w:rsidR="002011FB" w:rsidRDefault="002011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84306669"/>
      <w:docPartObj>
        <w:docPartGallery w:val="Page Numbers (Bottom of Page)"/>
        <w:docPartUnique/>
      </w:docPartObj>
    </w:sdtPr>
    <w:sdtEndPr>
      <w:rPr>
        <w:noProof/>
        <w:sz w:val="24"/>
      </w:rPr>
    </w:sdtEndPr>
    <w:sdt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4"/>
          <w:gridCol w:w="5106"/>
        </w:tblGrid>
        <w:tr w:rsidR="002011FB" w:rsidRPr="001A2B59" w14:paraId="255497EB" w14:textId="77777777" w:rsidTr="002011FB">
          <w:tc>
            <w:tcPr>
              <w:tcW w:w="4791" w:type="dxa"/>
            </w:tcPr>
            <w:p w14:paraId="06DF8B35" w14:textId="30D87A9C" w:rsidR="002011FB" w:rsidRPr="001A2B59" w:rsidRDefault="00E9333B" w:rsidP="00A90EAD">
              <w:pPr>
                <w:pStyle w:val="Footer"/>
                <w:tabs>
                  <w:tab w:val="clear" w:pos="4320"/>
                  <w:tab w:val="clear" w:pos="8640"/>
                </w:tabs>
                <w:rPr>
                  <w:sz w:val="20"/>
                </w:rPr>
              </w:pPr>
              <w:r>
                <w:rPr>
                  <w:sz w:val="20"/>
                </w:rPr>
                <w:t>October 202</w:t>
              </w:r>
              <w:r w:rsidR="00806D4A">
                <w:rPr>
                  <w:sz w:val="20"/>
                </w:rPr>
                <w:t>3</w:t>
              </w:r>
            </w:p>
          </w:tc>
          <w:tc>
            <w:tcPr>
              <w:tcW w:w="4919" w:type="dxa"/>
            </w:tcPr>
            <w:p w14:paraId="48EC1E56" w14:textId="79B73D77" w:rsidR="002011FB" w:rsidRPr="001A2B59" w:rsidRDefault="002011FB" w:rsidP="002011FB">
              <w:pPr>
                <w:pStyle w:val="Footer"/>
                <w:tabs>
                  <w:tab w:val="clear" w:pos="4320"/>
                  <w:tab w:val="clear" w:pos="8640"/>
                </w:tabs>
                <w:jc w:val="right"/>
                <w:rPr>
                  <w:sz w:val="20"/>
                </w:rPr>
              </w:pPr>
              <w:r w:rsidRPr="001A2B59">
                <w:rPr>
                  <w:sz w:val="20"/>
                </w:rPr>
                <w:fldChar w:fldCharType="begin"/>
              </w:r>
              <w:r w:rsidRPr="001A2B59">
                <w:rPr>
                  <w:sz w:val="20"/>
                </w:rPr>
                <w:instrText xml:space="preserve"> PAGE   \* MERGEFORMAT </w:instrText>
              </w:r>
              <w:r w:rsidRPr="001A2B59">
                <w:rPr>
                  <w:sz w:val="20"/>
                </w:rPr>
                <w:fldChar w:fldCharType="separate"/>
              </w:r>
              <w:r w:rsidR="00FC7F83">
                <w:rPr>
                  <w:noProof/>
                  <w:sz w:val="20"/>
                </w:rPr>
                <w:t>1</w:t>
              </w:r>
              <w:r w:rsidRPr="001A2B59">
                <w:rPr>
                  <w:noProof/>
                  <w:sz w:val="20"/>
                </w:rPr>
                <w:fldChar w:fldCharType="end"/>
              </w:r>
            </w:p>
          </w:tc>
        </w:tr>
      </w:tbl>
      <w:p w14:paraId="2A28B74D" w14:textId="68BF73DA" w:rsidR="002011FB" w:rsidRDefault="00B456FA" w:rsidP="002011FB">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047550"/>
      <w:docPartObj>
        <w:docPartGallery w:val="Page Numbers (Bottom of Page)"/>
        <w:docPartUnique/>
      </w:docPartObj>
    </w:sdtPr>
    <w:sdtEndPr>
      <w:rPr>
        <w:noProof/>
      </w:rPr>
    </w:sdtEndPr>
    <w:sdtContent>
      <w:p w14:paraId="2BB8379E" w14:textId="77777777" w:rsidR="002011FB" w:rsidRDefault="002011F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53A7799" w14:textId="77777777" w:rsidR="002011FB" w:rsidRDefault="00201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2B3B8" w14:textId="77777777" w:rsidR="00E8045A" w:rsidRDefault="00E8045A">
      <w:r>
        <w:separator/>
      </w:r>
    </w:p>
  </w:footnote>
  <w:footnote w:type="continuationSeparator" w:id="0">
    <w:p w14:paraId="4BAEDB80" w14:textId="77777777" w:rsidR="00E8045A" w:rsidRDefault="00E8045A">
      <w:r>
        <w:continuationSeparator/>
      </w:r>
    </w:p>
  </w:footnote>
  <w:footnote w:id="1">
    <w:p w14:paraId="6E3ED4CD" w14:textId="0B2A927A" w:rsidR="002011FB" w:rsidRPr="00611A41" w:rsidRDefault="002011FB">
      <w:pPr>
        <w:pStyle w:val="FootnoteText"/>
        <w:rPr>
          <w:lang w:val="en-US"/>
        </w:rPr>
      </w:pPr>
      <w:r>
        <w:rPr>
          <w:rStyle w:val="FootnoteReference"/>
        </w:rPr>
        <w:footnoteRef/>
      </w:r>
      <w:r>
        <w:t xml:space="preserve"> I</w:t>
      </w:r>
      <w:r w:rsidRPr="00611A41">
        <w:t>n rare circumstances, a prohibition</w:t>
      </w:r>
      <w:r>
        <w:t xml:space="preserve"> is</w:t>
      </w:r>
      <w:r w:rsidRPr="00611A41">
        <w:t xml:space="preserve"> directed at a “conveyance” other than a motor vehicle.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40AE9" w14:textId="749AF522" w:rsidR="002011FB" w:rsidRPr="002011FB" w:rsidRDefault="002011FB">
    <w:pPr>
      <w:pStyle w:val="Header"/>
      <w:tabs>
        <w:tab w:val="right" w:pos="9540"/>
      </w:tabs>
      <w:rPr>
        <w:sz w:val="20"/>
      </w:rPr>
    </w:pPr>
    <w:r w:rsidRPr="002011FB">
      <w:rPr>
        <w:sz w:val="20"/>
      </w:rPr>
      <w:t>SUPREME COURT ANCILLARY ORDERS AT SENTENCING PICKLIST</w:t>
    </w:r>
    <w:r w:rsidR="00030EB4">
      <w:rPr>
        <w:sz w:val="20"/>
      </w:rPr>
      <w:t xml:space="preserve"> – WEBSITE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D0ACF" w14:textId="6FEE1192" w:rsidR="002011FB" w:rsidRDefault="002011FB">
    <w:pPr>
      <w:pStyle w:val="Header"/>
      <w:tabs>
        <w:tab w:val="right" w:pos="9000"/>
      </w:tabs>
      <w:ind w:right="-7"/>
      <w:rPr>
        <w:sz w:val="20"/>
      </w:rPr>
    </w:pPr>
    <w:r>
      <w:rPr>
        <w:sz w:val="20"/>
      </w:rPr>
      <w:t>ANCILLARY ORDERS AT SENTENCING PICK 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C68"/>
    <w:multiLevelType w:val="hybridMultilevel"/>
    <w:tmpl w:val="5D88ABB8"/>
    <w:lvl w:ilvl="0" w:tplc="10090017">
      <w:start w:val="1"/>
      <w:numFmt w:val="lowerLetter"/>
      <w:lvlText w:val="%1)"/>
      <w:lvlJc w:val="left"/>
      <w:pPr>
        <w:ind w:left="720" w:hanging="360"/>
      </w:pPr>
    </w:lvl>
    <w:lvl w:ilvl="1" w:tplc="FCFABBDC">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E06040"/>
    <w:multiLevelType w:val="hybridMultilevel"/>
    <w:tmpl w:val="624EC846"/>
    <w:lvl w:ilvl="0" w:tplc="1009001B">
      <w:start w:val="1"/>
      <w:numFmt w:val="lowerRoman"/>
      <w:lvlText w:val="%1."/>
      <w:lvlJc w:val="right"/>
      <w:pPr>
        <w:ind w:left="360" w:hanging="360"/>
      </w:pPr>
    </w:lvl>
    <w:lvl w:ilvl="1" w:tplc="10090019" w:tentative="1">
      <w:start w:val="1"/>
      <w:numFmt w:val="lowerLetter"/>
      <w:lvlText w:val="%2."/>
      <w:lvlJc w:val="left"/>
      <w:pPr>
        <w:ind w:left="1080" w:hanging="360"/>
      </w:pPr>
    </w:lvl>
    <w:lvl w:ilvl="2" w:tplc="990AB514">
      <w:start w:val="1"/>
      <w:numFmt w:val="lowerRoman"/>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98C27C8"/>
    <w:multiLevelType w:val="hybridMultilevel"/>
    <w:tmpl w:val="03EA6926"/>
    <w:lvl w:ilvl="0" w:tplc="81983728">
      <w:start w:val="1"/>
      <w:numFmt w:val="decimal"/>
      <w:lvlText w:val="(%1)"/>
      <w:lvlJc w:val="left"/>
      <w:pPr>
        <w:ind w:left="720" w:hanging="360"/>
      </w:pPr>
      <w:rPr>
        <w:rFonts w:hint="default"/>
      </w:rPr>
    </w:lvl>
    <w:lvl w:ilvl="1" w:tplc="5A061E94">
      <w:start w:val="1"/>
      <w:numFmt w:val="bullet"/>
      <w:lvlText w:val="•"/>
      <w:lvlJc w:val="left"/>
      <w:pPr>
        <w:ind w:left="1800" w:hanging="720"/>
      </w:pPr>
      <w:rPr>
        <w:rFonts w:ascii="Arial" w:eastAsia="Times New Roman"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E511D56"/>
    <w:multiLevelType w:val="hybridMultilevel"/>
    <w:tmpl w:val="E78C7DE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8DE65FB"/>
    <w:multiLevelType w:val="hybridMultilevel"/>
    <w:tmpl w:val="C0B09AA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94E2CFB"/>
    <w:multiLevelType w:val="hybridMultilevel"/>
    <w:tmpl w:val="E78C7DE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E6438D4"/>
    <w:multiLevelType w:val="hybridMultilevel"/>
    <w:tmpl w:val="A1BC1CF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4912E36"/>
    <w:multiLevelType w:val="hybridMultilevel"/>
    <w:tmpl w:val="48A2F536"/>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452E4019"/>
    <w:multiLevelType w:val="hybridMultilevel"/>
    <w:tmpl w:val="5248F7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5CB4CD2"/>
    <w:multiLevelType w:val="hybridMultilevel"/>
    <w:tmpl w:val="DDD4AF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1DE77EC"/>
    <w:multiLevelType w:val="hybridMultilevel"/>
    <w:tmpl w:val="2C6E05EA"/>
    <w:lvl w:ilvl="0" w:tplc="10090019">
      <w:start w:val="1"/>
      <w:numFmt w:val="lowerLetter"/>
      <w:lvlText w:val="%1."/>
      <w:lvlJc w:val="lef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58F61A1B"/>
    <w:multiLevelType w:val="hybridMultilevel"/>
    <w:tmpl w:val="32402C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950133F"/>
    <w:multiLevelType w:val="hybridMultilevel"/>
    <w:tmpl w:val="F3EC57E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AEB309D"/>
    <w:multiLevelType w:val="hybridMultilevel"/>
    <w:tmpl w:val="82EE74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D7D4682"/>
    <w:multiLevelType w:val="hybridMultilevel"/>
    <w:tmpl w:val="03EA6926"/>
    <w:lvl w:ilvl="0" w:tplc="81983728">
      <w:start w:val="1"/>
      <w:numFmt w:val="decimal"/>
      <w:lvlText w:val="(%1)"/>
      <w:lvlJc w:val="left"/>
      <w:pPr>
        <w:ind w:left="720" w:hanging="360"/>
      </w:pPr>
      <w:rPr>
        <w:rFonts w:hint="default"/>
      </w:rPr>
    </w:lvl>
    <w:lvl w:ilvl="1" w:tplc="5A061E94">
      <w:start w:val="1"/>
      <w:numFmt w:val="bullet"/>
      <w:lvlText w:val="•"/>
      <w:lvlJc w:val="left"/>
      <w:pPr>
        <w:ind w:left="1800" w:hanging="720"/>
      </w:pPr>
      <w:rPr>
        <w:rFonts w:ascii="Arial" w:eastAsia="Times New Roman"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E522AA0"/>
    <w:multiLevelType w:val="hybridMultilevel"/>
    <w:tmpl w:val="D876CF6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EDE253B"/>
    <w:multiLevelType w:val="hybridMultilevel"/>
    <w:tmpl w:val="1F60EC4C"/>
    <w:lvl w:ilvl="0" w:tplc="10090019">
      <w:start w:val="1"/>
      <w:numFmt w:val="lowerLetter"/>
      <w:lvlText w:val="%1."/>
      <w:lvlJc w:val="left"/>
      <w:pPr>
        <w:ind w:left="720" w:hanging="360"/>
      </w:pPr>
    </w:lvl>
    <w:lvl w:ilvl="1" w:tplc="A9F840F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5F11EDC"/>
    <w:multiLevelType w:val="hybridMultilevel"/>
    <w:tmpl w:val="4F8E50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728171C"/>
    <w:multiLevelType w:val="hybridMultilevel"/>
    <w:tmpl w:val="0BF622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8D304A6"/>
    <w:multiLevelType w:val="hybridMultilevel"/>
    <w:tmpl w:val="D2EAFE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BB77FD0"/>
    <w:multiLevelType w:val="singleLevel"/>
    <w:tmpl w:val="979A550A"/>
    <w:lvl w:ilvl="0">
      <w:start w:val="1"/>
      <w:numFmt w:val="decimal"/>
      <w:pStyle w:val="NormalNumber"/>
      <w:lvlText w:val="[%1]"/>
      <w:lvlJc w:val="left"/>
      <w:pPr>
        <w:tabs>
          <w:tab w:val="num" w:pos="720"/>
        </w:tabs>
        <w:ind w:left="0" w:firstLine="0"/>
      </w:pPr>
    </w:lvl>
  </w:abstractNum>
  <w:abstractNum w:abstractNumId="21" w15:restartNumberingAfterBreak="0">
    <w:nsid w:val="7F0C450E"/>
    <w:multiLevelType w:val="hybridMultilevel"/>
    <w:tmpl w:val="B6BE167A"/>
    <w:lvl w:ilvl="0" w:tplc="10090019">
      <w:start w:val="1"/>
      <w:numFmt w:val="lowerLetter"/>
      <w:lvlText w:val="%1."/>
      <w:lvlJc w:val="left"/>
      <w:pPr>
        <w:ind w:left="360" w:hanging="360"/>
      </w:pPr>
      <w:rPr>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0"/>
  </w:num>
  <w:num w:numId="2">
    <w:abstractNumId w:val="7"/>
  </w:num>
  <w:num w:numId="3">
    <w:abstractNumId w:val="4"/>
  </w:num>
  <w:num w:numId="4">
    <w:abstractNumId w:val="10"/>
  </w:num>
  <w:num w:numId="5">
    <w:abstractNumId w:val="21"/>
  </w:num>
  <w:num w:numId="6">
    <w:abstractNumId w:val="1"/>
  </w:num>
  <w:num w:numId="7">
    <w:abstractNumId w:val="8"/>
  </w:num>
  <w:num w:numId="8">
    <w:abstractNumId w:val="2"/>
  </w:num>
  <w:num w:numId="9">
    <w:abstractNumId w:val="18"/>
  </w:num>
  <w:num w:numId="10">
    <w:abstractNumId w:val="9"/>
  </w:num>
  <w:num w:numId="11">
    <w:abstractNumId w:val="11"/>
  </w:num>
  <w:num w:numId="12">
    <w:abstractNumId w:val="19"/>
  </w:num>
  <w:num w:numId="13">
    <w:abstractNumId w:val="12"/>
  </w:num>
  <w:num w:numId="14">
    <w:abstractNumId w:val="17"/>
  </w:num>
  <w:num w:numId="15">
    <w:abstractNumId w:val="16"/>
  </w:num>
  <w:num w:numId="16">
    <w:abstractNumId w:val="6"/>
  </w:num>
  <w:num w:numId="17">
    <w:abstractNumId w:val="13"/>
  </w:num>
  <w:num w:numId="18">
    <w:abstractNumId w:val="15"/>
  </w:num>
  <w:num w:numId="19">
    <w:abstractNumId w:val="3"/>
  </w:num>
  <w:num w:numId="20">
    <w:abstractNumId w:val="5"/>
  </w:num>
  <w:num w:numId="21">
    <w:abstractNumId w:val="0"/>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UwNDU0NjcxNTA1MzdT0lEKTi0uzszPAykwrQUA4V6xeywAAAA="/>
  </w:docVars>
  <w:rsids>
    <w:rsidRoot w:val="00967E59"/>
    <w:rsid w:val="00014FF9"/>
    <w:rsid w:val="00022857"/>
    <w:rsid w:val="00030EB4"/>
    <w:rsid w:val="0003333D"/>
    <w:rsid w:val="00043C90"/>
    <w:rsid w:val="000772F2"/>
    <w:rsid w:val="000D490E"/>
    <w:rsid w:val="000E0113"/>
    <w:rsid w:val="00134E17"/>
    <w:rsid w:val="00152371"/>
    <w:rsid w:val="001A2B59"/>
    <w:rsid w:val="001C454E"/>
    <w:rsid w:val="001C6158"/>
    <w:rsid w:val="002011FB"/>
    <w:rsid w:val="00210392"/>
    <w:rsid w:val="002374A4"/>
    <w:rsid w:val="00245E53"/>
    <w:rsid w:val="002513C5"/>
    <w:rsid w:val="00273961"/>
    <w:rsid w:val="00276CEC"/>
    <w:rsid w:val="002C4931"/>
    <w:rsid w:val="00310884"/>
    <w:rsid w:val="00345366"/>
    <w:rsid w:val="0036389B"/>
    <w:rsid w:val="00381EAB"/>
    <w:rsid w:val="00383734"/>
    <w:rsid w:val="00384A2C"/>
    <w:rsid w:val="00384E8D"/>
    <w:rsid w:val="0039163C"/>
    <w:rsid w:val="00393E00"/>
    <w:rsid w:val="004060FF"/>
    <w:rsid w:val="004127FC"/>
    <w:rsid w:val="00430863"/>
    <w:rsid w:val="004A6FD8"/>
    <w:rsid w:val="004C046C"/>
    <w:rsid w:val="004C6283"/>
    <w:rsid w:val="005459FA"/>
    <w:rsid w:val="005764EB"/>
    <w:rsid w:val="00593E8D"/>
    <w:rsid w:val="0059525D"/>
    <w:rsid w:val="00596290"/>
    <w:rsid w:val="005E15D2"/>
    <w:rsid w:val="00611A41"/>
    <w:rsid w:val="00623A88"/>
    <w:rsid w:val="00641403"/>
    <w:rsid w:val="00685673"/>
    <w:rsid w:val="00696DE9"/>
    <w:rsid w:val="006C47D8"/>
    <w:rsid w:val="006D4034"/>
    <w:rsid w:val="006D76AB"/>
    <w:rsid w:val="00732C53"/>
    <w:rsid w:val="0073610A"/>
    <w:rsid w:val="00751F87"/>
    <w:rsid w:val="007646C3"/>
    <w:rsid w:val="007936E5"/>
    <w:rsid w:val="00805C1A"/>
    <w:rsid w:val="00806D4A"/>
    <w:rsid w:val="00813B6F"/>
    <w:rsid w:val="00831BDB"/>
    <w:rsid w:val="008C19BF"/>
    <w:rsid w:val="008D3ECE"/>
    <w:rsid w:val="008E14B6"/>
    <w:rsid w:val="00967E59"/>
    <w:rsid w:val="009E2FA2"/>
    <w:rsid w:val="009E4B2E"/>
    <w:rsid w:val="00A04D9E"/>
    <w:rsid w:val="00A140FC"/>
    <w:rsid w:val="00A4581A"/>
    <w:rsid w:val="00A54A67"/>
    <w:rsid w:val="00A56248"/>
    <w:rsid w:val="00A90EAD"/>
    <w:rsid w:val="00A9726A"/>
    <w:rsid w:val="00AD224C"/>
    <w:rsid w:val="00B456FA"/>
    <w:rsid w:val="00B46136"/>
    <w:rsid w:val="00B54608"/>
    <w:rsid w:val="00B62D73"/>
    <w:rsid w:val="00B779E6"/>
    <w:rsid w:val="00BB2B3E"/>
    <w:rsid w:val="00BB3D88"/>
    <w:rsid w:val="00BD7B96"/>
    <w:rsid w:val="00BE3C5D"/>
    <w:rsid w:val="00C0282F"/>
    <w:rsid w:val="00C3153F"/>
    <w:rsid w:val="00C6296D"/>
    <w:rsid w:val="00C81A52"/>
    <w:rsid w:val="00C9791A"/>
    <w:rsid w:val="00CD1B5F"/>
    <w:rsid w:val="00D10062"/>
    <w:rsid w:val="00D31FCC"/>
    <w:rsid w:val="00D46D67"/>
    <w:rsid w:val="00D70724"/>
    <w:rsid w:val="00D905C3"/>
    <w:rsid w:val="00D918B3"/>
    <w:rsid w:val="00DA56FE"/>
    <w:rsid w:val="00DD78ED"/>
    <w:rsid w:val="00DE4DF1"/>
    <w:rsid w:val="00DE5122"/>
    <w:rsid w:val="00DE762C"/>
    <w:rsid w:val="00E3678B"/>
    <w:rsid w:val="00E43B75"/>
    <w:rsid w:val="00E6273B"/>
    <w:rsid w:val="00E7391F"/>
    <w:rsid w:val="00E8045A"/>
    <w:rsid w:val="00E9333B"/>
    <w:rsid w:val="00EC6330"/>
    <w:rsid w:val="00ED3C8B"/>
    <w:rsid w:val="00F179BA"/>
    <w:rsid w:val="00FC35BE"/>
    <w:rsid w:val="00FC7F83"/>
    <w:rsid w:val="00FF1D87"/>
    <w:rsid w:val="00FF59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6BBC455"/>
  <w15:docId w15:val="{73C43E35-941C-4D83-BF28-18E21D40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120"/>
      <w:outlineLvl w:val="0"/>
    </w:pPr>
    <w:rPr>
      <w:b/>
      <w:kern w:val="28"/>
      <w:sz w:val="32"/>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240" w:after="60"/>
      <w:outlineLvl w:val="2"/>
    </w:pPr>
    <w:rPr>
      <w:b/>
      <w:i/>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
    <w:name w:val="Normal Number"/>
    <w:basedOn w:val="Normal"/>
    <w:pPr>
      <w:numPr>
        <w:numId w:val="1"/>
      </w:numPr>
      <w:tabs>
        <w:tab w:val="clear" w:pos="720"/>
      </w:tabs>
      <w:spacing w:after="240" w:line="480" w:lineRule="auto"/>
    </w:pPr>
    <w:rPr>
      <w:lang w:val="en-GB"/>
    </w:rPr>
  </w:style>
  <w:style w:type="paragraph" w:styleId="Quote">
    <w:name w:val="Quote"/>
    <w:basedOn w:val="Normal"/>
    <w:qFormat/>
    <w:pPr>
      <w:spacing w:after="120"/>
      <w:ind w:left="720" w:right="720"/>
    </w:pPr>
  </w:style>
  <w:style w:type="paragraph" w:customStyle="1" w:styleId="Transcript">
    <w:name w:val="Transcript"/>
    <w:basedOn w:val="Quote"/>
    <w:pPr>
      <w:ind w:left="1440" w:hanging="720"/>
    </w:pPr>
  </w:style>
  <w:style w:type="character" w:customStyle="1" w:styleId="Citation">
    <w:name w:val="Citation"/>
    <w:basedOn w:val="DefaultParagraphFont"/>
    <w:rPr>
      <w:rFonts w:ascii="Courier New" w:hAnsi="Courier New"/>
      <w:b/>
      <w:i/>
      <w:sz w:val="24"/>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rPr>
      <w:rFonts w:ascii="Courier New" w:hAnsi="Courier New"/>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semiHidden/>
    <w:rPr>
      <w:rFonts w:ascii="Courier New" w:hAnsi="Courier New"/>
      <w:sz w:val="20"/>
      <w:lang w:val="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Pr>
      <w:sz w:val="20"/>
    </w:rPr>
  </w:style>
  <w:style w:type="character" w:customStyle="1" w:styleId="EndnoteTextChar">
    <w:name w:val="Endnote Text Char"/>
    <w:basedOn w:val="DefaultParagraphFont"/>
    <w:link w:val="EndnoteText"/>
    <w:uiPriority w:val="99"/>
    <w:rPr>
      <w:rFonts w:ascii="Arial" w:hAnsi="Arial"/>
    </w:rPr>
  </w:style>
  <w:style w:type="character" w:styleId="EndnoteReference">
    <w:name w:val="end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1"/>
    <w:qFormat/>
    <w:pPr>
      <w:ind w:left="720"/>
      <w:contextualSpacing/>
    </w:pPr>
  </w:style>
  <w:style w:type="paragraph" w:styleId="TOCHeading">
    <w:name w:val="TOC Heading"/>
    <w:basedOn w:val="Heading1"/>
    <w:next w:val="Normal"/>
    <w:uiPriority w:val="39"/>
    <w:unhideWhenUsed/>
    <w:qFormat/>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1">
    <w:name w:val="toc 1"/>
    <w:basedOn w:val="Normal"/>
    <w:next w:val="Normal"/>
    <w:autoRedefine/>
    <w:uiPriority w:val="39"/>
    <w:unhideWhenUsed/>
    <w:pPr>
      <w:tabs>
        <w:tab w:val="right" w:leader="dot" w:pos="9350"/>
      </w:tabs>
      <w:spacing w:after="10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uiPriority w:val="99"/>
    <w:rPr>
      <w:rFonts w:ascii="Arial" w:hAnsi="Arial"/>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sz w:val="24"/>
    </w:rPr>
  </w:style>
  <w:style w:type="paragraph" w:customStyle="1" w:styleId="subsection">
    <w:name w:val="subsection"/>
    <w:basedOn w:val="Normal"/>
    <w:pPr>
      <w:spacing w:before="100" w:beforeAutospacing="1" w:after="100" w:afterAutospacing="1"/>
    </w:pPr>
    <w:rPr>
      <w:rFonts w:ascii="Times New Roman" w:hAnsi="Times New Roman"/>
      <w:szCs w:val="24"/>
      <w:lang w:val="en-US" w:eastAsia="en-US"/>
    </w:rPr>
  </w:style>
  <w:style w:type="character" w:customStyle="1" w:styleId="wb-invisible">
    <w:name w:val="wb-invisible"/>
    <w:basedOn w:val="DefaultParagraphFont"/>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basedOn w:val="DefaultParagraphFont"/>
    <w:link w:val="FootnoteText"/>
    <w:uiPriority w:val="99"/>
    <w:semiHidden/>
    <w:rPr>
      <w:rFonts w:ascii="Arial" w:hAnsi="Arial"/>
    </w:rPr>
  </w:style>
  <w:style w:type="character" w:styleId="FootnoteReference">
    <w:name w:val="footnote reference"/>
    <w:basedOn w:val="DefaultParagraphFont"/>
    <w:uiPriority w:val="99"/>
    <w:semiHidden/>
    <w:unhideWhenUsed/>
    <w:rPr>
      <w:vertAlign w:val="superscript"/>
    </w:rPr>
  </w:style>
  <w:style w:type="paragraph" w:customStyle="1" w:styleId="oath">
    <w:name w:val="oath"/>
    <w:basedOn w:val="Normal"/>
    <w:pPr>
      <w:spacing w:before="100" w:beforeAutospacing="1" w:after="100" w:afterAutospacing="1"/>
    </w:pPr>
    <w:rPr>
      <w:rFonts w:ascii="Times New Roman" w:hAnsi="Times New Roman"/>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cjnumber1">
    <w:name w:val="scjnumber1"/>
    <w:basedOn w:val="Normal"/>
    <w:pPr>
      <w:spacing w:after="240"/>
    </w:pPr>
    <w:rPr>
      <w:rFonts w:ascii="Arial (W1)" w:hAnsi="Arial (W1)"/>
      <w:szCs w:val="24"/>
    </w:rPr>
  </w:style>
  <w:style w:type="character" w:customStyle="1" w:styleId="lawlabel2">
    <w:name w:val="lawlabel2"/>
    <w:basedOn w:val="DefaultParagraphFont"/>
    <w:rPr>
      <w:b/>
      <w:bCs/>
      <w:color w:val="000000"/>
    </w:rPr>
  </w:style>
  <w:style w:type="paragraph" w:customStyle="1" w:styleId="paragraph1">
    <w:name w:val="paragraph1"/>
    <w:basedOn w:val="Normal"/>
    <w:pPr>
      <w:spacing w:before="168" w:after="120"/>
      <w:ind w:left="360"/>
    </w:pPr>
    <w:rPr>
      <w:rFonts w:ascii="Times New Roman" w:hAnsi="Times New Roman"/>
      <w:szCs w:val="24"/>
    </w:rPr>
  </w:style>
  <w:style w:type="character" w:customStyle="1" w:styleId="CharStyle22">
    <w:name w:val="Char Style 22"/>
    <w:basedOn w:val="DefaultParagraphFont"/>
    <w:link w:val="Style21"/>
    <w:rsid w:val="00623A88"/>
    <w:rPr>
      <w:rFonts w:ascii="Arial" w:eastAsia="Arial" w:hAnsi="Arial" w:cs="Arial"/>
      <w:sz w:val="19"/>
      <w:szCs w:val="19"/>
      <w:shd w:val="clear" w:color="auto" w:fill="FFFFFF"/>
    </w:rPr>
  </w:style>
  <w:style w:type="character" w:customStyle="1" w:styleId="CharStyle23">
    <w:name w:val="Char Style 23"/>
    <w:basedOn w:val="CharStyle22"/>
    <w:semiHidden/>
    <w:unhideWhenUsed/>
    <w:rsid w:val="00623A88"/>
    <w:rPr>
      <w:rFonts w:ascii="Arial" w:eastAsia="Arial" w:hAnsi="Arial" w:cs="Arial"/>
      <w:color w:val="000000"/>
      <w:spacing w:val="0"/>
      <w:w w:val="100"/>
      <w:position w:val="0"/>
      <w:sz w:val="16"/>
      <w:szCs w:val="16"/>
      <w:shd w:val="clear" w:color="auto" w:fill="FFFFFF"/>
      <w:lang w:val="en-US" w:eastAsia="en-US" w:bidi="en-US"/>
    </w:rPr>
  </w:style>
  <w:style w:type="character" w:customStyle="1" w:styleId="CharStyle41">
    <w:name w:val="Char Style 41"/>
    <w:basedOn w:val="CharStyle22"/>
    <w:semiHidden/>
    <w:unhideWhenUsed/>
    <w:rsid w:val="00623A88"/>
    <w:rPr>
      <w:rFonts w:ascii="Arial" w:eastAsia="Arial" w:hAnsi="Arial" w:cs="Arial"/>
      <w:color w:val="000000"/>
      <w:spacing w:val="0"/>
      <w:w w:val="100"/>
      <w:position w:val="0"/>
      <w:sz w:val="24"/>
      <w:szCs w:val="24"/>
      <w:shd w:val="clear" w:color="auto" w:fill="FFFFFF"/>
      <w:lang w:val="en-US" w:eastAsia="en-US" w:bidi="en-US"/>
    </w:rPr>
  </w:style>
  <w:style w:type="paragraph" w:customStyle="1" w:styleId="Style21">
    <w:name w:val="Style 21"/>
    <w:basedOn w:val="Normal"/>
    <w:link w:val="CharStyle22"/>
    <w:qFormat/>
    <w:rsid w:val="00623A88"/>
    <w:pPr>
      <w:widowControl w:val="0"/>
      <w:shd w:val="clear" w:color="auto" w:fill="FFFFFF"/>
      <w:spacing w:after="160" w:line="212" w:lineRule="exact"/>
      <w:ind w:hanging="360"/>
    </w:pPr>
    <w:rPr>
      <w:rFonts w:eastAsia="Arial" w:cs="Arial"/>
      <w:sz w:val="19"/>
      <w:szCs w:val="19"/>
    </w:rPr>
  </w:style>
  <w:style w:type="character" w:customStyle="1" w:styleId="CharStyle20Exact">
    <w:name w:val="Char Style 20 Exact"/>
    <w:basedOn w:val="DefaultParagraphFont"/>
    <w:semiHidden/>
    <w:unhideWhenUsed/>
    <w:rsid w:val="00134E17"/>
    <w:rPr>
      <w:rFonts w:ascii="Arial" w:eastAsia="Arial" w:hAnsi="Arial" w:cs="Arial"/>
      <w:b/>
      <w:bCs/>
      <w:i w:val="0"/>
      <w:iCs w:val="0"/>
      <w:smallCaps w:val="0"/>
      <w:strike w:val="0"/>
      <w:u w:val="none"/>
    </w:rPr>
  </w:style>
  <w:style w:type="character" w:customStyle="1" w:styleId="CharStyle39">
    <w:name w:val="Char Style 39"/>
    <w:basedOn w:val="DefaultParagraphFont"/>
    <w:link w:val="Style19"/>
    <w:rsid w:val="00134E17"/>
    <w:rPr>
      <w:rFonts w:ascii="Arial" w:eastAsia="Arial" w:hAnsi="Arial" w:cs="Arial"/>
      <w:b/>
      <w:bCs/>
      <w:shd w:val="clear" w:color="auto" w:fill="FFFFFF"/>
    </w:rPr>
  </w:style>
  <w:style w:type="paragraph" w:customStyle="1" w:styleId="Style19">
    <w:name w:val="Style 19"/>
    <w:basedOn w:val="Normal"/>
    <w:link w:val="CharStyle39"/>
    <w:qFormat/>
    <w:rsid w:val="00134E17"/>
    <w:pPr>
      <w:widowControl w:val="0"/>
      <w:shd w:val="clear" w:color="auto" w:fill="FFFFFF"/>
      <w:spacing w:line="268" w:lineRule="exact"/>
    </w:pPr>
    <w:rPr>
      <w:rFonts w:eastAsia="Arial"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20685">
      <w:bodyDiv w:val="1"/>
      <w:marLeft w:val="0"/>
      <w:marRight w:val="0"/>
      <w:marTop w:val="0"/>
      <w:marBottom w:val="0"/>
      <w:divBdr>
        <w:top w:val="none" w:sz="0" w:space="0" w:color="auto"/>
        <w:left w:val="none" w:sz="0" w:space="0" w:color="auto"/>
        <w:bottom w:val="none" w:sz="0" w:space="0" w:color="auto"/>
        <w:right w:val="none" w:sz="0" w:space="0" w:color="auto"/>
      </w:divBdr>
    </w:div>
    <w:div w:id="470562585">
      <w:bodyDiv w:val="1"/>
      <w:marLeft w:val="0"/>
      <w:marRight w:val="0"/>
      <w:marTop w:val="0"/>
      <w:marBottom w:val="0"/>
      <w:divBdr>
        <w:top w:val="none" w:sz="0" w:space="0" w:color="auto"/>
        <w:left w:val="none" w:sz="0" w:space="0" w:color="auto"/>
        <w:bottom w:val="none" w:sz="0" w:space="0" w:color="auto"/>
        <w:right w:val="none" w:sz="0" w:space="0" w:color="auto"/>
      </w:divBdr>
    </w:div>
    <w:div w:id="561603815">
      <w:bodyDiv w:val="1"/>
      <w:marLeft w:val="0"/>
      <w:marRight w:val="0"/>
      <w:marTop w:val="0"/>
      <w:marBottom w:val="0"/>
      <w:divBdr>
        <w:top w:val="none" w:sz="0" w:space="0" w:color="auto"/>
        <w:left w:val="none" w:sz="0" w:space="0" w:color="auto"/>
        <w:bottom w:val="none" w:sz="0" w:space="0" w:color="auto"/>
        <w:right w:val="none" w:sz="0" w:space="0" w:color="auto"/>
      </w:divBdr>
      <w:divsChild>
        <w:div w:id="1920091669">
          <w:marLeft w:val="0"/>
          <w:marRight w:val="0"/>
          <w:marTop w:val="0"/>
          <w:marBottom w:val="0"/>
          <w:divBdr>
            <w:top w:val="none" w:sz="0" w:space="0" w:color="auto"/>
            <w:left w:val="none" w:sz="0" w:space="0" w:color="auto"/>
            <w:bottom w:val="none" w:sz="0" w:space="0" w:color="auto"/>
            <w:right w:val="none" w:sz="0" w:space="0" w:color="auto"/>
          </w:divBdr>
          <w:divsChild>
            <w:div w:id="1842963422">
              <w:marLeft w:val="0"/>
              <w:marRight w:val="0"/>
              <w:marTop w:val="0"/>
              <w:marBottom w:val="0"/>
              <w:divBdr>
                <w:top w:val="none" w:sz="0" w:space="0" w:color="auto"/>
                <w:left w:val="none" w:sz="0" w:space="0" w:color="auto"/>
                <w:bottom w:val="none" w:sz="0" w:space="0" w:color="auto"/>
                <w:right w:val="none" w:sz="0" w:space="0" w:color="auto"/>
              </w:divBdr>
              <w:divsChild>
                <w:div w:id="1215778918">
                  <w:marLeft w:val="0"/>
                  <w:marRight w:val="0"/>
                  <w:marTop w:val="0"/>
                  <w:marBottom w:val="0"/>
                  <w:divBdr>
                    <w:top w:val="none" w:sz="0" w:space="0" w:color="auto"/>
                    <w:left w:val="none" w:sz="0" w:space="0" w:color="auto"/>
                    <w:bottom w:val="none" w:sz="0" w:space="0" w:color="auto"/>
                    <w:right w:val="none" w:sz="0" w:space="0" w:color="auto"/>
                  </w:divBdr>
                  <w:divsChild>
                    <w:div w:id="1029378751">
                      <w:marLeft w:val="0"/>
                      <w:marRight w:val="0"/>
                      <w:marTop w:val="0"/>
                      <w:marBottom w:val="0"/>
                      <w:divBdr>
                        <w:top w:val="none" w:sz="0" w:space="0" w:color="auto"/>
                        <w:left w:val="none" w:sz="0" w:space="0" w:color="auto"/>
                        <w:bottom w:val="none" w:sz="0" w:space="0" w:color="auto"/>
                        <w:right w:val="none" w:sz="0" w:space="0" w:color="auto"/>
                      </w:divBdr>
                      <w:divsChild>
                        <w:div w:id="1511526936">
                          <w:marLeft w:val="0"/>
                          <w:marRight w:val="0"/>
                          <w:marTop w:val="0"/>
                          <w:marBottom w:val="0"/>
                          <w:divBdr>
                            <w:top w:val="none" w:sz="0" w:space="0" w:color="auto"/>
                            <w:left w:val="none" w:sz="0" w:space="0" w:color="auto"/>
                            <w:bottom w:val="none" w:sz="0" w:space="0" w:color="auto"/>
                            <w:right w:val="none" w:sz="0" w:space="0" w:color="auto"/>
                          </w:divBdr>
                          <w:divsChild>
                            <w:div w:id="137403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66182">
      <w:bodyDiv w:val="1"/>
      <w:marLeft w:val="0"/>
      <w:marRight w:val="0"/>
      <w:marTop w:val="0"/>
      <w:marBottom w:val="0"/>
      <w:divBdr>
        <w:top w:val="none" w:sz="0" w:space="0" w:color="auto"/>
        <w:left w:val="none" w:sz="0" w:space="0" w:color="auto"/>
        <w:bottom w:val="none" w:sz="0" w:space="0" w:color="auto"/>
        <w:right w:val="none" w:sz="0" w:space="0" w:color="auto"/>
      </w:divBdr>
      <w:divsChild>
        <w:div w:id="1311711779">
          <w:marLeft w:val="0"/>
          <w:marRight w:val="0"/>
          <w:marTop w:val="0"/>
          <w:marBottom w:val="0"/>
          <w:divBdr>
            <w:top w:val="none" w:sz="0" w:space="0" w:color="auto"/>
            <w:left w:val="none" w:sz="0" w:space="0" w:color="auto"/>
            <w:bottom w:val="none" w:sz="0" w:space="0" w:color="auto"/>
            <w:right w:val="none" w:sz="0" w:space="0" w:color="auto"/>
          </w:divBdr>
          <w:divsChild>
            <w:div w:id="1145701348">
              <w:marLeft w:val="0"/>
              <w:marRight w:val="0"/>
              <w:marTop w:val="0"/>
              <w:marBottom w:val="0"/>
              <w:divBdr>
                <w:top w:val="none" w:sz="0" w:space="0" w:color="auto"/>
                <w:left w:val="none" w:sz="0" w:space="0" w:color="auto"/>
                <w:bottom w:val="none" w:sz="0" w:space="0" w:color="auto"/>
                <w:right w:val="none" w:sz="0" w:space="0" w:color="auto"/>
              </w:divBdr>
              <w:divsChild>
                <w:div w:id="2116903491">
                  <w:marLeft w:val="0"/>
                  <w:marRight w:val="0"/>
                  <w:marTop w:val="0"/>
                  <w:marBottom w:val="0"/>
                  <w:divBdr>
                    <w:top w:val="none" w:sz="0" w:space="0" w:color="auto"/>
                    <w:left w:val="none" w:sz="0" w:space="0" w:color="auto"/>
                    <w:bottom w:val="none" w:sz="0" w:space="0" w:color="auto"/>
                    <w:right w:val="none" w:sz="0" w:space="0" w:color="auto"/>
                  </w:divBdr>
                  <w:divsChild>
                    <w:div w:id="1318613860">
                      <w:marLeft w:val="0"/>
                      <w:marRight w:val="0"/>
                      <w:marTop w:val="0"/>
                      <w:marBottom w:val="0"/>
                      <w:divBdr>
                        <w:top w:val="none" w:sz="0" w:space="0" w:color="auto"/>
                        <w:left w:val="none" w:sz="0" w:space="0" w:color="auto"/>
                        <w:bottom w:val="none" w:sz="0" w:space="0" w:color="auto"/>
                        <w:right w:val="none" w:sz="0" w:space="0" w:color="auto"/>
                      </w:divBdr>
                      <w:divsChild>
                        <w:div w:id="399643077">
                          <w:marLeft w:val="0"/>
                          <w:marRight w:val="0"/>
                          <w:marTop w:val="0"/>
                          <w:marBottom w:val="0"/>
                          <w:divBdr>
                            <w:top w:val="none" w:sz="0" w:space="0" w:color="auto"/>
                            <w:left w:val="none" w:sz="0" w:space="0" w:color="auto"/>
                            <w:bottom w:val="none" w:sz="0" w:space="0" w:color="auto"/>
                            <w:right w:val="none" w:sz="0" w:space="0" w:color="auto"/>
                          </w:divBdr>
                          <w:divsChild>
                            <w:div w:id="11019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042119">
      <w:bodyDiv w:val="1"/>
      <w:marLeft w:val="0"/>
      <w:marRight w:val="0"/>
      <w:marTop w:val="0"/>
      <w:marBottom w:val="0"/>
      <w:divBdr>
        <w:top w:val="none" w:sz="0" w:space="0" w:color="auto"/>
        <w:left w:val="none" w:sz="0" w:space="0" w:color="auto"/>
        <w:bottom w:val="none" w:sz="0" w:space="0" w:color="auto"/>
        <w:right w:val="none" w:sz="0" w:space="0" w:color="auto"/>
      </w:divBdr>
      <w:divsChild>
        <w:div w:id="150022735">
          <w:marLeft w:val="0"/>
          <w:marRight w:val="0"/>
          <w:marTop w:val="0"/>
          <w:marBottom w:val="0"/>
          <w:divBdr>
            <w:top w:val="none" w:sz="0" w:space="0" w:color="auto"/>
            <w:left w:val="none" w:sz="0" w:space="0" w:color="auto"/>
            <w:bottom w:val="none" w:sz="0" w:space="0" w:color="auto"/>
            <w:right w:val="none" w:sz="0" w:space="0" w:color="auto"/>
          </w:divBdr>
          <w:divsChild>
            <w:div w:id="1077098770">
              <w:marLeft w:val="0"/>
              <w:marRight w:val="0"/>
              <w:marTop w:val="0"/>
              <w:marBottom w:val="0"/>
              <w:divBdr>
                <w:top w:val="none" w:sz="0" w:space="0" w:color="auto"/>
                <w:left w:val="none" w:sz="0" w:space="0" w:color="auto"/>
                <w:bottom w:val="none" w:sz="0" w:space="0" w:color="auto"/>
                <w:right w:val="none" w:sz="0" w:space="0" w:color="auto"/>
              </w:divBdr>
              <w:divsChild>
                <w:div w:id="1249458121">
                  <w:marLeft w:val="0"/>
                  <w:marRight w:val="0"/>
                  <w:marTop w:val="0"/>
                  <w:marBottom w:val="0"/>
                  <w:divBdr>
                    <w:top w:val="none" w:sz="0" w:space="0" w:color="auto"/>
                    <w:left w:val="none" w:sz="0" w:space="0" w:color="auto"/>
                    <w:bottom w:val="none" w:sz="0" w:space="0" w:color="auto"/>
                    <w:right w:val="none" w:sz="0" w:space="0" w:color="auto"/>
                  </w:divBdr>
                  <w:divsChild>
                    <w:div w:id="19067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647905">
      <w:bodyDiv w:val="1"/>
      <w:marLeft w:val="0"/>
      <w:marRight w:val="0"/>
      <w:marTop w:val="0"/>
      <w:marBottom w:val="0"/>
      <w:divBdr>
        <w:top w:val="none" w:sz="0" w:space="0" w:color="auto"/>
        <w:left w:val="none" w:sz="0" w:space="0" w:color="auto"/>
        <w:bottom w:val="none" w:sz="0" w:space="0" w:color="auto"/>
        <w:right w:val="none" w:sz="0" w:space="0" w:color="auto"/>
      </w:divBdr>
      <w:divsChild>
        <w:div w:id="292252599">
          <w:marLeft w:val="0"/>
          <w:marRight w:val="0"/>
          <w:marTop w:val="0"/>
          <w:marBottom w:val="0"/>
          <w:divBdr>
            <w:top w:val="none" w:sz="0" w:space="0" w:color="auto"/>
            <w:left w:val="none" w:sz="0" w:space="0" w:color="auto"/>
            <w:bottom w:val="none" w:sz="0" w:space="0" w:color="auto"/>
            <w:right w:val="none" w:sz="0" w:space="0" w:color="auto"/>
          </w:divBdr>
          <w:divsChild>
            <w:div w:id="2033334396">
              <w:marLeft w:val="0"/>
              <w:marRight w:val="0"/>
              <w:marTop w:val="0"/>
              <w:marBottom w:val="0"/>
              <w:divBdr>
                <w:top w:val="none" w:sz="0" w:space="0" w:color="auto"/>
                <w:left w:val="none" w:sz="0" w:space="0" w:color="auto"/>
                <w:bottom w:val="none" w:sz="0" w:space="0" w:color="auto"/>
                <w:right w:val="none" w:sz="0" w:space="0" w:color="auto"/>
              </w:divBdr>
              <w:divsChild>
                <w:div w:id="109589851">
                  <w:marLeft w:val="0"/>
                  <w:marRight w:val="0"/>
                  <w:marTop w:val="0"/>
                  <w:marBottom w:val="0"/>
                  <w:divBdr>
                    <w:top w:val="none" w:sz="0" w:space="0" w:color="auto"/>
                    <w:left w:val="none" w:sz="0" w:space="0" w:color="auto"/>
                    <w:bottom w:val="none" w:sz="0" w:space="0" w:color="auto"/>
                    <w:right w:val="none" w:sz="0" w:space="0" w:color="auto"/>
                  </w:divBdr>
                  <w:divsChild>
                    <w:div w:id="1185365477">
                      <w:marLeft w:val="0"/>
                      <w:marRight w:val="0"/>
                      <w:marTop w:val="0"/>
                      <w:marBottom w:val="0"/>
                      <w:divBdr>
                        <w:top w:val="none" w:sz="0" w:space="0" w:color="auto"/>
                        <w:left w:val="none" w:sz="0" w:space="0" w:color="auto"/>
                        <w:bottom w:val="none" w:sz="0" w:space="0" w:color="auto"/>
                        <w:right w:val="none" w:sz="0" w:space="0" w:color="auto"/>
                      </w:divBdr>
                      <w:divsChild>
                        <w:div w:id="830026547">
                          <w:marLeft w:val="0"/>
                          <w:marRight w:val="0"/>
                          <w:marTop w:val="0"/>
                          <w:marBottom w:val="0"/>
                          <w:divBdr>
                            <w:top w:val="none" w:sz="0" w:space="0" w:color="auto"/>
                            <w:left w:val="none" w:sz="0" w:space="0" w:color="auto"/>
                            <w:bottom w:val="none" w:sz="0" w:space="0" w:color="auto"/>
                            <w:right w:val="none" w:sz="0" w:space="0" w:color="auto"/>
                          </w:divBdr>
                          <w:divsChild>
                            <w:div w:id="7342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34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B2AC0-94C5-4B73-AFAF-8488C6CC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3526</Words>
  <Characters>19173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Provincial Courts of British Columbia</Company>
  <LinksUpToDate>false</LinksUpToDate>
  <CharactersWithSpaces>22654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Gregory William Koturbash</dc:creator>
  <cp:lastModifiedBy>Wilson, Claire</cp:lastModifiedBy>
  <cp:revision>6</cp:revision>
  <cp:lastPrinted>2023-12-04T18:24:00Z</cp:lastPrinted>
  <dcterms:created xsi:type="dcterms:W3CDTF">2023-11-29T18:13:00Z</dcterms:created>
  <dcterms:modified xsi:type="dcterms:W3CDTF">2023-12-04T18:27:00Z</dcterms:modified>
</cp:coreProperties>
</file>