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B3F23" w14:textId="77777777" w:rsidR="00D60E79" w:rsidRPr="00CE79E6" w:rsidRDefault="00D60E79" w:rsidP="00D60E79">
      <w:pPr>
        <w:jc w:val="center"/>
        <w:rPr>
          <w:b/>
          <w:sz w:val="40"/>
          <w:szCs w:val="24"/>
        </w:rPr>
      </w:pPr>
      <w:bookmarkStart w:id="0" w:name="_top"/>
      <w:bookmarkStart w:id="1" w:name="_GoBack"/>
      <w:bookmarkEnd w:id="0"/>
      <w:bookmarkEnd w:id="1"/>
      <w:r w:rsidRPr="00CE79E6">
        <w:rPr>
          <w:b/>
          <w:sz w:val="40"/>
          <w:szCs w:val="24"/>
        </w:rPr>
        <w:t xml:space="preserve">Supreme </w:t>
      </w:r>
      <w:r w:rsidR="00857C7A">
        <w:rPr>
          <w:b/>
          <w:sz w:val="40"/>
          <w:szCs w:val="24"/>
        </w:rPr>
        <w:t xml:space="preserve">Court </w:t>
      </w:r>
      <w:r w:rsidRPr="00CE79E6">
        <w:rPr>
          <w:b/>
          <w:sz w:val="40"/>
          <w:szCs w:val="24"/>
        </w:rPr>
        <w:t>Family Pick List</w:t>
      </w:r>
    </w:p>
    <w:p w14:paraId="00E20A18" w14:textId="77777777" w:rsidR="00D60E79" w:rsidRDefault="00D60E79" w:rsidP="00D60E79">
      <w:pPr>
        <w:rPr>
          <w:b/>
          <w:sz w:val="24"/>
          <w:szCs w:val="24"/>
        </w:rPr>
      </w:pPr>
    </w:p>
    <w:sdt>
      <w:sdtPr>
        <w:rPr>
          <w:rFonts w:ascii="Calibri" w:hAnsi="Calibri" w:cs="Calibri"/>
          <w:b w:val="0"/>
          <w:sz w:val="22"/>
          <w:szCs w:val="22"/>
          <w:lang w:val="en-CA" w:eastAsia="en-US"/>
        </w:rPr>
        <w:id w:val="-1850022064"/>
        <w:docPartObj>
          <w:docPartGallery w:val="Table of Contents"/>
          <w:docPartUnique/>
        </w:docPartObj>
      </w:sdtPr>
      <w:sdtEndPr>
        <w:rPr>
          <w:rFonts w:asciiTheme="minorHAnsi" w:hAnsiTheme="minorHAnsi" w:cstheme="minorBidi"/>
          <w:bCs/>
          <w:noProof/>
        </w:rPr>
      </w:sdtEndPr>
      <w:sdtContent>
        <w:p w14:paraId="7AA9EF2A" w14:textId="77777777" w:rsidR="00D60E79" w:rsidRPr="00B42FF6" w:rsidRDefault="00D60E79" w:rsidP="00EF2F2C">
          <w:pPr>
            <w:pStyle w:val="TOCHeading"/>
            <w:rPr>
              <w:sz w:val="32"/>
            </w:rPr>
          </w:pPr>
          <w:r w:rsidRPr="00B42FF6">
            <w:rPr>
              <w:sz w:val="32"/>
            </w:rPr>
            <w:t>Table of Contents</w:t>
          </w:r>
        </w:p>
        <w:p w14:paraId="2D2012F7" w14:textId="25B6FD37" w:rsidR="0048183A" w:rsidRDefault="00D60E79">
          <w:pPr>
            <w:pStyle w:val="TOC1"/>
            <w:rPr>
              <w:rFonts w:eastAsiaTheme="minorEastAsia"/>
              <w:lang w:eastAsia="en-CA"/>
            </w:rPr>
          </w:pPr>
          <w:r w:rsidRPr="0045568C">
            <w:rPr>
              <w:sz w:val="26"/>
              <w:szCs w:val="26"/>
              <w:highlight w:val="yellow"/>
            </w:rPr>
            <w:fldChar w:fldCharType="begin"/>
          </w:r>
          <w:r w:rsidRPr="0045568C">
            <w:rPr>
              <w:sz w:val="26"/>
              <w:szCs w:val="26"/>
              <w:highlight w:val="yellow"/>
            </w:rPr>
            <w:instrText xml:space="preserve"> TOC \o "1-3" \h \z \u </w:instrText>
          </w:r>
          <w:r w:rsidRPr="0045568C">
            <w:rPr>
              <w:sz w:val="26"/>
              <w:szCs w:val="26"/>
              <w:highlight w:val="yellow"/>
            </w:rPr>
            <w:fldChar w:fldCharType="separate"/>
          </w:r>
          <w:hyperlink w:anchor="_Toc161996836" w:history="1">
            <w:r w:rsidR="0048183A" w:rsidRPr="00D81947">
              <w:rPr>
                <w:rStyle w:val="Hyperlink"/>
                <w:rFonts w:ascii="ZWAdobeF" w:hAnsi="ZWAdobeF" w:cs="ZWAdobeF"/>
              </w:rPr>
              <w:t>0B</w:t>
            </w:r>
            <w:r w:rsidR="0048183A" w:rsidRPr="00D81947">
              <w:rPr>
                <w:rStyle w:val="Hyperlink"/>
              </w:rPr>
              <w:t>Divorce Order</w:t>
            </w:r>
            <w:r w:rsidR="0048183A">
              <w:rPr>
                <w:webHidden/>
              </w:rPr>
              <w:tab/>
            </w:r>
            <w:r w:rsidR="0048183A">
              <w:rPr>
                <w:webHidden/>
              </w:rPr>
              <w:fldChar w:fldCharType="begin"/>
            </w:r>
            <w:r w:rsidR="0048183A">
              <w:rPr>
                <w:webHidden/>
              </w:rPr>
              <w:instrText xml:space="preserve"> PAGEREF _Toc161996836 \h </w:instrText>
            </w:r>
            <w:r w:rsidR="0048183A">
              <w:rPr>
                <w:webHidden/>
              </w:rPr>
            </w:r>
            <w:r w:rsidR="0048183A">
              <w:rPr>
                <w:webHidden/>
              </w:rPr>
              <w:fldChar w:fldCharType="separate"/>
            </w:r>
            <w:r w:rsidR="0048183A">
              <w:rPr>
                <w:webHidden/>
              </w:rPr>
              <w:t>2</w:t>
            </w:r>
            <w:r w:rsidR="0048183A">
              <w:rPr>
                <w:webHidden/>
              </w:rPr>
              <w:fldChar w:fldCharType="end"/>
            </w:r>
          </w:hyperlink>
        </w:p>
        <w:p w14:paraId="42846B17" w14:textId="0F6D05F0" w:rsidR="0048183A" w:rsidRDefault="008B45BB">
          <w:pPr>
            <w:pStyle w:val="TOC1"/>
            <w:rPr>
              <w:rFonts w:eastAsiaTheme="minorEastAsia"/>
              <w:lang w:eastAsia="en-CA"/>
            </w:rPr>
          </w:pPr>
          <w:hyperlink w:anchor="_Toc161996837" w:history="1">
            <w:r w:rsidR="0048183A" w:rsidRPr="00D81947">
              <w:rPr>
                <w:rStyle w:val="Hyperlink"/>
                <w:rFonts w:ascii="ZWAdobeF" w:hAnsi="ZWAdobeF" w:cs="ZWAdobeF"/>
              </w:rPr>
              <w:t>1B</w:t>
            </w:r>
            <w:r w:rsidR="0048183A" w:rsidRPr="00D81947">
              <w:rPr>
                <w:rStyle w:val="Hyperlink"/>
                <w:i/>
              </w:rPr>
              <w:t>Divorce Act</w:t>
            </w:r>
            <w:r w:rsidR="0048183A" w:rsidRPr="00D81947">
              <w:rPr>
                <w:rStyle w:val="Hyperlink"/>
              </w:rPr>
              <w:t>: Decision-making responsibility</w:t>
            </w:r>
            <w:r w:rsidR="0048183A">
              <w:rPr>
                <w:webHidden/>
              </w:rPr>
              <w:tab/>
            </w:r>
            <w:r w:rsidR="0048183A">
              <w:rPr>
                <w:webHidden/>
              </w:rPr>
              <w:fldChar w:fldCharType="begin"/>
            </w:r>
            <w:r w:rsidR="0048183A">
              <w:rPr>
                <w:webHidden/>
              </w:rPr>
              <w:instrText xml:space="preserve"> PAGEREF _Toc161996837 \h </w:instrText>
            </w:r>
            <w:r w:rsidR="0048183A">
              <w:rPr>
                <w:webHidden/>
              </w:rPr>
            </w:r>
            <w:r w:rsidR="0048183A">
              <w:rPr>
                <w:webHidden/>
              </w:rPr>
              <w:fldChar w:fldCharType="separate"/>
            </w:r>
            <w:r w:rsidR="0048183A">
              <w:rPr>
                <w:webHidden/>
              </w:rPr>
              <w:t>3</w:t>
            </w:r>
            <w:r w:rsidR="0048183A">
              <w:rPr>
                <w:webHidden/>
              </w:rPr>
              <w:fldChar w:fldCharType="end"/>
            </w:r>
          </w:hyperlink>
        </w:p>
        <w:p w14:paraId="6D0D37A1" w14:textId="4C8882D8" w:rsidR="0048183A" w:rsidRDefault="008B45BB">
          <w:pPr>
            <w:pStyle w:val="TOC1"/>
            <w:rPr>
              <w:rFonts w:eastAsiaTheme="minorEastAsia"/>
              <w:lang w:eastAsia="en-CA"/>
            </w:rPr>
          </w:pPr>
          <w:hyperlink w:anchor="_Toc161996838" w:history="1">
            <w:r w:rsidR="0048183A" w:rsidRPr="00D81947">
              <w:rPr>
                <w:rStyle w:val="Hyperlink"/>
                <w:rFonts w:ascii="ZWAdobeF" w:hAnsi="ZWAdobeF" w:cs="ZWAdobeF"/>
              </w:rPr>
              <w:t>2B</w:t>
            </w:r>
            <w:r w:rsidR="0048183A" w:rsidRPr="00D81947">
              <w:rPr>
                <w:rStyle w:val="Hyperlink"/>
                <w:i/>
              </w:rPr>
              <w:t>Family Law Act:</w:t>
            </w:r>
            <w:r w:rsidR="0048183A" w:rsidRPr="00D81947">
              <w:rPr>
                <w:rStyle w:val="Hyperlink"/>
              </w:rPr>
              <w:t xml:space="preserve"> Guardianship</w:t>
            </w:r>
            <w:r w:rsidR="0048183A">
              <w:rPr>
                <w:webHidden/>
              </w:rPr>
              <w:tab/>
            </w:r>
            <w:r w:rsidR="0048183A">
              <w:rPr>
                <w:webHidden/>
              </w:rPr>
              <w:fldChar w:fldCharType="begin"/>
            </w:r>
            <w:r w:rsidR="0048183A">
              <w:rPr>
                <w:webHidden/>
              </w:rPr>
              <w:instrText xml:space="preserve"> PAGEREF _Toc161996838 \h </w:instrText>
            </w:r>
            <w:r w:rsidR="0048183A">
              <w:rPr>
                <w:webHidden/>
              </w:rPr>
            </w:r>
            <w:r w:rsidR="0048183A">
              <w:rPr>
                <w:webHidden/>
              </w:rPr>
              <w:fldChar w:fldCharType="separate"/>
            </w:r>
            <w:r w:rsidR="0048183A">
              <w:rPr>
                <w:webHidden/>
              </w:rPr>
              <w:t>5</w:t>
            </w:r>
            <w:r w:rsidR="0048183A">
              <w:rPr>
                <w:webHidden/>
              </w:rPr>
              <w:fldChar w:fldCharType="end"/>
            </w:r>
          </w:hyperlink>
        </w:p>
        <w:p w14:paraId="2F1C195F" w14:textId="40B3BAF6" w:rsidR="0048183A" w:rsidRDefault="008B45BB">
          <w:pPr>
            <w:pStyle w:val="TOC1"/>
            <w:rPr>
              <w:rFonts w:eastAsiaTheme="minorEastAsia"/>
              <w:lang w:eastAsia="en-CA"/>
            </w:rPr>
          </w:pPr>
          <w:hyperlink w:anchor="_Toc161996839" w:history="1">
            <w:r w:rsidR="0048183A" w:rsidRPr="00D81947">
              <w:rPr>
                <w:rStyle w:val="Hyperlink"/>
                <w:rFonts w:ascii="ZWAdobeF" w:hAnsi="ZWAdobeF" w:cs="ZWAdobeF"/>
              </w:rPr>
              <w:t>3B</w:t>
            </w:r>
            <w:r w:rsidR="0048183A" w:rsidRPr="00D81947">
              <w:rPr>
                <w:rStyle w:val="Hyperlink"/>
                <w:i/>
              </w:rPr>
              <w:t>Family Law Act</w:t>
            </w:r>
            <w:r w:rsidR="0048183A" w:rsidRPr="00D81947">
              <w:rPr>
                <w:rStyle w:val="Hyperlink"/>
              </w:rPr>
              <w:t>: Parental Responsibilities</w:t>
            </w:r>
            <w:r w:rsidR="0048183A">
              <w:rPr>
                <w:webHidden/>
              </w:rPr>
              <w:tab/>
            </w:r>
            <w:r w:rsidR="0048183A">
              <w:rPr>
                <w:webHidden/>
              </w:rPr>
              <w:fldChar w:fldCharType="begin"/>
            </w:r>
            <w:r w:rsidR="0048183A">
              <w:rPr>
                <w:webHidden/>
              </w:rPr>
              <w:instrText xml:space="preserve"> PAGEREF _Toc161996839 \h </w:instrText>
            </w:r>
            <w:r w:rsidR="0048183A">
              <w:rPr>
                <w:webHidden/>
              </w:rPr>
            </w:r>
            <w:r w:rsidR="0048183A">
              <w:rPr>
                <w:webHidden/>
              </w:rPr>
              <w:fldChar w:fldCharType="separate"/>
            </w:r>
            <w:r w:rsidR="0048183A">
              <w:rPr>
                <w:webHidden/>
              </w:rPr>
              <w:t>6</w:t>
            </w:r>
            <w:r w:rsidR="0048183A">
              <w:rPr>
                <w:webHidden/>
              </w:rPr>
              <w:fldChar w:fldCharType="end"/>
            </w:r>
          </w:hyperlink>
        </w:p>
        <w:p w14:paraId="64060AFB" w14:textId="43C3D066" w:rsidR="0048183A" w:rsidRDefault="008B45BB">
          <w:pPr>
            <w:pStyle w:val="TOC1"/>
            <w:rPr>
              <w:rFonts w:eastAsiaTheme="minorEastAsia"/>
              <w:lang w:eastAsia="en-CA"/>
            </w:rPr>
          </w:pPr>
          <w:hyperlink w:anchor="_Toc161996840" w:history="1">
            <w:r w:rsidR="0048183A" w:rsidRPr="00D81947">
              <w:rPr>
                <w:rStyle w:val="Hyperlink"/>
                <w:i/>
              </w:rPr>
              <w:t>Divorce Act</w:t>
            </w:r>
            <w:r w:rsidR="0048183A" w:rsidRPr="00D81947">
              <w:rPr>
                <w:rStyle w:val="Hyperlink"/>
              </w:rPr>
              <w:t xml:space="preserve"> or </w:t>
            </w:r>
            <w:r w:rsidR="0048183A" w:rsidRPr="00D81947">
              <w:rPr>
                <w:rStyle w:val="Hyperlink"/>
                <w:i/>
              </w:rPr>
              <w:t>Family Law Act</w:t>
            </w:r>
            <w:r w:rsidR="0048183A" w:rsidRPr="00D81947">
              <w:rPr>
                <w:rStyle w:val="Hyperlink"/>
              </w:rPr>
              <w:t>: Parenting Time and Ancillary Orders</w:t>
            </w:r>
            <w:r w:rsidR="0048183A">
              <w:rPr>
                <w:webHidden/>
              </w:rPr>
              <w:tab/>
            </w:r>
            <w:r w:rsidR="0048183A">
              <w:rPr>
                <w:webHidden/>
              </w:rPr>
              <w:fldChar w:fldCharType="begin"/>
            </w:r>
            <w:r w:rsidR="0048183A">
              <w:rPr>
                <w:webHidden/>
              </w:rPr>
              <w:instrText xml:space="preserve"> PAGEREF _Toc161996840 \h </w:instrText>
            </w:r>
            <w:r w:rsidR="0048183A">
              <w:rPr>
                <w:webHidden/>
              </w:rPr>
            </w:r>
            <w:r w:rsidR="0048183A">
              <w:rPr>
                <w:webHidden/>
              </w:rPr>
              <w:fldChar w:fldCharType="separate"/>
            </w:r>
            <w:r w:rsidR="0048183A">
              <w:rPr>
                <w:webHidden/>
              </w:rPr>
              <w:t>8</w:t>
            </w:r>
            <w:r w:rsidR="0048183A">
              <w:rPr>
                <w:webHidden/>
              </w:rPr>
              <w:fldChar w:fldCharType="end"/>
            </w:r>
          </w:hyperlink>
        </w:p>
        <w:p w14:paraId="56E0253C" w14:textId="01547E2A" w:rsidR="0048183A" w:rsidRDefault="008B45BB">
          <w:pPr>
            <w:pStyle w:val="TOC1"/>
            <w:rPr>
              <w:rFonts w:eastAsiaTheme="minorEastAsia"/>
              <w:lang w:eastAsia="en-CA"/>
            </w:rPr>
          </w:pPr>
          <w:hyperlink w:anchor="_Toc161996841" w:history="1">
            <w:r w:rsidR="0048183A" w:rsidRPr="00D81947">
              <w:rPr>
                <w:rStyle w:val="Hyperlink"/>
                <w:rFonts w:ascii="ZWAdobeF" w:hAnsi="ZWAdobeF" w:cs="ZWAdobeF"/>
              </w:rPr>
              <w:t>5B</w:t>
            </w:r>
            <w:r w:rsidR="0048183A" w:rsidRPr="00D81947">
              <w:rPr>
                <w:rStyle w:val="Hyperlink"/>
                <w:i/>
              </w:rPr>
              <w:t>Divorce Act</w:t>
            </w:r>
            <w:r w:rsidR="0048183A" w:rsidRPr="00D81947">
              <w:rPr>
                <w:rStyle w:val="Hyperlink"/>
              </w:rPr>
              <w:t xml:space="preserve"> or </w:t>
            </w:r>
            <w:r w:rsidR="0048183A" w:rsidRPr="00D81947">
              <w:rPr>
                <w:rStyle w:val="Hyperlink"/>
                <w:i/>
              </w:rPr>
              <w:t>Family Law Act</w:t>
            </w:r>
            <w:r w:rsidR="0048183A" w:rsidRPr="00D81947">
              <w:rPr>
                <w:rStyle w:val="Hyperlink"/>
              </w:rPr>
              <w:t>: Contact</w:t>
            </w:r>
            <w:r w:rsidR="0048183A">
              <w:rPr>
                <w:webHidden/>
              </w:rPr>
              <w:tab/>
            </w:r>
            <w:r w:rsidR="0048183A">
              <w:rPr>
                <w:webHidden/>
              </w:rPr>
              <w:fldChar w:fldCharType="begin"/>
            </w:r>
            <w:r w:rsidR="0048183A">
              <w:rPr>
                <w:webHidden/>
              </w:rPr>
              <w:instrText xml:space="preserve"> PAGEREF _Toc161996841 \h </w:instrText>
            </w:r>
            <w:r w:rsidR="0048183A">
              <w:rPr>
                <w:webHidden/>
              </w:rPr>
            </w:r>
            <w:r w:rsidR="0048183A">
              <w:rPr>
                <w:webHidden/>
              </w:rPr>
              <w:fldChar w:fldCharType="separate"/>
            </w:r>
            <w:r w:rsidR="0048183A">
              <w:rPr>
                <w:webHidden/>
              </w:rPr>
              <w:t>11</w:t>
            </w:r>
            <w:r w:rsidR="0048183A">
              <w:rPr>
                <w:webHidden/>
              </w:rPr>
              <w:fldChar w:fldCharType="end"/>
            </w:r>
          </w:hyperlink>
        </w:p>
        <w:p w14:paraId="700157C5" w14:textId="6AF480CE" w:rsidR="0048183A" w:rsidRDefault="008B45BB">
          <w:pPr>
            <w:pStyle w:val="TOC1"/>
            <w:rPr>
              <w:rFonts w:eastAsiaTheme="minorEastAsia"/>
              <w:lang w:eastAsia="en-CA"/>
            </w:rPr>
          </w:pPr>
          <w:hyperlink w:anchor="_Toc161996842" w:history="1">
            <w:r w:rsidR="0048183A" w:rsidRPr="00D81947">
              <w:rPr>
                <w:rStyle w:val="Hyperlink"/>
                <w:rFonts w:ascii="ZWAdobeF" w:hAnsi="ZWAdobeF" w:cs="ZWAdobeF"/>
              </w:rPr>
              <w:t>6B</w:t>
            </w:r>
            <w:r w:rsidR="0048183A" w:rsidRPr="00D81947">
              <w:rPr>
                <w:rStyle w:val="Hyperlink"/>
              </w:rPr>
              <w:t>Conduct - Communication, Alcohol &amp; Drugs</w:t>
            </w:r>
            <w:r w:rsidR="0048183A">
              <w:rPr>
                <w:webHidden/>
              </w:rPr>
              <w:tab/>
            </w:r>
            <w:r w:rsidR="0048183A">
              <w:rPr>
                <w:webHidden/>
              </w:rPr>
              <w:fldChar w:fldCharType="begin"/>
            </w:r>
            <w:r w:rsidR="0048183A">
              <w:rPr>
                <w:webHidden/>
              </w:rPr>
              <w:instrText xml:space="preserve"> PAGEREF _Toc161996842 \h </w:instrText>
            </w:r>
            <w:r w:rsidR="0048183A">
              <w:rPr>
                <w:webHidden/>
              </w:rPr>
            </w:r>
            <w:r w:rsidR="0048183A">
              <w:rPr>
                <w:webHidden/>
              </w:rPr>
              <w:fldChar w:fldCharType="separate"/>
            </w:r>
            <w:r w:rsidR="0048183A">
              <w:rPr>
                <w:webHidden/>
              </w:rPr>
              <w:t>13</w:t>
            </w:r>
            <w:r w:rsidR="0048183A">
              <w:rPr>
                <w:webHidden/>
              </w:rPr>
              <w:fldChar w:fldCharType="end"/>
            </w:r>
          </w:hyperlink>
        </w:p>
        <w:p w14:paraId="7E910CC2" w14:textId="6A69C12C" w:rsidR="0048183A" w:rsidRDefault="008B45BB">
          <w:pPr>
            <w:pStyle w:val="TOC1"/>
            <w:rPr>
              <w:rFonts w:eastAsiaTheme="minorEastAsia"/>
              <w:lang w:eastAsia="en-CA"/>
            </w:rPr>
          </w:pPr>
          <w:hyperlink w:anchor="_Toc161996843" w:history="1">
            <w:r w:rsidR="0048183A" w:rsidRPr="00D81947">
              <w:rPr>
                <w:rStyle w:val="Hyperlink"/>
                <w:rFonts w:ascii="ZWAdobeF" w:hAnsi="ZWAdobeF" w:cs="ZWAdobeF"/>
              </w:rPr>
              <w:t>7B</w:t>
            </w:r>
            <w:r w:rsidR="0048183A" w:rsidRPr="00D81947">
              <w:rPr>
                <w:rStyle w:val="Hyperlink"/>
              </w:rPr>
              <w:t>Child Support</w:t>
            </w:r>
            <w:r w:rsidR="0048183A">
              <w:rPr>
                <w:webHidden/>
              </w:rPr>
              <w:tab/>
            </w:r>
            <w:r w:rsidR="0048183A">
              <w:rPr>
                <w:webHidden/>
              </w:rPr>
              <w:fldChar w:fldCharType="begin"/>
            </w:r>
            <w:r w:rsidR="0048183A">
              <w:rPr>
                <w:webHidden/>
              </w:rPr>
              <w:instrText xml:space="preserve"> PAGEREF _Toc161996843 \h </w:instrText>
            </w:r>
            <w:r w:rsidR="0048183A">
              <w:rPr>
                <w:webHidden/>
              </w:rPr>
            </w:r>
            <w:r w:rsidR="0048183A">
              <w:rPr>
                <w:webHidden/>
              </w:rPr>
              <w:fldChar w:fldCharType="separate"/>
            </w:r>
            <w:r w:rsidR="0048183A">
              <w:rPr>
                <w:webHidden/>
              </w:rPr>
              <w:t>15</w:t>
            </w:r>
            <w:r w:rsidR="0048183A">
              <w:rPr>
                <w:webHidden/>
              </w:rPr>
              <w:fldChar w:fldCharType="end"/>
            </w:r>
          </w:hyperlink>
        </w:p>
        <w:p w14:paraId="1DA379C5" w14:textId="750BAA16" w:rsidR="0048183A" w:rsidRDefault="008B45BB">
          <w:pPr>
            <w:pStyle w:val="TOC1"/>
            <w:rPr>
              <w:rFonts w:eastAsiaTheme="minorEastAsia"/>
              <w:lang w:eastAsia="en-CA"/>
            </w:rPr>
          </w:pPr>
          <w:hyperlink w:anchor="_Toc161996844" w:history="1">
            <w:r w:rsidR="0048183A" w:rsidRPr="00D81947">
              <w:rPr>
                <w:rStyle w:val="Hyperlink"/>
                <w:rFonts w:ascii="ZWAdobeF" w:hAnsi="ZWAdobeF" w:cs="ZWAdobeF"/>
              </w:rPr>
              <w:t>8B</w:t>
            </w:r>
            <w:r w:rsidR="0048183A" w:rsidRPr="00D81947">
              <w:rPr>
                <w:rStyle w:val="Hyperlink"/>
              </w:rPr>
              <w:t>Spousal Support</w:t>
            </w:r>
            <w:r w:rsidR="0048183A">
              <w:rPr>
                <w:webHidden/>
              </w:rPr>
              <w:tab/>
            </w:r>
            <w:r w:rsidR="0048183A">
              <w:rPr>
                <w:webHidden/>
              </w:rPr>
              <w:fldChar w:fldCharType="begin"/>
            </w:r>
            <w:r w:rsidR="0048183A">
              <w:rPr>
                <w:webHidden/>
              </w:rPr>
              <w:instrText xml:space="preserve"> PAGEREF _Toc161996844 \h </w:instrText>
            </w:r>
            <w:r w:rsidR="0048183A">
              <w:rPr>
                <w:webHidden/>
              </w:rPr>
            </w:r>
            <w:r w:rsidR="0048183A">
              <w:rPr>
                <w:webHidden/>
              </w:rPr>
              <w:fldChar w:fldCharType="separate"/>
            </w:r>
            <w:r w:rsidR="0048183A">
              <w:rPr>
                <w:webHidden/>
              </w:rPr>
              <w:t>17</w:t>
            </w:r>
            <w:r w:rsidR="0048183A">
              <w:rPr>
                <w:webHidden/>
              </w:rPr>
              <w:fldChar w:fldCharType="end"/>
            </w:r>
          </w:hyperlink>
        </w:p>
        <w:p w14:paraId="238347D2" w14:textId="49DEE90B" w:rsidR="0048183A" w:rsidRDefault="008B45BB">
          <w:pPr>
            <w:pStyle w:val="TOC1"/>
            <w:rPr>
              <w:rFonts w:eastAsiaTheme="minorEastAsia"/>
              <w:lang w:eastAsia="en-CA"/>
            </w:rPr>
          </w:pPr>
          <w:hyperlink w:anchor="_Toc161996845" w:history="1">
            <w:r w:rsidR="0048183A" w:rsidRPr="00D81947">
              <w:rPr>
                <w:rStyle w:val="Hyperlink"/>
                <w:rFonts w:ascii="ZWAdobeF" w:hAnsi="ZWAdobeF" w:cs="ZWAdobeF"/>
              </w:rPr>
              <w:t>9B</w:t>
            </w:r>
            <w:r w:rsidR="0048183A" w:rsidRPr="00D81947">
              <w:rPr>
                <w:rStyle w:val="Hyperlink"/>
              </w:rPr>
              <w:t>Arrears</w:t>
            </w:r>
            <w:r w:rsidR="0048183A">
              <w:rPr>
                <w:webHidden/>
              </w:rPr>
              <w:tab/>
            </w:r>
            <w:r w:rsidR="0048183A">
              <w:rPr>
                <w:webHidden/>
              </w:rPr>
              <w:fldChar w:fldCharType="begin"/>
            </w:r>
            <w:r w:rsidR="0048183A">
              <w:rPr>
                <w:webHidden/>
              </w:rPr>
              <w:instrText xml:space="preserve"> PAGEREF _Toc161996845 \h </w:instrText>
            </w:r>
            <w:r w:rsidR="0048183A">
              <w:rPr>
                <w:webHidden/>
              </w:rPr>
            </w:r>
            <w:r w:rsidR="0048183A">
              <w:rPr>
                <w:webHidden/>
              </w:rPr>
              <w:fldChar w:fldCharType="separate"/>
            </w:r>
            <w:r w:rsidR="0048183A">
              <w:rPr>
                <w:webHidden/>
              </w:rPr>
              <w:t>18</w:t>
            </w:r>
            <w:r w:rsidR="0048183A">
              <w:rPr>
                <w:webHidden/>
              </w:rPr>
              <w:fldChar w:fldCharType="end"/>
            </w:r>
          </w:hyperlink>
        </w:p>
        <w:p w14:paraId="7E67012D" w14:textId="09879FDF" w:rsidR="0048183A" w:rsidRDefault="008B45BB">
          <w:pPr>
            <w:pStyle w:val="TOC1"/>
            <w:rPr>
              <w:rFonts w:eastAsiaTheme="minorEastAsia"/>
              <w:lang w:eastAsia="en-CA"/>
            </w:rPr>
          </w:pPr>
          <w:hyperlink w:anchor="_Toc161996846" w:history="1">
            <w:r w:rsidR="0048183A" w:rsidRPr="00D81947">
              <w:rPr>
                <w:rStyle w:val="Hyperlink"/>
                <w:rFonts w:ascii="ZWAdobeF" w:hAnsi="ZWAdobeF" w:cs="ZWAdobeF"/>
              </w:rPr>
              <w:t>10B</w:t>
            </w:r>
            <w:r w:rsidR="0048183A" w:rsidRPr="00D81947">
              <w:rPr>
                <w:rStyle w:val="Hyperlink"/>
              </w:rPr>
              <w:t>Financial Disclosure</w:t>
            </w:r>
            <w:r w:rsidR="0048183A">
              <w:rPr>
                <w:webHidden/>
              </w:rPr>
              <w:tab/>
            </w:r>
            <w:r w:rsidR="0048183A">
              <w:rPr>
                <w:webHidden/>
              </w:rPr>
              <w:fldChar w:fldCharType="begin"/>
            </w:r>
            <w:r w:rsidR="0048183A">
              <w:rPr>
                <w:webHidden/>
              </w:rPr>
              <w:instrText xml:space="preserve"> PAGEREF _Toc161996846 \h </w:instrText>
            </w:r>
            <w:r w:rsidR="0048183A">
              <w:rPr>
                <w:webHidden/>
              </w:rPr>
            </w:r>
            <w:r w:rsidR="0048183A">
              <w:rPr>
                <w:webHidden/>
              </w:rPr>
              <w:fldChar w:fldCharType="separate"/>
            </w:r>
            <w:r w:rsidR="0048183A">
              <w:rPr>
                <w:webHidden/>
              </w:rPr>
              <w:t>19</w:t>
            </w:r>
            <w:r w:rsidR="0048183A">
              <w:rPr>
                <w:webHidden/>
              </w:rPr>
              <w:fldChar w:fldCharType="end"/>
            </w:r>
          </w:hyperlink>
        </w:p>
        <w:p w14:paraId="50A51CE6" w14:textId="2905B1BD" w:rsidR="0048183A" w:rsidRDefault="008B45BB">
          <w:pPr>
            <w:pStyle w:val="TOC1"/>
            <w:rPr>
              <w:rFonts w:eastAsiaTheme="minorEastAsia"/>
              <w:lang w:eastAsia="en-CA"/>
            </w:rPr>
          </w:pPr>
          <w:hyperlink w:anchor="_Toc161996847" w:history="1">
            <w:r w:rsidR="0048183A" w:rsidRPr="00D81947">
              <w:rPr>
                <w:rStyle w:val="Hyperlink"/>
                <w:rFonts w:ascii="ZWAdobeF" w:hAnsi="ZWAdobeF" w:cs="ZWAdobeF"/>
              </w:rPr>
              <w:t>11B</w:t>
            </w:r>
            <w:r w:rsidR="0048183A" w:rsidRPr="00D81947">
              <w:rPr>
                <w:rStyle w:val="Hyperlink"/>
              </w:rPr>
              <w:t>Variation, Suspension, Termination</w:t>
            </w:r>
            <w:r w:rsidR="0048183A">
              <w:rPr>
                <w:webHidden/>
              </w:rPr>
              <w:tab/>
            </w:r>
            <w:r w:rsidR="0048183A">
              <w:rPr>
                <w:webHidden/>
              </w:rPr>
              <w:fldChar w:fldCharType="begin"/>
            </w:r>
            <w:r w:rsidR="0048183A">
              <w:rPr>
                <w:webHidden/>
              </w:rPr>
              <w:instrText xml:space="preserve"> PAGEREF _Toc161996847 \h </w:instrText>
            </w:r>
            <w:r w:rsidR="0048183A">
              <w:rPr>
                <w:webHidden/>
              </w:rPr>
            </w:r>
            <w:r w:rsidR="0048183A">
              <w:rPr>
                <w:webHidden/>
              </w:rPr>
              <w:fldChar w:fldCharType="separate"/>
            </w:r>
            <w:r w:rsidR="0048183A">
              <w:rPr>
                <w:webHidden/>
              </w:rPr>
              <w:t>20</w:t>
            </w:r>
            <w:r w:rsidR="0048183A">
              <w:rPr>
                <w:webHidden/>
              </w:rPr>
              <w:fldChar w:fldCharType="end"/>
            </w:r>
          </w:hyperlink>
        </w:p>
        <w:p w14:paraId="69527FA4" w14:textId="30C6EE84" w:rsidR="0048183A" w:rsidRDefault="008B45BB">
          <w:pPr>
            <w:pStyle w:val="TOC1"/>
            <w:rPr>
              <w:rFonts w:eastAsiaTheme="minorEastAsia"/>
              <w:lang w:eastAsia="en-CA"/>
            </w:rPr>
          </w:pPr>
          <w:hyperlink w:anchor="_Toc161996848" w:history="1">
            <w:r w:rsidR="0048183A" w:rsidRPr="00D81947">
              <w:rPr>
                <w:rStyle w:val="Hyperlink"/>
                <w:rFonts w:ascii="ZWAdobeF" w:hAnsi="ZWAdobeF" w:cs="ZWAdobeF"/>
              </w:rPr>
              <w:t>12B</w:t>
            </w:r>
            <w:r w:rsidR="0048183A" w:rsidRPr="00D81947">
              <w:rPr>
                <w:rStyle w:val="Hyperlink"/>
              </w:rPr>
              <w:t>Parentage</w:t>
            </w:r>
            <w:r w:rsidR="0048183A">
              <w:rPr>
                <w:webHidden/>
              </w:rPr>
              <w:tab/>
            </w:r>
            <w:r w:rsidR="0048183A">
              <w:rPr>
                <w:webHidden/>
              </w:rPr>
              <w:fldChar w:fldCharType="begin"/>
            </w:r>
            <w:r w:rsidR="0048183A">
              <w:rPr>
                <w:webHidden/>
              </w:rPr>
              <w:instrText xml:space="preserve"> PAGEREF _Toc161996848 \h </w:instrText>
            </w:r>
            <w:r w:rsidR="0048183A">
              <w:rPr>
                <w:webHidden/>
              </w:rPr>
            </w:r>
            <w:r w:rsidR="0048183A">
              <w:rPr>
                <w:webHidden/>
              </w:rPr>
              <w:fldChar w:fldCharType="separate"/>
            </w:r>
            <w:r w:rsidR="0048183A">
              <w:rPr>
                <w:webHidden/>
              </w:rPr>
              <w:t>21</w:t>
            </w:r>
            <w:r w:rsidR="0048183A">
              <w:rPr>
                <w:webHidden/>
              </w:rPr>
              <w:fldChar w:fldCharType="end"/>
            </w:r>
          </w:hyperlink>
        </w:p>
        <w:p w14:paraId="1CF7997C" w14:textId="5F1B1EA6" w:rsidR="0048183A" w:rsidRDefault="008B45BB">
          <w:pPr>
            <w:pStyle w:val="TOC1"/>
            <w:rPr>
              <w:rFonts w:eastAsiaTheme="minorEastAsia"/>
              <w:lang w:eastAsia="en-CA"/>
            </w:rPr>
          </w:pPr>
          <w:hyperlink w:anchor="_Toc161996849" w:history="1">
            <w:r w:rsidR="0048183A" w:rsidRPr="00D81947">
              <w:rPr>
                <w:rStyle w:val="Hyperlink"/>
                <w:rFonts w:ascii="ZWAdobeF" w:hAnsi="ZWAdobeF" w:cs="ZWAdobeF"/>
              </w:rPr>
              <w:t>13B</w:t>
            </w:r>
            <w:r w:rsidR="0048183A" w:rsidRPr="00D81947">
              <w:rPr>
                <w:rStyle w:val="Hyperlink"/>
              </w:rPr>
              <w:t>Section 211 Reports, Views of the Child (“VOC”) Reports,  and Hear The Child (“HTC”) Reports</w:t>
            </w:r>
            <w:r w:rsidR="0048183A">
              <w:rPr>
                <w:webHidden/>
              </w:rPr>
              <w:tab/>
            </w:r>
            <w:r w:rsidR="0048183A">
              <w:rPr>
                <w:webHidden/>
              </w:rPr>
              <w:fldChar w:fldCharType="begin"/>
            </w:r>
            <w:r w:rsidR="0048183A">
              <w:rPr>
                <w:webHidden/>
              </w:rPr>
              <w:instrText xml:space="preserve"> PAGEREF _Toc161996849 \h </w:instrText>
            </w:r>
            <w:r w:rsidR="0048183A">
              <w:rPr>
                <w:webHidden/>
              </w:rPr>
            </w:r>
            <w:r w:rsidR="0048183A">
              <w:rPr>
                <w:webHidden/>
              </w:rPr>
              <w:fldChar w:fldCharType="separate"/>
            </w:r>
            <w:r w:rsidR="0048183A">
              <w:rPr>
                <w:webHidden/>
              </w:rPr>
              <w:t>22</w:t>
            </w:r>
            <w:r w:rsidR="0048183A">
              <w:rPr>
                <w:webHidden/>
              </w:rPr>
              <w:fldChar w:fldCharType="end"/>
            </w:r>
          </w:hyperlink>
        </w:p>
        <w:p w14:paraId="61C7FAE5" w14:textId="408115C8" w:rsidR="0048183A" w:rsidRDefault="008B45BB">
          <w:pPr>
            <w:pStyle w:val="TOC1"/>
            <w:rPr>
              <w:rFonts w:eastAsiaTheme="minorEastAsia"/>
              <w:lang w:eastAsia="en-CA"/>
            </w:rPr>
          </w:pPr>
          <w:hyperlink w:anchor="_Toc161996850" w:history="1">
            <w:r w:rsidR="0048183A" w:rsidRPr="00D81947">
              <w:rPr>
                <w:rStyle w:val="Hyperlink"/>
                <w:rFonts w:ascii="ZWAdobeF" w:hAnsi="ZWAdobeF" w:cs="ZWAdobeF"/>
              </w:rPr>
              <w:t>14B</w:t>
            </w:r>
            <w:r w:rsidR="0048183A" w:rsidRPr="00D81947">
              <w:rPr>
                <w:rStyle w:val="Hyperlink"/>
              </w:rPr>
              <w:t>Service</w:t>
            </w:r>
            <w:r w:rsidR="0048183A">
              <w:rPr>
                <w:webHidden/>
              </w:rPr>
              <w:tab/>
            </w:r>
            <w:r w:rsidR="0048183A">
              <w:rPr>
                <w:webHidden/>
              </w:rPr>
              <w:fldChar w:fldCharType="begin"/>
            </w:r>
            <w:r w:rsidR="0048183A">
              <w:rPr>
                <w:webHidden/>
              </w:rPr>
              <w:instrText xml:space="preserve"> PAGEREF _Toc161996850 \h </w:instrText>
            </w:r>
            <w:r w:rsidR="0048183A">
              <w:rPr>
                <w:webHidden/>
              </w:rPr>
            </w:r>
            <w:r w:rsidR="0048183A">
              <w:rPr>
                <w:webHidden/>
              </w:rPr>
              <w:fldChar w:fldCharType="separate"/>
            </w:r>
            <w:r w:rsidR="0048183A">
              <w:rPr>
                <w:webHidden/>
              </w:rPr>
              <w:t>24</w:t>
            </w:r>
            <w:r w:rsidR="0048183A">
              <w:rPr>
                <w:webHidden/>
              </w:rPr>
              <w:fldChar w:fldCharType="end"/>
            </w:r>
          </w:hyperlink>
        </w:p>
        <w:p w14:paraId="4FF0FCA8" w14:textId="62EC58FF" w:rsidR="0048183A" w:rsidRDefault="008B45BB">
          <w:pPr>
            <w:pStyle w:val="TOC1"/>
            <w:rPr>
              <w:rFonts w:eastAsiaTheme="minorEastAsia"/>
              <w:lang w:eastAsia="en-CA"/>
            </w:rPr>
          </w:pPr>
          <w:hyperlink w:anchor="_Toc161996851" w:history="1">
            <w:r w:rsidR="0048183A" w:rsidRPr="00D81947">
              <w:rPr>
                <w:rStyle w:val="Hyperlink"/>
                <w:rFonts w:ascii="ZWAdobeF" w:hAnsi="ZWAdobeF" w:cs="ZWAdobeF"/>
              </w:rPr>
              <w:t>15B</w:t>
            </w:r>
            <w:r w:rsidR="0048183A" w:rsidRPr="00D81947">
              <w:rPr>
                <w:rStyle w:val="Hyperlink"/>
              </w:rPr>
              <w:t>Transfer File</w:t>
            </w:r>
            <w:r w:rsidR="0048183A">
              <w:rPr>
                <w:webHidden/>
              </w:rPr>
              <w:tab/>
            </w:r>
            <w:r w:rsidR="0048183A">
              <w:rPr>
                <w:webHidden/>
              </w:rPr>
              <w:fldChar w:fldCharType="begin"/>
            </w:r>
            <w:r w:rsidR="0048183A">
              <w:rPr>
                <w:webHidden/>
              </w:rPr>
              <w:instrText xml:space="preserve"> PAGEREF _Toc161996851 \h </w:instrText>
            </w:r>
            <w:r w:rsidR="0048183A">
              <w:rPr>
                <w:webHidden/>
              </w:rPr>
            </w:r>
            <w:r w:rsidR="0048183A">
              <w:rPr>
                <w:webHidden/>
              </w:rPr>
              <w:fldChar w:fldCharType="separate"/>
            </w:r>
            <w:r w:rsidR="0048183A">
              <w:rPr>
                <w:webHidden/>
              </w:rPr>
              <w:t>25</w:t>
            </w:r>
            <w:r w:rsidR="0048183A">
              <w:rPr>
                <w:webHidden/>
              </w:rPr>
              <w:fldChar w:fldCharType="end"/>
            </w:r>
          </w:hyperlink>
        </w:p>
        <w:p w14:paraId="6B198E39" w14:textId="17E9AF81" w:rsidR="0048183A" w:rsidRDefault="008B45BB">
          <w:pPr>
            <w:pStyle w:val="TOC1"/>
            <w:rPr>
              <w:rFonts w:eastAsiaTheme="minorEastAsia"/>
              <w:lang w:eastAsia="en-CA"/>
            </w:rPr>
          </w:pPr>
          <w:hyperlink w:anchor="_Toc161996852" w:history="1">
            <w:r w:rsidR="0048183A" w:rsidRPr="00D81947">
              <w:rPr>
                <w:rStyle w:val="Hyperlink"/>
                <w:rFonts w:ascii="ZWAdobeF" w:hAnsi="ZWAdobeF" w:cs="ZWAdobeF"/>
              </w:rPr>
              <w:t>16B</w:t>
            </w:r>
            <w:r w:rsidR="0048183A" w:rsidRPr="00D81947">
              <w:rPr>
                <w:rStyle w:val="Hyperlink"/>
              </w:rPr>
              <w:t>Dispense with Signature</w:t>
            </w:r>
            <w:r w:rsidR="0048183A">
              <w:rPr>
                <w:webHidden/>
              </w:rPr>
              <w:tab/>
            </w:r>
            <w:r w:rsidR="0048183A">
              <w:rPr>
                <w:webHidden/>
              </w:rPr>
              <w:fldChar w:fldCharType="begin"/>
            </w:r>
            <w:r w:rsidR="0048183A">
              <w:rPr>
                <w:webHidden/>
              </w:rPr>
              <w:instrText xml:space="preserve"> PAGEREF _Toc161996852 \h </w:instrText>
            </w:r>
            <w:r w:rsidR="0048183A">
              <w:rPr>
                <w:webHidden/>
              </w:rPr>
            </w:r>
            <w:r w:rsidR="0048183A">
              <w:rPr>
                <w:webHidden/>
              </w:rPr>
              <w:fldChar w:fldCharType="separate"/>
            </w:r>
            <w:r w:rsidR="0048183A">
              <w:rPr>
                <w:webHidden/>
              </w:rPr>
              <w:t>26</w:t>
            </w:r>
            <w:r w:rsidR="0048183A">
              <w:rPr>
                <w:webHidden/>
              </w:rPr>
              <w:fldChar w:fldCharType="end"/>
            </w:r>
          </w:hyperlink>
        </w:p>
        <w:p w14:paraId="4E720EB4" w14:textId="5EAB2B95" w:rsidR="0048183A" w:rsidRDefault="008B45BB">
          <w:pPr>
            <w:pStyle w:val="TOC1"/>
            <w:rPr>
              <w:rFonts w:eastAsiaTheme="minorEastAsia"/>
              <w:lang w:eastAsia="en-CA"/>
            </w:rPr>
          </w:pPr>
          <w:hyperlink w:anchor="_Toc161996853" w:history="1">
            <w:r w:rsidR="0048183A" w:rsidRPr="00D81947">
              <w:rPr>
                <w:rStyle w:val="Hyperlink"/>
                <w:rFonts w:ascii="ZWAdobeF" w:hAnsi="ZWAdobeF" w:cs="ZWAdobeF"/>
              </w:rPr>
              <w:t>17B</w:t>
            </w:r>
            <w:r w:rsidR="0048183A" w:rsidRPr="00D81947">
              <w:rPr>
                <w:rStyle w:val="Hyperlink"/>
              </w:rPr>
              <w:t>Family Property and Assets</w:t>
            </w:r>
            <w:r w:rsidR="0048183A">
              <w:rPr>
                <w:webHidden/>
              </w:rPr>
              <w:tab/>
            </w:r>
            <w:r w:rsidR="0048183A">
              <w:rPr>
                <w:webHidden/>
              </w:rPr>
              <w:fldChar w:fldCharType="begin"/>
            </w:r>
            <w:r w:rsidR="0048183A">
              <w:rPr>
                <w:webHidden/>
              </w:rPr>
              <w:instrText xml:space="preserve"> PAGEREF _Toc161996853 \h </w:instrText>
            </w:r>
            <w:r w:rsidR="0048183A">
              <w:rPr>
                <w:webHidden/>
              </w:rPr>
            </w:r>
            <w:r w:rsidR="0048183A">
              <w:rPr>
                <w:webHidden/>
              </w:rPr>
              <w:fldChar w:fldCharType="separate"/>
            </w:r>
            <w:r w:rsidR="0048183A">
              <w:rPr>
                <w:webHidden/>
              </w:rPr>
              <w:t>27</w:t>
            </w:r>
            <w:r w:rsidR="0048183A">
              <w:rPr>
                <w:webHidden/>
              </w:rPr>
              <w:fldChar w:fldCharType="end"/>
            </w:r>
          </w:hyperlink>
        </w:p>
        <w:p w14:paraId="08AADBBF" w14:textId="5E8D87E0" w:rsidR="0048183A" w:rsidRDefault="008B45BB">
          <w:pPr>
            <w:pStyle w:val="TOC1"/>
            <w:rPr>
              <w:rFonts w:eastAsiaTheme="minorEastAsia"/>
              <w:lang w:eastAsia="en-CA"/>
            </w:rPr>
          </w:pPr>
          <w:hyperlink w:anchor="_Toc161996854" w:history="1">
            <w:r w:rsidR="0048183A" w:rsidRPr="00D81947">
              <w:rPr>
                <w:rStyle w:val="Hyperlink"/>
                <w:rFonts w:ascii="ZWAdobeF" w:hAnsi="ZWAdobeF" w:cs="ZWAdobeF"/>
              </w:rPr>
              <w:t>18B</w:t>
            </w:r>
            <w:r w:rsidR="0048183A" w:rsidRPr="00D81947">
              <w:rPr>
                <w:rStyle w:val="Hyperlink"/>
              </w:rPr>
              <w:t>Property Protection</w:t>
            </w:r>
            <w:r w:rsidR="0048183A">
              <w:rPr>
                <w:webHidden/>
              </w:rPr>
              <w:tab/>
            </w:r>
            <w:r w:rsidR="0048183A">
              <w:rPr>
                <w:webHidden/>
              </w:rPr>
              <w:fldChar w:fldCharType="begin"/>
            </w:r>
            <w:r w:rsidR="0048183A">
              <w:rPr>
                <w:webHidden/>
              </w:rPr>
              <w:instrText xml:space="preserve"> PAGEREF _Toc161996854 \h </w:instrText>
            </w:r>
            <w:r w:rsidR="0048183A">
              <w:rPr>
                <w:webHidden/>
              </w:rPr>
            </w:r>
            <w:r w:rsidR="0048183A">
              <w:rPr>
                <w:webHidden/>
              </w:rPr>
              <w:fldChar w:fldCharType="separate"/>
            </w:r>
            <w:r w:rsidR="0048183A">
              <w:rPr>
                <w:webHidden/>
              </w:rPr>
              <w:t>29</w:t>
            </w:r>
            <w:r w:rsidR="0048183A">
              <w:rPr>
                <w:webHidden/>
              </w:rPr>
              <w:fldChar w:fldCharType="end"/>
            </w:r>
          </w:hyperlink>
        </w:p>
        <w:p w14:paraId="1DBCE563" w14:textId="2FD0BFF6" w:rsidR="0048183A" w:rsidRDefault="008B45BB">
          <w:pPr>
            <w:pStyle w:val="TOC1"/>
            <w:rPr>
              <w:rFonts w:eastAsiaTheme="minorEastAsia"/>
              <w:lang w:eastAsia="en-CA"/>
            </w:rPr>
          </w:pPr>
          <w:hyperlink w:anchor="_Toc161996855" w:history="1">
            <w:r w:rsidR="0048183A" w:rsidRPr="00D81947">
              <w:rPr>
                <w:rStyle w:val="Hyperlink"/>
                <w:rFonts w:ascii="ZWAdobeF" w:hAnsi="ZWAdobeF" w:cs="ZWAdobeF"/>
              </w:rPr>
              <w:t>19B</w:t>
            </w:r>
            <w:r w:rsidR="0048183A" w:rsidRPr="00D81947">
              <w:rPr>
                <w:rStyle w:val="Hyperlink"/>
              </w:rPr>
              <w:t>Family Debt</w:t>
            </w:r>
            <w:r w:rsidR="0048183A">
              <w:rPr>
                <w:webHidden/>
              </w:rPr>
              <w:tab/>
            </w:r>
            <w:r w:rsidR="0048183A">
              <w:rPr>
                <w:webHidden/>
              </w:rPr>
              <w:fldChar w:fldCharType="begin"/>
            </w:r>
            <w:r w:rsidR="0048183A">
              <w:rPr>
                <w:webHidden/>
              </w:rPr>
              <w:instrText xml:space="preserve"> PAGEREF _Toc161996855 \h </w:instrText>
            </w:r>
            <w:r w:rsidR="0048183A">
              <w:rPr>
                <w:webHidden/>
              </w:rPr>
            </w:r>
            <w:r w:rsidR="0048183A">
              <w:rPr>
                <w:webHidden/>
              </w:rPr>
              <w:fldChar w:fldCharType="separate"/>
            </w:r>
            <w:r w:rsidR="0048183A">
              <w:rPr>
                <w:webHidden/>
              </w:rPr>
              <w:t>30</w:t>
            </w:r>
            <w:r w:rsidR="0048183A">
              <w:rPr>
                <w:webHidden/>
              </w:rPr>
              <w:fldChar w:fldCharType="end"/>
            </w:r>
          </w:hyperlink>
        </w:p>
        <w:p w14:paraId="72B8C6E0" w14:textId="5DE33FC1" w:rsidR="0048183A" w:rsidRDefault="008B45BB">
          <w:pPr>
            <w:pStyle w:val="TOC1"/>
            <w:rPr>
              <w:rFonts w:eastAsiaTheme="minorEastAsia"/>
              <w:lang w:eastAsia="en-CA"/>
            </w:rPr>
          </w:pPr>
          <w:hyperlink w:anchor="_Toc161996856" w:history="1">
            <w:r w:rsidR="0048183A" w:rsidRPr="00D81947">
              <w:rPr>
                <w:rStyle w:val="Hyperlink"/>
                <w:rFonts w:ascii="ZWAdobeF" w:hAnsi="ZWAdobeF" w:cs="ZWAdobeF"/>
              </w:rPr>
              <w:t>20B</w:t>
            </w:r>
            <w:r w:rsidR="0048183A" w:rsidRPr="00D81947">
              <w:rPr>
                <w:rStyle w:val="Hyperlink"/>
              </w:rPr>
              <w:t>Pension</w:t>
            </w:r>
            <w:r w:rsidR="0048183A">
              <w:rPr>
                <w:webHidden/>
              </w:rPr>
              <w:tab/>
            </w:r>
            <w:r w:rsidR="0048183A">
              <w:rPr>
                <w:webHidden/>
              </w:rPr>
              <w:fldChar w:fldCharType="begin"/>
            </w:r>
            <w:r w:rsidR="0048183A">
              <w:rPr>
                <w:webHidden/>
              </w:rPr>
              <w:instrText xml:space="preserve"> PAGEREF _Toc161996856 \h </w:instrText>
            </w:r>
            <w:r w:rsidR="0048183A">
              <w:rPr>
                <w:webHidden/>
              </w:rPr>
            </w:r>
            <w:r w:rsidR="0048183A">
              <w:rPr>
                <w:webHidden/>
              </w:rPr>
              <w:fldChar w:fldCharType="separate"/>
            </w:r>
            <w:r w:rsidR="0048183A">
              <w:rPr>
                <w:webHidden/>
              </w:rPr>
              <w:t>31</w:t>
            </w:r>
            <w:r w:rsidR="0048183A">
              <w:rPr>
                <w:webHidden/>
              </w:rPr>
              <w:fldChar w:fldCharType="end"/>
            </w:r>
          </w:hyperlink>
        </w:p>
        <w:p w14:paraId="35B27D41" w14:textId="5A1C9F7C" w:rsidR="0048183A" w:rsidRDefault="008B45BB">
          <w:pPr>
            <w:pStyle w:val="TOC1"/>
            <w:rPr>
              <w:rFonts w:eastAsiaTheme="minorEastAsia"/>
              <w:lang w:eastAsia="en-CA"/>
            </w:rPr>
          </w:pPr>
          <w:hyperlink w:anchor="_Toc161996857" w:history="1">
            <w:r w:rsidR="0048183A" w:rsidRPr="00D81947">
              <w:rPr>
                <w:rStyle w:val="Hyperlink"/>
                <w:rFonts w:ascii="ZWAdobeF" w:hAnsi="ZWAdobeF" w:cs="ZWAdobeF"/>
              </w:rPr>
              <w:t>21B</w:t>
            </w:r>
            <w:r w:rsidR="0048183A" w:rsidRPr="00D81947">
              <w:rPr>
                <w:rStyle w:val="Hyperlink"/>
              </w:rPr>
              <w:t>Passports/ Travel</w:t>
            </w:r>
            <w:r w:rsidR="0048183A">
              <w:rPr>
                <w:webHidden/>
              </w:rPr>
              <w:tab/>
            </w:r>
            <w:r w:rsidR="0048183A">
              <w:rPr>
                <w:webHidden/>
              </w:rPr>
              <w:fldChar w:fldCharType="begin"/>
            </w:r>
            <w:r w:rsidR="0048183A">
              <w:rPr>
                <w:webHidden/>
              </w:rPr>
              <w:instrText xml:space="preserve"> PAGEREF _Toc161996857 \h </w:instrText>
            </w:r>
            <w:r w:rsidR="0048183A">
              <w:rPr>
                <w:webHidden/>
              </w:rPr>
            </w:r>
            <w:r w:rsidR="0048183A">
              <w:rPr>
                <w:webHidden/>
              </w:rPr>
              <w:fldChar w:fldCharType="separate"/>
            </w:r>
            <w:r w:rsidR="0048183A">
              <w:rPr>
                <w:webHidden/>
              </w:rPr>
              <w:t>32</w:t>
            </w:r>
            <w:r w:rsidR="0048183A">
              <w:rPr>
                <w:webHidden/>
              </w:rPr>
              <w:fldChar w:fldCharType="end"/>
            </w:r>
          </w:hyperlink>
        </w:p>
        <w:p w14:paraId="1B7C0673" w14:textId="571BA80C" w:rsidR="0048183A" w:rsidRDefault="008B45BB">
          <w:pPr>
            <w:pStyle w:val="TOC1"/>
            <w:rPr>
              <w:rFonts w:eastAsiaTheme="minorEastAsia"/>
              <w:lang w:eastAsia="en-CA"/>
            </w:rPr>
          </w:pPr>
          <w:hyperlink w:anchor="_Toc161996858" w:history="1">
            <w:r w:rsidR="0048183A" w:rsidRPr="00D81947">
              <w:rPr>
                <w:rStyle w:val="Hyperlink"/>
                <w:rFonts w:ascii="ZWAdobeF" w:hAnsi="ZWAdobeF" w:cs="ZWAdobeF"/>
              </w:rPr>
              <w:t>22B</w:t>
            </w:r>
            <w:r w:rsidR="0048183A" w:rsidRPr="00D81947">
              <w:rPr>
                <w:rStyle w:val="Hyperlink"/>
                <w:i/>
              </w:rPr>
              <w:t>Family Orders and Agreements Enforcement Assistance Act</w:t>
            </w:r>
            <w:r w:rsidR="0048183A">
              <w:rPr>
                <w:webHidden/>
              </w:rPr>
              <w:tab/>
            </w:r>
            <w:r w:rsidR="0048183A">
              <w:rPr>
                <w:webHidden/>
              </w:rPr>
              <w:fldChar w:fldCharType="begin"/>
            </w:r>
            <w:r w:rsidR="0048183A">
              <w:rPr>
                <w:webHidden/>
              </w:rPr>
              <w:instrText xml:space="preserve"> PAGEREF _Toc161996858 \h </w:instrText>
            </w:r>
            <w:r w:rsidR="0048183A">
              <w:rPr>
                <w:webHidden/>
              </w:rPr>
            </w:r>
            <w:r w:rsidR="0048183A">
              <w:rPr>
                <w:webHidden/>
              </w:rPr>
              <w:fldChar w:fldCharType="separate"/>
            </w:r>
            <w:r w:rsidR="0048183A">
              <w:rPr>
                <w:webHidden/>
              </w:rPr>
              <w:t>33</w:t>
            </w:r>
            <w:r w:rsidR="0048183A">
              <w:rPr>
                <w:webHidden/>
              </w:rPr>
              <w:fldChar w:fldCharType="end"/>
            </w:r>
          </w:hyperlink>
        </w:p>
        <w:p w14:paraId="00102978" w14:textId="1C282F7C" w:rsidR="0048183A" w:rsidRDefault="008B45BB">
          <w:pPr>
            <w:pStyle w:val="TOC1"/>
            <w:rPr>
              <w:rFonts w:eastAsiaTheme="minorEastAsia"/>
              <w:lang w:eastAsia="en-CA"/>
            </w:rPr>
          </w:pPr>
          <w:hyperlink w:anchor="_Toc161996859" w:history="1">
            <w:r w:rsidR="0048183A" w:rsidRPr="00D81947">
              <w:rPr>
                <w:rStyle w:val="Hyperlink"/>
                <w:rFonts w:ascii="ZWAdobeF" w:hAnsi="ZWAdobeF" w:cs="ZWAdobeF"/>
              </w:rPr>
              <w:t>23B</w:t>
            </w:r>
            <w:r w:rsidR="0048183A" w:rsidRPr="00D81947">
              <w:rPr>
                <w:rStyle w:val="Hyperlink"/>
                <w:i/>
              </w:rPr>
              <w:t>Companion Animals</w:t>
            </w:r>
            <w:r w:rsidR="0048183A">
              <w:rPr>
                <w:webHidden/>
              </w:rPr>
              <w:tab/>
            </w:r>
            <w:r w:rsidR="0048183A">
              <w:rPr>
                <w:webHidden/>
              </w:rPr>
              <w:fldChar w:fldCharType="begin"/>
            </w:r>
            <w:r w:rsidR="0048183A">
              <w:rPr>
                <w:webHidden/>
              </w:rPr>
              <w:instrText xml:space="preserve"> PAGEREF _Toc161996859 \h </w:instrText>
            </w:r>
            <w:r w:rsidR="0048183A">
              <w:rPr>
                <w:webHidden/>
              </w:rPr>
            </w:r>
            <w:r w:rsidR="0048183A">
              <w:rPr>
                <w:webHidden/>
              </w:rPr>
              <w:fldChar w:fldCharType="separate"/>
            </w:r>
            <w:r w:rsidR="0048183A">
              <w:rPr>
                <w:webHidden/>
              </w:rPr>
              <w:t>35</w:t>
            </w:r>
            <w:r w:rsidR="0048183A">
              <w:rPr>
                <w:webHidden/>
              </w:rPr>
              <w:fldChar w:fldCharType="end"/>
            </w:r>
          </w:hyperlink>
        </w:p>
        <w:p w14:paraId="43EF0144" w14:textId="67651D40" w:rsidR="00707821" w:rsidRDefault="00D60E79" w:rsidP="00D60E79">
          <w:r w:rsidRPr="0045568C">
            <w:rPr>
              <w:b/>
              <w:bCs/>
              <w:noProof/>
              <w:sz w:val="26"/>
              <w:szCs w:val="26"/>
              <w:highlight w:val="yellow"/>
            </w:rPr>
            <w:fldChar w:fldCharType="end"/>
          </w:r>
        </w:p>
      </w:sdtContent>
    </w:sdt>
    <w:p w14:paraId="34B69739" w14:textId="2981108C" w:rsidR="00D00EDF" w:rsidRDefault="00D00EDF">
      <w:r>
        <w:br w:type="page"/>
      </w:r>
    </w:p>
    <w:tbl>
      <w:tblPr>
        <w:tblStyle w:val="TableGrid"/>
        <w:tblpPr w:leftFromText="180" w:rightFromText="180" w:vertAnchor="text" w:horzAnchor="margin" w:tblpY="11"/>
        <w:tblW w:w="9576" w:type="dxa"/>
        <w:tblLayout w:type="fixed"/>
        <w:tblLook w:val="04A0" w:firstRow="1" w:lastRow="0" w:firstColumn="1" w:lastColumn="0" w:noHBand="0" w:noVBand="1"/>
      </w:tblPr>
      <w:tblGrid>
        <w:gridCol w:w="675"/>
        <w:gridCol w:w="1843"/>
        <w:gridCol w:w="7058"/>
      </w:tblGrid>
      <w:tr w:rsidR="00F81000" w:rsidRPr="00B54279" w14:paraId="1D1846CC" w14:textId="77777777" w:rsidTr="00F81000">
        <w:tc>
          <w:tcPr>
            <w:tcW w:w="9576" w:type="dxa"/>
            <w:gridSpan w:val="3"/>
            <w:shd w:val="clear" w:color="auto" w:fill="92CDDC" w:themeFill="accent5" w:themeFillTint="99"/>
          </w:tcPr>
          <w:p w14:paraId="3043336A" w14:textId="77777777" w:rsidR="00F81000" w:rsidRPr="002F544A" w:rsidRDefault="00F81000" w:rsidP="00F81000">
            <w:pPr>
              <w:pStyle w:val="Heading1"/>
              <w:outlineLvl w:val="0"/>
            </w:pPr>
            <w:bookmarkStart w:id="2" w:name="_Toc161996836"/>
            <w:r>
              <w:rPr>
                <w:rFonts w:ascii="ZWAdobeF" w:hAnsi="ZWAdobeF" w:cs="ZWAdobeF"/>
                <w:b w:val="0"/>
                <w:sz w:val="2"/>
                <w:szCs w:val="2"/>
              </w:rPr>
              <w:lastRenderedPageBreak/>
              <w:t>0B</w:t>
            </w:r>
            <w:r w:rsidRPr="002F544A">
              <w:t>Divorce Order</w:t>
            </w:r>
            <w:bookmarkEnd w:id="2"/>
          </w:p>
        </w:tc>
      </w:tr>
      <w:tr w:rsidR="00F81000" w:rsidRPr="00210A68" w14:paraId="0025B01A" w14:textId="77777777" w:rsidTr="00F81000">
        <w:tc>
          <w:tcPr>
            <w:tcW w:w="675" w:type="dxa"/>
          </w:tcPr>
          <w:p w14:paraId="4760B90E" w14:textId="77777777" w:rsidR="00F81000" w:rsidRPr="00A20491" w:rsidRDefault="00F81000" w:rsidP="00F81000">
            <w:pPr>
              <w:spacing w:line="276" w:lineRule="auto"/>
            </w:pPr>
            <w:r w:rsidRPr="00A20491">
              <w:t>A1</w:t>
            </w:r>
          </w:p>
        </w:tc>
        <w:tc>
          <w:tcPr>
            <w:tcW w:w="1843" w:type="dxa"/>
          </w:tcPr>
          <w:p w14:paraId="64A829B9" w14:textId="77777777" w:rsidR="00F81000" w:rsidRPr="00A20491" w:rsidRDefault="00F81000" w:rsidP="00F81000">
            <w:pPr>
              <w:spacing w:line="276" w:lineRule="auto"/>
            </w:pPr>
            <w:r w:rsidRPr="00A20491">
              <w:t xml:space="preserve">Divorce Order </w:t>
            </w:r>
          </w:p>
          <w:p w14:paraId="22557DAB" w14:textId="77777777" w:rsidR="00F81000" w:rsidRPr="00A20491" w:rsidRDefault="00F81000" w:rsidP="00F81000">
            <w:pPr>
              <w:spacing w:line="276" w:lineRule="auto"/>
            </w:pPr>
            <w:r w:rsidRPr="00A20491">
              <w:t>s. 12 of Divorce Act</w:t>
            </w:r>
          </w:p>
        </w:tc>
        <w:tc>
          <w:tcPr>
            <w:tcW w:w="7058" w:type="dxa"/>
          </w:tcPr>
          <w:p w14:paraId="44C2CC55" w14:textId="77777777" w:rsidR="00F81000" w:rsidRPr="00A20491" w:rsidRDefault="00F81000" w:rsidP="00F81000">
            <w:pPr>
              <w:spacing w:line="276" w:lineRule="auto"/>
            </w:pPr>
            <w:r w:rsidRPr="00A20491">
              <w:t xml:space="preserve">Subject to s. 12 of the </w:t>
            </w:r>
            <w:r w:rsidRPr="00A20491">
              <w:rPr>
                <w:i/>
              </w:rPr>
              <w:t>Divorce Act</w:t>
            </w:r>
            <w:r w:rsidRPr="00A20491">
              <w:t xml:space="preserve"> (Canada), the Claimant, NAME, and the Respondent, NAME, who were married at LOCATION on DATE, are divorced from each othe</w:t>
            </w:r>
            <w:r>
              <w:t>r. Th</w:t>
            </w:r>
            <w:r w:rsidRPr="00A20491">
              <w:t>e divorce to take effect on the 31</w:t>
            </w:r>
            <w:r w:rsidRPr="00A20491">
              <w:rPr>
                <w:vertAlign w:val="superscript"/>
              </w:rPr>
              <w:t>st</w:t>
            </w:r>
            <w:r w:rsidRPr="00A20491">
              <w:t xml:space="preserve"> day after the date of this order.</w:t>
            </w:r>
          </w:p>
        </w:tc>
      </w:tr>
    </w:tbl>
    <w:p w14:paraId="0278BD70" w14:textId="411D9659" w:rsidR="00F81000" w:rsidRDefault="00F81000"/>
    <w:p w14:paraId="66CA4096" w14:textId="77777777" w:rsidR="00F81000" w:rsidRDefault="00F81000">
      <w:r>
        <w:rPr>
          <w:b/>
        </w:rPr>
        <w:br w:type="page"/>
      </w:r>
    </w:p>
    <w:tbl>
      <w:tblPr>
        <w:tblStyle w:val="TableGrid"/>
        <w:tblW w:w="9576" w:type="dxa"/>
        <w:tblLayout w:type="fixed"/>
        <w:tblLook w:val="04A0" w:firstRow="1" w:lastRow="0" w:firstColumn="1" w:lastColumn="0" w:noHBand="0" w:noVBand="1"/>
      </w:tblPr>
      <w:tblGrid>
        <w:gridCol w:w="675"/>
        <w:gridCol w:w="1843"/>
        <w:gridCol w:w="7058"/>
      </w:tblGrid>
      <w:tr w:rsidR="00F81000" w:rsidRPr="00210A68" w14:paraId="10F8F181" w14:textId="77777777" w:rsidTr="002435B7">
        <w:tc>
          <w:tcPr>
            <w:tcW w:w="9576" w:type="dxa"/>
            <w:gridSpan w:val="3"/>
            <w:shd w:val="clear" w:color="auto" w:fill="92CDDC" w:themeFill="accent5" w:themeFillTint="99"/>
          </w:tcPr>
          <w:p w14:paraId="713CD67B" w14:textId="6F85458E" w:rsidR="00F81000" w:rsidRDefault="00F81000" w:rsidP="002435B7">
            <w:pPr>
              <w:pStyle w:val="Heading1"/>
              <w:outlineLvl w:val="0"/>
              <w:rPr>
                <w:rFonts w:ascii="ZWAdobeF" w:hAnsi="ZWAdobeF" w:cs="ZWAdobeF"/>
                <w:b w:val="0"/>
                <w:sz w:val="2"/>
                <w:szCs w:val="2"/>
              </w:rPr>
            </w:pPr>
          </w:p>
          <w:p w14:paraId="45FD1CC7" w14:textId="77777777" w:rsidR="00F81000" w:rsidRDefault="00F81000" w:rsidP="002435B7">
            <w:pPr>
              <w:pStyle w:val="Heading1"/>
              <w:outlineLvl w:val="0"/>
              <w:rPr>
                <w:rFonts w:ascii="ZWAdobeF" w:hAnsi="ZWAdobeF" w:cs="ZWAdobeF"/>
                <w:b w:val="0"/>
                <w:sz w:val="2"/>
                <w:szCs w:val="2"/>
              </w:rPr>
            </w:pPr>
          </w:p>
          <w:p w14:paraId="1A45CDF2" w14:textId="77777777" w:rsidR="00F81000" w:rsidRDefault="00F81000" w:rsidP="002435B7">
            <w:pPr>
              <w:pStyle w:val="Heading1"/>
              <w:outlineLvl w:val="0"/>
              <w:rPr>
                <w:rFonts w:ascii="ZWAdobeF" w:hAnsi="ZWAdobeF" w:cs="ZWAdobeF"/>
                <w:b w:val="0"/>
                <w:sz w:val="2"/>
                <w:szCs w:val="2"/>
              </w:rPr>
            </w:pPr>
          </w:p>
          <w:p w14:paraId="02FA739E" w14:textId="77777777" w:rsidR="00F81000" w:rsidRDefault="00F81000" w:rsidP="002435B7">
            <w:pPr>
              <w:pStyle w:val="Heading1"/>
              <w:outlineLvl w:val="0"/>
              <w:rPr>
                <w:rFonts w:ascii="ZWAdobeF" w:hAnsi="ZWAdobeF" w:cs="ZWAdobeF"/>
                <w:b w:val="0"/>
                <w:sz w:val="2"/>
                <w:szCs w:val="2"/>
              </w:rPr>
            </w:pPr>
          </w:p>
          <w:p w14:paraId="5D321870" w14:textId="77777777" w:rsidR="00F81000" w:rsidRDefault="00F81000" w:rsidP="002435B7">
            <w:pPr>
              <w:pStyle w:val="Heading1"/>
              <w:outlineLvl w:val="0"/>
              <w:rPr>
                <w:rFonts w:ascii="ZWAdobeF" w:hAnsi="ZWAdobeF" w:cs="ZWAdobeF"/>
                <w:b w:val="0"/>
                <w:sz w:val="2"/>
                <w:szCs w:val="2"/>
              </w:rPr>
            </w:pPr>
          </w:p>
          <w:p w14:paraId="65E068B0" w14:textId="77777777" w:rsidR="00F81000" w:rsidRDefault="00F81000" w:rsidP="002435B7">
            <w:pPr>
              <w:pStyle w:val="Heading1"/>
              <w:outlineLvl w:val="0"/>
              <w:rPr>
                <w:rFonts w:ascii="ZWAdobeF" w:hAnsi="ZWAdobeF" w:cs="ZWAdobeF"/>
                <w:b w:val="0"/>
                <w:sz w:val="2"/>
                <w:szCs w:val="2"/>
              </w:rPr>
            </w:pPr>
          </w:p>
          <w:p w14:paraId="6D1D1D46" w14:textId="77777777" w:rsidR="00F81000" w:rsidRPr="00B54279" w:rsidRDefault="00F81000" w:rsidP="002435B7">
            <w:pPr>
              <w:pStyle w:val="Heading1"/>
              <w:outlineLvl w:val="0"/>
            </w:pPr>
            <w:bookmarkStart w:id="3" w:name="_Toc161996837"/>
            <w:r>
              <w:rPr>
                <w:rFonts w:ascii="ZWAdobeF" w:hAnsi="ZWAdobeF" w:cs="ZWAdobeF"/>
                <w:b w:val="0"/>
                <w:sz w:val="2"/>
                <w:szCs w:val="2"/>
              </w:rPr>
              <w:t>1B</w:t>
            </w:r>
            <w:r w:rsidRPr="0070723F">
              <w:rPr>
                <w:i/>
              </w:rPr>
              <w:t>Divorce Act</w:t>
            </w:r>
            <w:r>
              <w:t>: Decision-making responsibility</w:t>
            </w:r>
            <w:bookmarkEnd w:id="3"/>
          </w:p>
        </w:tc>
      </w:tr>
      <w:tr w:rsidR="00F81000" w:rsidRPr="00210A68" w14:paraId="38ACF91A" w14:textId="77777777" w:rsidTr="002435B7">
        <w:tc>
          <w:tcPr>
            <w:tcW w:w="675" w:type="dxa"/>
          </w:tcPr>
          <w:p w14:paraId="3955AB12" w14:textId="77777777" w:rsidR="00F81000" w:rsidRPr="00F81000" w:rsidRDefault="00F81000" w:rsidP="00F81000">
            <w:pPr>
              <w:spacing w:line="23" w:lineRule="atLeast"/>
              <w:contextualSpacing/>
              <w:rPr>
                <w:rFonts w:cstheme="minorHAnsi"/>
              </w:rPr>
            </w:pPr>
            <w:r w:rsidRPr="00F81000">
              <w:rPr>
                <w:rFonts w:cstheme="minorHAnsi"/>
              </w:rPr>
              <w:t>B1</w:t>
            </w:r>
          </w:p>
        </w:tc>
        <w:tc>
          <w:tcPr>
            <w:tcW w:w="1843" w:type="dxa"/>
          </w:tcPr>
          <w:p w14:paraId="269096C6" w14:textId="77777777" w:rsidR="00F81000" w:rsidRPr="00F81000" w:rsidRDefault="00F81000" w:rsidP="00F81000">
            <w:pPr>
              <w:spacing w:line="23" w:lineRule="atLeast"/>
              <w:contextualSpacing/>
              <w:rPr>
                <w:rFonts w:cstheme="minorHAnsi"/>
              </w:rPr>
            </w:pPr>
            <w:r w:rsidRPr="00F81000">
              <w:rPr>
                <w:rFonts w:cstheme="minorHAnsi"/>
              </w:rPr>
              <w:t>Sole decision-making responsibility</w:t>
            </w:r>
          </w:p>
        </w:tc>
        <w:tc>
          <w:tcPr>
            <w:tcW w:w="7058" w:type="dxa"/>
          </w:tcPr>
          <w:p w14:paraId="13F4FD7A" w14:textId="77777777" w:rsidR="00F81000" w:rsidRPr="00F81000" w:rsidRDefault="00F81000" w:rsidP="00F81000">
            <w:pPr>
              <w:spacing w:line="23" w:lineRule="atLeast"/>
              <w:contextualSpacing/>
              <w:rPr>
                <w:rFonts w:cstheme="minorHAnsi"/>
              </w:rPr>
            </w:pPr>
            <w:r w:rsidRPr="00F81000">
              <w:rPr>
                <w:rFonts w:cstheme="minorHAnsi"/>
              </w:rPr>
              <w:t xml:space="preserve">The PARTYNAME will have all of the decision-making responsibility with respect to the child(ren) under s. 16.3 of the </w:t>
            </w:r>
            <w:r w:rsidRPr="00F81000">
              <w:rPr>
                <w:rFonts w:cstheme="minorHAnsi"/>
                <w:i/>
              </w:rPr>
              <w:t>Divorce Act</w:t>
            </w:r>
            <w:r w:rsidRPr="00F81000">
              <w:rPr>
                <w:rFonts w:cstheme="minorHAnsi"/>
              </w:rPr>
              <w:t xml:space="preserve">. </w:t>
            </w:r>
          </w:p>
        </w:tc>
      </w:tr>
      <w:tr w:rsidR="00F81000" w:rsidRPr="00210A68" w14:paraId="194D2A3F" w14:textId="77777777" w:rsidTr="002435B7">
        <w:tc>
          <w:tcPr>
            <w:tcW w:w="675" w:type="dxa"/>
          </w:tcPr>
          <w:p w14:paraId="5EDD34BB" w14:textId="77777777" w:rsidR="00F81000" w:rsidRPr="00F81000" w:rsidRDefault="00F81000" w:rsidP="00F81000">
            <w:pPr>
              <w:spacing w:line="23" w:lineRule="atLeast"/>
              <w:contextualSpacing/>
              <w:rPr>
                <w:rFonts w:cstheme="minorHAnsi"/>
              </w:rPr>
            </w:pPr>
            <w:r w:rsidRPr="00F81000">
              <w:rPr>
                <w:rFonts w:cstheme="minorHAnsi"/>
              </w:rPr>
              <w:t>B2</w:t>
            </w:r>
          </w:p>
        </w:tc>
        <w:tc>
          <w:tcPr>
            <w:tcW w:w="1843" w:type="dxa"/>
          </w:tcPr>
          <w:p w14:paraId="673CE56A" w14:textId="77777777" w:rsidR="00F81000" w:rsidRPr="00F81000" w:rsidRDefault="00F81000" w:rsidP="00F81000">
            <w:pPr>
              <w:spacing w:line="23" w:lineRule="atLeast"/>
              <w:contextualSpacing/>
              <w:rPr>
                <w:rFonts w:cstheme="minorHAnsi"/>
              </w:rPr>
            </w:pPr>
            <w:r w:rsidRPr="00F81000">
              <w:rPr>
                <w:rFonts w:cstheme="minorHAnsi"/>
              </w:rPr>
              <w:t xml:space="preserve">Equal decision-making responsibility </w:t>
            </w:r>
          </w:p>
        </w:tc>
        <w:tc>
          <w:tcPr>
            <w:tcW w:w="7058" w:type="dxa"/>
          </w:tcPr>
          <w:p w14:paraId="2639FA89" w14:textId="77777777" w:rsidR="00F81000" w:rsidRPr="00F81000" w:rsidRDefault="00F81000" w:rsidP="00F81000">
            <w:pPr>
              <w:spacing w:line="23" w:lineRule="atLeast"/>
              <w:contextualSpacing/>
              <w:rPr>
                <w:rFonts w:cstheme="minorHAnsi"/>
              </w:rPr>
            </w:pPr>
            <w:r w:rsidRPr="00F81000">
              <w:rPr>
                <w:rFonts w:cstheme="minorHAnsi"/>
              </w:rPr>
              <w:t xml:space="preserve">The PARTYNAME and the PARTYNAME will equally share the decision-making responsibility with respect to the child(ren) under s. 16.3 of the </w:t>
            </w:r>
            <w:r w:rsidRPr="00F81000">
              <w:rPr>
                <w:rFonts w:cstheme="minorHAnsi"/>
                <w:i/>
              </w:rPr>
              <w:t>Divorce Act</w:t>
            </w:r>
            <w:r w:rsidRPr="00F81000">
              <w:rPr>
                <w:rFonts w:cstheme="minorHAnsi"/>
              </w:rPr>
              <w:t>.</w:t>
            </w:r>
          </w:p>
        </w:tc>
      </w:tr>
      <w:tr w:rsidR="00F81000" w:rsidRPr="00210A68" w14:paraId="6BFBF448" w14:textId="77777777" w:rsidTr="002435B7">
        <w:tc>
          <w:tcPr>
            <w:tcW w:w="675" w:type="dxa"/>
          </w:tcPr>
          <w:p w14:paraId="405A6982" w14:textId="77777777" w:rsidR="00F81000" w:rsidRPr="00F81000" w:rsidRDefault="00F81000" w:rsidP="00F81000">
            <w:pPr>
              <w:spacing w:line="23" w:lineRule="atLeast"/>
              <w:contextualSpacing/>
              <w:rPr>
                <w:rFonts w:cstheme="minorHAnsi"/>
              </w:rPr>
            </w:pPr>
            <w:r w:rsidRPr="00F81000">
              <w:rPr>
                <w:rFonts w:cstheme="minorHAnsi"/>
              </w:rPr>
              <w:t>B3</w:t>
            </w:r>
          </w:p>
        </w:tc>
        <w:tc>
          <w:tcPr>
            <w:tcW w:w="1843" w:type="dxa"/>
          </w:tcPr>
          <w:p w14:paraId="678E8A06" w14:textId="77777777" w:rsidR="00F81000" w:rsidRPr="00F81000" w:rsidRDefault="00F81000" w:rsidP="00F81000">
            <w:pPr>
              <w:spacing w:line="23" w:lineRule="atLeast"/>
              <w:contextualSpacing/>
              <w:rPr>
                <w:rFonts w:cstheme="minorHAnsi"/>
              </w:rPr>
            </w:pPr>
            <w:r w:rsidRPr="00F81000">
              <w:rPr>
                <w:rFonts w:cstheme="minorHAnsi"/>
              </w:rPr>
              <w:t>Specified allocation of the decision-making responsibility</w:t>
            </w:r>
          </w:p>
        </w:tc>
        <w:tc>
          <w:tcPr>
            <w:tcW w:w="7058" w:type="dxa"/>
          </w:tcPr>
          <w:p w14:paraId="6251F44D" w14:textId="77777777" w:rsidR="00F81000" w:rsidRPr="00F81000" w:rsidRDefault="00F81000" w:rsidP="00F81000">
            <w:pPr>
              <w:spacing w:line="23" w:lineRule="atLeast"/>
              <w:contextualSpacing/>
              <w:rPr>
                <w:rFonts w:cstheme="minorHAnsi"/>
                <w:color w:val="000000"/>
              </w:rPr>
            </w:pPr>
            <w:r w:rsidRPr="00F81000">
              <w:rPr>
                <w:rFonts w:cstheme="minorHAnsi"/>
              </w:rPr>
              <w:t xml:space="preserve">The PARTYNAME </w:t>
            </w:r>
            <w:r w:rsidRPr="00F81000">
              <w:rPr>
                <w:rFonts w:cstheme="minorHAnsi"/>
                <w:color w:val="000000"/>
              </w:rPr>
              <w:t xml:space="preserve">will have the following decision-making responsibilities for the child(ren) under s. 16.3 of the </w:t>
            </w:r>
            <w:r w:rsidRPr="00F81000">
              <w:rPr>
                <w:rFonts w:cstheme="minorHAnsi"/>
                <w:i/>
                <w:color w:val="000000"/>
              </w:rPr>
              <w:t>Divorce Act</w:t>
            </w:r>
            <w:r w:rsidRPr="00F81000">
              <w:rPr>
                <w:rFonts w:cstheme="minorHAnsi"/>
                <w:color w:val="000000"/>
              </w:rPr>
              <w:t xml:space="preserve">:       </w:t>
            </w:r>
          </w:p>
          <w:p w14:paraId="7D160BEE" w14:textId="77777777" w:rsidR="00F81000" w:rsidRPr="00F81000" w:rsidRDefault="00F81000" w:rsidP="00F81000">
            <w:pPr>
              <w:spacing w:line="23" w:lineRule="atLeast"/>
              <w:contextualSpacing/>
              <w:rPr>
                <w:rFonts w:cstheme="minorHAnsi"/>
                <w:color w:val="000000"/>
              </w:rPr>
            </w:pPr>
          </w:p>
          <w:p w14:paraId="51D4A11F" w14:textId="77777777" w:rsidR="00F81000" w:rsidRPr="00F81000" w:rsidRDefault="00F81000" w:rsidP="00F81000">
            <w:pPr>
              <w:spacing w:line="23" w:lineRule="atLeast"/>
              <w:contextualSpacing/>
              <w:rPr>
                <w:rFonts w:cstheme="minorHAnsi"/>
                <w:color w:val="000000"/>
              </w:rPr>
            </w:pPr>
            <w:r w:rsidRPr="00F81000">
              <w:rPr>
                <w:rFonts w:cstheme="minorHAnsi"/>
                <w:color w:val="000000"/>
              </w:rPr>
              <w:t>(a) health;</w:t>
            </w:r>
          </w:p>
          <w:p w14:paraId="6535FF3F" w14:textId="77777777" w:rsidR="00F81000" w:rsidRPr="00F81000" w:rsidRDefault="00F81000" w:rsidP="00F81000">
            <w:pPr>
              <w:spacing w:line="23" w:lineRule="atLeast"/>
              <w:contextualSpacing/>
              <w:rPr>
                <w:rFonts w:cstheme="minorHAnsi"/>
                <w:color w:val="000000"/>
              </w:rPr>
            </w:pPr>
          </w:p>
          <w:p w14:paraId="638DFDAF" w14:textId="77777777" w:rsidR="00F81000" w:rsidRPr="00F81000" w:rsidRDefault="00F81000" w:rsidP="00F81000">
            <w:pPr>
              <w:spacing w:line="23" w:lineRule="atLeast"/>
              <w:contextualSpacing/>
              <w:rPr>
                <w:rFonts w:cstheme="minorHAnsi"/>
                <w:color w:val="000000"/>
              </w:rPr>
            </w:pPr>
            <w:r w:rsidRPr="00F81000">
              <w:rPr>
                <w:rFonts w:cstheme="minorHAnsi"/>
                <w:color w:val="000000"/>
              </w:rPr>
              <w:t>(b) education;</w:t>
            </w:r>
          </w:p>
          <w:p w14:paraId="594A0EB2" w14:textId="77777777" w:rsidR="00F81000" w:rsidRPr="00F81000" w:rsidRDefault="00F81000" w:rsidP="00F81000">
            <w:pPr>
              <w:spacing w:line="23" w:lineRule="atLeast"/>
              <w:contextualSpacing/>
              <w:rPr>
                <w:rFonts w:cstheme="minorHAnsi"/>
                <w:color w:val="000000"/>
              </w:rPr>
            </w:pPr>
          </w:p>
          <w:p w14:paraId="0922A0A1" w14:textId="77777777" w:rsidR="00F81000" w:rsidRPr="00F81000" w:rsidRDefault="00F81000" w:rsidP="00F81000">
            <w:pPr>
              <w:spacing w:line="23" w:lineRule="atLeast"/>
              <w:contextualSpacing/>
              <w:rPr>
                <w:rFonts w:cstheme="minorHAnsi"/>
                <w:color w:val="000000"/>
              </w:rPr>
            </w:pPr>
            <w:r w:rsidRPr="00F81000">
              <w:rPr>
                <w:rFonts w:cstheme="minorHAnsi"/>
                <w:color w:val="000000"/>
              </w:rPr>
              <w:t xml:space="preserve">(c) culture, language, religion and spirituality; </w:t>
            </w:r>
          </w:p>
          <w:p w14:paraId="1078EB6D" w14:textId="77777777" w:rsidR="00F81000" w:rsidRPr="00F81000" w:rsidRDefault="00F81000" w:rsidP="00F81000">
            <w:pPr>
              <w:spacing w:line="23" w:lineRule="atLeast"/>
              <w:contextualSpacing/>
              <w:rPr>
                <w:rFonts w:cstheme="minorHAnsi"/>
                <w:color w:val="000000"/>
              </w:rPr>
            </w:pPr>
          </w:p>
          <w:p w14:paraId="09EC6B26" w14:textId="77777777" w:rsidR="00F81000" w:rsidRPr="00F81000" w:rsidRDefault="00F81000" w:rsidP="00F81000">
            <w:pPr>
              <w:spacing w:line="23" w:lineRule="atLeast"/>
              <w:contextualSpacing/>
              <w:rPr>
                <w:rFonts w:cstheme="minorHAnsi"/>
                <w:color w:val="000000"/>
              </w:rPr>
            </w:pPr>
            <w:r w:rsidRPr="00F81000">
              <w:rPr>
                <w:rFonts w:cstheme="minorHAnsi"/>
                <w:color w:val="000000"/>
              </w:rPr>
              <w:t>(d) significant extra-curricular activities; and</w:t>
            </w:r>
          </w:p>
          <w:p w14:paraId="4DD74D45" w14:textId="77777777" w:rsidR="00F81000" w:rsidRPr="00F81000" w:rsidRDefault="00F81000" w:rsidP="00F81000">
            <w:pPr>
              <w:spacing w:line="23" w:lineRule="atLeast"/>
              <w:contextualSpacing/>
              <w:rPr>
                <w:rFonts w:cstheme="minorHAnsi"/>
                <w:color w:val="000000"/>
              </w:rPr>
            </w:pPr>
          </w:p>
          <w:p w14:paraId="57BC404F" w14:textId="77777777" w:rsidR="00F81000" w:rsidRPr="00F81000" w:rsidRDefault="00F81000" w:rsidP="00F81000">
            <w:pPr>
              <w:spacing w:line="23" w:lineRule="atLeast"/>
              <w:contextualSpacing/>
              <w:rPr>
                <w:rFonts w:cstheme="minorHAnsi"/>
              </w:rPr>
            </w:pPr>
            <w:r w:rsidRPr="00F81000">
              <w:rPr>
                <w:rFonts w:cstheme="minorHAnsi"/>
                <w:color w:val="000000"/>
              </w:rPr>
              <w:t>(e) [list any additional responsibilities].</w:t>
            </w:r>
          </w:p>
        </w:tc>
      </w:tr>
      <w:tr w:rsidR="00F81000" w:rsidRPr="00210A68" w14:paraId="06040E17" w14:textId="77777777" w:rsidTr="002435B7">
        <w:tc>
          <w:tcPr>
            <w:tcW w:w="675" w:type="dxa"/>
          </w:tcPr>
          <w:p w14:paraId="3BD76957" w14:textId="77777777" w:rsidR="00F81000" w:rsidRPr="00F81000" w:rsidRDefault="00F81000" w:rsidP="00F81000">
            <w:pPr>
              <w:spacing w:line="23" w:lineRule="atLeast"/>
              <w:contextualSpacing/>
              <w:rPr>
                <w:rFonts w:cstheme="minorHAnsi"/>
              </w:rPr>
            </w:pPr>
            <w:r w:rsidRPr="00F81000">
              <w:rPr>
                <w:rFonts w:cstheme="minorHAnsi"/>
              </w:rPr>
              <w:t>B4</w:t>
            </w:r>
          </w:p>
        </w:tc>
        <w:tc>
          <w:tcPr>
            <w:tcW w:w="1843" w:type="dxa"/>
          </w:tcPr>
          <w:p w14:paraId="51F0F9C2" w14:textId="77777777" w:rsidR="00F81000" w:rsidRPr="00F81000" w:rsidRDefault="00F81000" w:rsidP="00F81000">
            <w:pPr>
              <w:spacing w:line="23" w:lineRule="atLeast"/>
              <w:contextualSpacing/>
              <w:rPr>
                <w:rFonts w:cstheme="minorHAnsi"/>
              </w:rPr>
            </w:pPr>
            <w:r w:rsidRPr="00F81000">
              <w:rPr>
                <w:rFonts w:cstheme="minorHAnsi"/>
              </w:rPr>
              <w:t xml:space="preserve">Parenting Plan </w:t>
            </w:r>
          </w:p>
          <w:p w14:paraId="24AA6870" w14:textId="77777777" w:rsidR="00F81000" w:rsidRPr="00F81000" w:rsidRDefault="00F81000" w:rsidP="00F81000">
            <w:pPr>
              <w:spacing w:line="23" w:lineRule="atLeast"/>
              <w:contextualSpacing/>
              <w:rPr>
                <w:rFonts w:cstheme="minorHAnsi"/>
              </w:rPr>
            </w:pPr>
            <w:r w:rsidRPr="00F81000">
              <w:rPr>
                <w:rFonts w:cstheme="minorHAnsi"/>
              </w:rPr>
              <w:t>s. 16.6 of DA</w:t>
            </w:r>
          </w:p>
        </w:tc>
        <w:tc>
          <w:tcPr>
            <w:tcW w:w="7058" w:type="dxa"/>
          </w:tcPr>
          <w:p w14:paraId="387545D0" w14:textId="77777777" w:rsidR="00F81000" w:rsidRPr="00F81000" w:rsidRDefault="00F81000" w:rsidP="00F81000">
            <w:pPr>
              <w:spacing w:line="23" w:lineRule="atLeast"/>
              <w:contextualSpacing/>
              <w:rPr>
                <w:rFonts w:cstheme="minorHAnsi"/>
              </w:rPr>
            </w:pPr>
            <w:r w:rsidRPr="00F81000">
              <w:rPr>
                <w:rFonts w:cstheme="minorHAnsi"/>
              </w:rPr>
              <w:t>The PARTYNAME and the PARTYNAME will share the decision-making responsibility with respect to the child(ren) in accordance with the parenting plan submitted by the parties and attached to this order.</w:t>
            </w:r>
          </w:p>
        </w:tc>
      </w:tr>
      <w:tr w:rsidR="00F81000" w:rsidRPr="00210A68" w14:paraId="5C371820" w14:textId="77777777" w:rsidTr="002435B7">
        <w:tc>
          <w:tcPr>
            <w:tcW w:w="675" w:type="dxa"/>
          </w:tcPr>
          <w:p w14:paraId="649D2D71" w14:textId="77777777" w:rsidR="00F81000" w:rsidRPr="00F81000" w:rsidRDefault="00F81000" w:rsidP="00F81000">
            <w:pPr>
              <w:spacing w:line="23" w:lineRule="atLeast"/>
              <w:contextualSpacing/>
              <w:rPr>
                <w:rFonts w:cstheme="minorHAnsi"/>
              </w:rPr>
            </w:pPr>
            <w:r w:rsidRPr="00F81000">
              <w:rPr>
                <w:rFonts w:cstheme="minorHAnsi"/>
              </w:rPr>
              <w:t>B5</w:t>
            </w:r>
          </w:p>
        </w:tc>
        <w:tc>
          <w:tcPr>
            <w:tcW w:w="1843" w:type="dxa"/>
          </w:tcPr>
          <w:p w14:paraId="7CE544E1" w14:textId="77777777" w:rsidR="00F81000" w:rsidRPr="00F81000" w:rsidRDefault="00F81000" w:rsidP="00F81000">
            <w:pPr>
              <w:spacing w:line="23" w:lineRule="atLeast"/>
              <w:contextualSpacing/>
              <w:rPr>
                <w:rFonts w:cstheme="minorHAnsi"/>
              </w:rPr>
            </w:pPr>
            <w:r w:rsidRPr="00F81000">
              <w:rPr>
                <w:rFonts w:cstheme="minorHAnsi"/>
              </w:rPr>
              <w:t xml:space="preserve">Parenting Plan Modified </w:t>
            </w:r>
          </w:p>
          <w:p w14:paraId="02905D1C" w14:textId="77777777" w:rsidR="00F81000" w:rsidRPr="00F81000" w:rsidRDefault="00F81000" w:rsidP="00F81000">
            <w:pPr>
              <w:spacing w:line="23" w:lineRule="atLeast"/>
              <w:contextualSpacing/>
              <w:rPr>
                <w:rFonts w:cstheme="minorHAnsi"/>
              </w:rPr>
            </w:pPr>
            <w:r w:rsidRPr="00F81000">
              <w:rPr>
                <w:rFonts w:cstheme="minorHAnsi"/>
              </w:rPr>
              <w:t>s. 16.6 of DA</w:t>
            </w:r>
          </w:p>
        </w:tc>
        <w:tc>
          <w:tcPr>
            <w:tcW w:w="7058" w:type="dxa"/>
          </w:tcPr>
          <w:p w14:paraId="7750A7E7" w14:textId="77777777" w:rsidR="00F81000" w:rsidRPr="00F81000" w:rsidRDefault="00F81000" w:rsidP="00F81000">
            <w:pPr>
              <w:spacing w:line="23" w:lineRule="atLeast"/>
              <w:contextualSpacing/>
              <w:rPr>
                <w:rFonts w:cstheme="minorHAnsi"/>
              </w:rPr>
            </w:pPr>
            <w:r w:rsidRPr="00F81000">
              <w:rPr>
                <w:rFonts w:cstheme="minorHAnsi"/>
              </w:rPr>
              <w:t xml:space="preserve">The PARTYNAME and the PARTYNAME will share the decision-making responsibility with respect to the child(ren) in accordance with the parenting plan submitted by the parties and attached to this order, modified as follows: </w:t>
            </w:r>
          </w:p>
          <w:p w14:paraId="6C46339E" w14:textId="77777777" w:rsidR="00F81000" w:rsidRPr="00F81000" w:rsidRDefault="00F81000" w:rsidP="00F81000">
            <w:pPr>
              <w:spacing w:line="23" w:lineRule="atLeast"/>
              <w:contextualSpacing/>
              <w:rPr>
                <w:rFonts w:cstheme="minorHAnsi"/>
              </w:rPr>
            </w:pPr>
            <w:r w:rsidRPr="00F81000">
              <w:rPr>
                <w:rFonts w:cstheme="minorHAnsi"/>
              </w:rPr>
              <w:t>[insert modifications].</w:t>
            </w:r>
          </w:p>
        </w:tc>
      </w:tr>
      <w:tr w:rsidR="00F81000" w:rsidRPr="00210A68" w14:paraId="309A467F" w14:textId="77777777" w:rsidTr="002435B7">
        <w:tc>
          <w:tcPr>
            <w:tcW w:w="675" w:type="dxa"/>
          </w:tcPr>
          <w:p w14:paraId="48A57AD6" w14:textId="77777777" w:rsidR="00F81000" w:rsidRPr="00F81000" w:rsidRDefault="00F81000" w:rsidP="00F81000">
            <w:pPr>
              <w:spacing w:line="23" w:lineRule="atLeast"/>
              <w:contextualSpacing/>
              <w:rPr>
                <w:rFonts w:cstheme="minorHAnsi"/>
              </w:rPr>
            </w:pPr>
            <w:r w:rsidRPr="00F81000">
              <w:rPr>
                <w:rFonts w:cstheme="minorHAnsi"/>
              </w:rPr>
              <w:t>B6</w:t>
            </w:r>
          </w:p>
        </w:tc>
        <w:tc>
          <w:tcPr>
            <w:tcW w:w="1843" w:type="dxa"/>
          </w:tcPr>
          <w:p w14:paraId="0F663D36" w14:textId="77777777" w:rsidR="00F81000" w:rsidRPr="00F81000" w:rsidRDefault="00F81000" w:rsidP="00F81000">
            <w:pPr>
              <w:spacing w:line="23" w:lineRule="atLeast"/>
              <w:contextualSpacing/>
              <w:rPr>
                <w:rFonts w:cstheme="minorHAnsi"/>
              </w:rPr>
            </w:pPr>
            <w:r w:rsidRPr="00F81000">
              <w:rPr>
                <w:rFonts w:cstheme="minorHAnsi"/>
              </w:rPr>
              <w:t>Day-to-day decisions</w:t>
            </w:r>
          </w:p>
        </w:tc>
        <w:tc>
          <w:tcPr>
            <w:tcW w:w="7058" w:type="dxa"/>
          </w:tcPr>
          <w:p w14:paraId="6046EF72" w14:textId="77777777" w:rsidR="00F81000" w:rsidRPr="00F81000" w:rsidRDefault="00F81000" w:rsidP="00F81000">
            <w:pPr>
              <w:spacing w:line="23" w:lineRule="atLeast"/>
              <w:contextualSpacing/>
              <w:rPr>
                <w:rFonts w:cstheme="minorHAnsi"/>
              </w:rPr>
            </w:pPr>
            <w:r w:rsidRPr="00F81000">
              <w:rPr>
                <w:rFonts w:cstheme="minorHAnsi"/>
              </w:rPr>
              <w:t xml:space="preserve">The PARTYNAME’s exclusive authority to make day-to-day decisions during their parenting time under s. 16.2(2) of the </w:t>
            </w:r>
            <w:r w:rsidRPr="00F81000">
              <w:rPr>
                <w:rFonts w:cstheme="minorHAnsi"/>
                <w:i/>
              </w:rPr>
              <w:t>Divorce Act</w:t>
            </w:r>
            <w:r w:rsidRPr="00F81000">
              <w:rPr>
                <w:rFonts w:cstheme="minorHAnsi"/>
              </w:rPr>
              <w:t xml:space="preserve"> is subject to the following restrictions:</w:t>
            </w:r>
          </w:p>
          <w:p w14:paraId="1C5CD669" w14:textId="77777777" w:rsidR="00F81000" w:rsidRPr="00F81000" w:rsidRDefault="00F81000" w:rsidP="00F81000">
            <w:pPr>
              <w:spacing w:line="23" w:lineRule="atLeast"/>
              <w:contextualSpacing/>
              <w:rPr>
                <w:rFonts w:cstheme="minorHAnsi"/>
              </w:rPr>
            </w:pPr>
            <w:r w:rsidRPr="00F81000">
              <w:rPr>
                <w:rFonts w:cstheme="minorHAnsi"/>
              </w:rPr>
              <w:t>[list relevant orders]</w:t>
            </w:r>
          </w:p>
        </w:tc>
      </w:tr>
      <w:tr w:rsidR="00F81000" w:rsidRPr="00210A68" w14:paraId="5A85D503" w14:textId="77777777" w:rsidTr="002435B7">
        <w:tc>
          <w:tcPr>
            <w:tcW w:w="675" w:type="dxa"/>
          </w:tcPr>
          <w:p w14:paraId="298F5380" w14:textId="77777777" w:rsidR="00F81000" w:rsidRPr="00F81000" w:rsidRDefault="00F81000" w:rsidP="00F81000">
            <w:pPr>
              <w:spacing w:line="23" w:lineRule="atLeast"/>
              <w:contextualSpacing/>
              <w:rPr>
                <w:rFonts w:cstheme="minorHAnsi"/>
              </w:rPr>
            </w:pPr>
            <w:r w:rsidRPr="00F81000">
              <w:rPr>
                <w:rFonts w:cstheme="minorHAnsi"/>
              </w:rPr>
              <w:t>B7</w:t>
            </w:r>
          </w:p>
        </w:tc>
        <w:tc>
          <w:tcPr>
            <w:tcW w:w="1843" w:type="dxa"/>
          </w:tcPr>
          <w:p w14:paraId="7A831569" w14:textId="77777777" w:rsidR="00F81000" w:rsidRPr="00F81000" w:rsidRDefault="00F81000" w:rsidP="00F81000">
            <w:pPr>
              <w:spacing w:line="23" w:lineRule="atLeast"/>
              <w:contextualSpacing/>
              <w:rPr>
                <w:rFonts w:cstheme="minorHAnsi"/>
              </w:rPr>
            </w:pPr>
            <w:r w:rsidRPr="00F81000">
              <w:rPr>
                <w:rFonts w:cstheme="minorHAnsi"/>
              </w:rPr>
              <w:t xml:space="preserve">Inform </w:t>
            </w:r>
          </w:p>
        </w:tc>
        <w:tc>
          <w:tcPr>
            <w:tcW w:w="7058" w:type="dxa"/>
          </w:tcPr>
          <w:p w14:paraId="11D95B07" w14:textId="77777777" w:rsidR="00F81000" w:rsidRPr="00F81000" w:rsidRDefault="00F81000" w:rsidP="00F81000">
            <w:pPr>
              <w:spacing w:line="23" w:lineRule="atLeast"/>
              <w:contextualSpacing/>
              <w:rPr>
                <w:rFonts w:cstheme="minorHAnsi"/>
              </w:rPr>
            </w:pPr>
            <w:r w:rsidRPr="00F81000">
              <w:rPr>
                <w:rFonts w:cstheme="minorHAnsi"/>
                <w:color w:val="000000"/>
              </w:rPr>
              <w:t>Each party will advise the other party of any matters of a significant nature affecting the child(ren).</w:t>
            </w:r>
          </w:p>
        </w:tc>
      </w:tr>
      <w:tr w:rsidR="00F81000" w:rsidRPr="00210A68" w14:paraId="4B40A24D" w14:textId="77777777" w:rsidTr="002435B7">
        <w:tc>
          <w:tcPr>
            <w:tcW w:w="675" w:type="dxa"/>
          </w:tcPr>
          <w:p w14:paraId="5B49BA24" w14:textId="77777777" w:rsidR="00F81000" w:rsidRPr="00F81000" w:rsidRDefault="00F81000" w:rsidP="00F81000">
            <w:pPr>
              <w:spacing w:line="23" w:lineRule="atLeast"/>
              <w:contextualSpacing/>
              <w:rPr>
                <w:rFonts w:cstheme="minorHAnsi"/>
              </w:rPr>
            </w:pPr>
            <w:r w:rsidRPr="00F81000">
              <w:rPr>
                <w:rFonts w:cstheme="minorHAnsi"/>
              </w:rPr>
              <w:t>B8</w:t>
            </w:r>
          </w:p>
        </w:tc>
        <w:tc>
          <w:tcPr>
            <w:tcW w:w="1843" w:type="dxa"/>
          </w:tcPr>
          <w:p w14:paraId="3676E00E" w14:textId="77777777" w:rsidR="00F81000" w:rsidRPr="00F81000" w:rsidRDefault="00F81000" w:rsidP="00F81000">
            <w:pPr>
              <w:spacing w:line="23" w:lineRule="atLeast"/>
              <w:contextualSpacing/>
              <w:rPr>
                <w:rFonts w:cstheme="minorHAnsi"/>
              </w:rPr>
            </w:pPr>
            <w:r w:rsidRPr="00F81000">
              <w:rPr>
                <w:rFonts w:cstheme="minorHAnsi"/>
              </w:rPr>
              <w:t xml:space="preserve">Consult </w:t>
            </w:r>
          </w:p>
        </w:tc>
        <w:tc>
          <w:tcPr>
            <w:tcW w:w="7058" w:type="dxa"/>
          </w:tcPr>
          <w:p w14:paraId="097E3EEC" w14:textId="77777777" w:rsidR="00F81000" w:rsidRPr="00F81000" w:rsidRDefault="00F81000" w:rsidP="00F81000">
            <w:pPr>
              <w:spacing w:line="23" w:lineRule="atLeast"/>
              <w:contextualSpacing/>
              <w:rPr>
                <w:rFonts w:cstheme="minorHAnsi"/>
              </w:rPr>
            </w:pPr>
            <w:r w:rsidRPr="00F81000">
              <w:rPr>
                <w:rFonts w:cstheme="minorHAnsi"/>
                <w:color w:val="000000"/>
              </w:rPr>
              <w:t>Each party will consult the other party about any important decisions that must be made and will try to reach agreement concerning these important issues.</w:t>
            </w:r>
          </w:p>
        </w:tc>
      </w:tr>
      <w:tr w:rsidR="00F81000" w:rsidRPr="00210A68" w14:paraId="7A8BF4D8" w14:textId="77777777" w:rsidTr="002435B7">
        <w:tc>
          <w:tcPr>
            <w:tcW w:w="675" w:type="dxa"/>
          </w:tcPr>
          <w:p w14:paraId="099F3127" w14:textId="77777777" w:rsidR="00F81000" w:rsidRPr="00F81000" w:rsidRDefault="00F81000" w:rsidP="00F81000">
            <w:pPr>
              <w:spacing w:line="23" w:lineRule="atLeast"/>
              <w:contextualSpacing/>
              <w:rPr>
                <w:rFonts w:cstheme="minorHAnsi"/>
              </w:rPr>
            </w:pPr>
            <w:r w:rsidRPr="00F81000">
              <w:rPr>
                <w:rFonts w:cstheme="minorHAnsi"/>
              </w:rPr>
              <w:t>B9</w:t>
            </w:r>
          </w:p>
        </w:tc>
        <w:tc>
          <w:tcPr>
            <w:tcW w:w="1843" w:type="dxa"/>
          </w:tcPr>
          <w:p w14:paraId="3B2D5C17" w14:textId="77777777" w:rsidR="00F81000" w:rsidRPr="00F81000" w:rsidRDefault="00F81000" w:rsidP="00F81000">
            <w:pPr>
              <w:spacing w:line="23" w:lineRule="atLeast"/>
              <w:contextualSpacing/>
              <w:rPr>
                <w:rFonts w:cstheme="minorHAnsi"/>
              </w:rPr>
            </w:pPr>
            <w:r w:rsidRPr="00F81000">
              <w:rPr>
                <w:rFonts w:cstheme="minorHAnsi"/>
              </w:rPr>
              <w:t>Joyce Model</w:t>
            </w:r>
          </w:p>
        </w:tc>
        <w:tc>
          <w:tcPr>
            <w:tcW w:w="7058" w:type="dxa"/>
          </w:tcPr>
          <w:p w14:paraId="5632BDAA" w14:textId="77777777" w:rsidR="00F81000" w:rsidRPr="00F81000" w:rsidRDefault="00F81000" w:rsidP="00F81000">
            <w:pPr>
              <w:spacing w:line="23" w:lineRule="atLeast"/>
              <w:contextualSpacing/>
              <w:rPr>
                <w:rFonts w:cstheme="minorHAnsi"/>
              </w:rPr>
            </w:pPr>
            <w:r w:rsidRPr="00F81000">
              <w:rPr>
                <w:rFonts w:cstheme="minorHAnsi"/>
              </w:rPr>
              <w:t xml:space="preserve">The PARTYNAME and the PARTYNAME will share decision-making responsibility of the child(ren), pursuant to the Joyce model as follows:  </w:t>
            </w:r>
          </w:p>
          <w:p w14:paraId="73A2FE64" w14:textId="77777777" w:rsidR="00F81000" w:rsidRPr="00F81000" w:rsidRDefault="00F81000" w:rsidP="00F81000">
            <w:pPr>
              <w:spacing w:line="23" w:lineRule="atLeast"/>
              <w:contextualSpacing/>
              <w:rPr>
                <w:rFonts w:cstheme="minorHAnsi"/>
              </w:rPr>
            </w:pPr>
          </w:p>
          <w:p w14:paraId="4F064826" w14:textId="77777777" w:rsidR="00F81000" w:rsidRPr="00F81000" w:rsidRDefault="00F81000" w:rsidP="00F81000">
            <w:pPr>
              <w:spacing w:line="23" w:lineRule="atLeast"/>
              <w:ind w:left="360" w:hanging="360"/>
              <w:contextualSpacing/>
              <w:rPr>
                <w:rFonts w:cstheme="minorHAnsi"/>
                <w:lang w:val="en"/>
              </w:rPr>
            </w:pPr>
            <w:r w:rsidRPr="00F81000">
              <w:rPr>
                <w:rFonts w:cstheme="minorHAnsi"/>
                <w:lang w:val="en"/>
              </w:rPr>
              <w:t>1.</w:t>
            </w:r>
            <w:r w:rsidRPr="00F81000">
              <w:rPr>
                <w:rFonts w:cstheme="minorHAnsi"/>
                <w:lang w:val="en"/>
              </w:rPr>
              <w:tab/>
              <w:t xml:space="preserve">In the event of the death of either party, the surviving  party will be the only  party with decision-making responsibility of  the child;   </w:t>
            </w:r>
          </w:p>
          <w:p w14:paraId="3F0AC387" w14:textId="77777777" w:rsidR="00F81000" w:rsidRPr="00F81000" w:rsidRDefault="00F81000" w:rsidP="00F81000">
            <w:pPr>
              <w:spacing w:line="23" w:lineRule="atLeast"/>
              <w:ind w:left="360" w:hanging="360"/>
              <w:contextualSpacing/>
              <w:rPr>
                <w:rFonts w:cstheme="minorHAnsi"/>
                <w:lang w:val="en"/>
              </w:rPr>
            </w:pPr>
          </w:p>
          <w:p w14:paraId="1AFBF733" w14:textId="77777777" w:rsidR="00F81000" w:rsidRPr="00F81000" w:rsidRDefault="00F81000" w:rsidP="00F81000">
            <w:pPr>
              <w:spacing w:line="23" w:lineRule="atLeast"/>
              <w:ind w:left="360" w:hanging="360"/>
              <w:contextualSpacing/>
              <w:rPr>
                <w:rFonts w:cstheme="minorHAnsi"/>
                <w:lang w:val="en"/>
              </w:rPr>
            </w:pPr>
            <w:r w:rsidRPr="00F81000">
              <w:rPr>
                <w:rFonts w:cstheme="minorHAnsi"/>
                <w:lang w:val="en"/>
              </w:rPr>
              <w:t>2.</w:t>
            </w:r>
            <w:r w:rsidRPr="00F81000">
              <w:rPr>
                <w:rFonts w:cstheme="minorHAnsi"/>
                <w:lang w:val="en"/>
              </w:rPr>
              <w:tab/>
              <w:t xml:space="preserve">Each party will have the obligation to advise the other  party of any matters of a significant nature affecting the child;  </w:t>
            </w:r>
          </w:p>
          <w:p w14:paraId="4F471B3F" w14:textId="77777777" w:rsidR="00F81000" w:rsidRPr="00F81000" w:rsidRDefault="00F81000" w:rsidP="00F81000">
            <w:pPr>
              <w:spacing w:line="23" w:lineRule="atLeast"/>
              <w:ind w:left="360" w:hanging="360"/>
              <w:contextualSpacing/>
              <w:rPr>
                <w:rFonts w:cstheme="minorHAnsi"/>
                <w:lang w:val="en"/>
              </w:rPr>
            </w:pPr>
          </w:p>
          <w:p w14:paraId="75ED10CE" w14:textId="77777777" w:rsidR="00F81000" w:rsidRPr="00F81000" w:rsidRDefault="00F81000" w:rsidP="00F81000">
            <w:pPr>
              <w:spacing w:line="23" w:lineRule="atLeast"/>
              <w:ind w:left="360" w:hanging="360"/>
              <w:contextualSpacing/>
              <w:rPr>
                <w:rFonts w:cstheme="minorHAnsi"/>
                <w:lang w:val="en"/>
              </w:rPr>
            </w:pPr>
            <w:r w:rsidRPr="00F81000">
              <w:rPr>
                <w:rFonts w:cstheme="minorHAnsi"/>
                <w:lang w:val="en"/>
              </w:rPr>
              <w:t>3.</w:t>
            </w:r>
            <w:r w:rsidRPr="00F81000">
              <w:rPr>
                <w:rFonts w:cstheme="minorHAnsi"/>
                <w:lang w:val="en"/>
              </w:rPr>
              <w:tab/>
              <w:t xml:space="preserve">Each party will have the obligation to discuss with the other party any significant decisions that have to be made concerning the child, </w:t>
            </w:r>
            <w:r w:rsidRPr="00F81000">
              <w:rPr>
                <w:rFonts w:cstheme="minorHAnsi"/>
                <w:lang w:val="en"/>
              </w:rPr>
              <w:lastRenderedPageBreak/>
              <w:t xml:space="preserve">including significant decisions about the health (except emergency decisions), education, religious instruction and general welfare;  </w:t>
            </w:r>
          </w:p>
          <w:p w14:paraId="22AAB5A2" w14:textId="77777777" w:rsidR="00F81000" w:rsidRPr="00F81000" w:rsidRDefault="00F81000" w:rsidP="00F81000">
            <w:pPr>
              <w:spacing w:line="23" w:lineRule="atLeast"/>
              <w:ind w:left="360" w:hanging="360"/>
              <w:contextualSpacing/>
              <w:rPr>
                <w:rFonts w:cstheme="minorHAnsi"/>
                <w:lang w:val="en"/>
              </w:rPr>
            </w:pPr>
          </w:p>
          <w:p w14:paraId="0A06D901" w14:textId="77777777" w:rsidR="00F81000" w:rsidRPr="00F81000" w:rsidRDefault="00F81000" w:rsidP="00F81000">
            <w:pPr>
              <w:spacing w:line="23" w:lineRule="atLeast"/>
              <w:ind w:left="360" w:hanging="360"/>
              <w:contextualSpacing/>
              <w:rPr>
                <w:rFonts w:cstheme="minorHAnsi"/>
                <w:lang w:val="en"/>
              </w:rPr>
            </w:pPr>
            <w:r w:rsidRPr="00F81000">
              <w:rPr>
                <w:rFonts w:cstheme="minorHAnsi"/>
                <w:lang w:val="en"/>
              </w:rPr>
              <w:t>4.</w:t>
            </w:r>
            <w:r w:rsidRPr="00F81000">
              <w:rPr>
                <w:rFonts w:cstheme="minorHAnsi"/>
                <w:lang w:val="en"/>
              </w:rPr>
              <w:tab/>
              <w:t xml:space="preserve">The parties will have the obligation to discuss significant decisions with each other and the obligation to try to reach agreement on those decisions;  </w:t>
            </w:r>
          </w:p>
          <w:p w14:paraId="43BFA3F9" w14:textId="77777777" w:rsidR="00F81000" w:rsidRPr="00F81000" w:rsidRDefault="00F81000" w:rsidP="00F81000">
            <w:pPr>
              <w:spacing w:line="23" w:lineRule="atLeast"/>
              <w:ind w:left="360" w:hanging="360"/>
              <w:contextualSpacing/>
              <w:rPr>
                <w:rFonts w:cstheme="minorHAnsi"/>
                <w:lang w:val="en"/>
              </w:rPr>
            </w:pPr>
          </w:p>
          <w:p w14:paraId="2A027288" w14:textId="77777777" w:rsidR="00F81000" w:rsidRPr="00F81000" w:rsidRDefault="00F81000" w:rsidP="00F81000">
            <w:pPr>
              <w:spacing w:line="23" w:lineRule="atLeast"/>
              <w:ind w:left="360" w:hanging="360"/>
              <w:contextualSpacing/>
              <w:rPr>
                <w:rFonts w:cstheme="minorHAnsi"/>
                <w:lang w:val="en"/>
              </w:rPr>
            </w:pPr>
            <w:r w:rsidRPr="00F81000">
              <w:rPr>
                <w:rFonts w:cstheme="minorHAnsi"/>
                <w:lang w:val="en"/>
              </w:rPr>
              <w:t>5.</w:t>
            </w:r>
            <w:r w:rsidRPr="00F81000">
              <w:rPr>
                <w:rFonts w:cstheme="minorHAnsi"/>
                <w:lang w:val="en"/>
              </w:rPr>
              <w:tab/>
              <w:t xml:space="preserve">In the event that the parties cannot reach agreement on a significant decision despite their best efforts, the party with the majority of parenting time with the child will be entitled to make those decisions and the other party will have the right to apply for directions on any decision the party consider(s) contrary to the best interests of the child; and,   </w:t>
            </w:r>
          </w:p>
          <w:p w14:paraId="3AF09489" w14:textId="77777777" w:rsidR="00F81000" w:rsidRPr="00F81000" w:rsidRDefault="00F81000" w:rsidP="00F81000">
            <w:pPr>
              <w:spacing w:line="23" w:lineRule="atLeast"/>
              <w:ind w:left="360" w:hanging="360"/>
              <w:contextualSpacing/>
              <w:rPr>
                <w:rFonts w:cstheme="minorHAnsi"/>
                <w:lang w:val="en"/>
              </w:rPr>
            </w:pPr>
          </w:p>
          <w:p w14:paraId="3A7F3066" w14:textId="77777777" w:rsidR="00F81000" w:rsidRPr="00F81000" w:rsidRDefault="00F81000" w:rsidP="00F81000">
            <w:pPr>
              <w:spacing w:line="23" w:lineRule="atLeast"/>
              <w:ind w:left="360" w:hanging="360"/>
              <w:contextualSpacing/>
              <w:rPr>
                <w:rFonts w:cstheme="minorHAnsi"/>
              </w:rPr>
            </w:pPr>
            <w:r w:rsidRPr="00F81000">
              <w:rPr>
                <w:rFonts w:cstheme="minorHAnsi"/>
              </w:rPr>
              <w:t>6.</w:t>
            </w:r>
            <w:r w:rsidRPr="00F81000">
              <w:rPr>
                <w:rFonts w:cstheme="minorHAnsi"/>
              </w:rPr>
              <w:tab/>
            </w:r>
            <w:r w:rsidRPr="00F81000">
              <w:rPr>
                <w:rFonts w:cstheme="minorHAnsi"/>
                <w:lang w:val="en"/>
              </w:rPr>
              <w:t xml:space="preserve">Each party will have the right to obtain information concerning the child directly from third parties, including but not limited to teachers, counsellors, medical professionals, and third party care givers. </w:t>
            </w:r>
            <w:r w:rsidRPr="00F81000">
              <w:rPr>
                <w:rFonts w:cstheme="minorHAnsi"/>
              </w:rPr>
              <w:t xml:space="preserve">  </w:t>
            </w:r>
          </w:p>
          <w:p w14:paraId="3C7090B9" w14:textId="77777777" w:rsidR="00F81000" w:rsidRPr="00F81000" w:rsidRDefault="00F81000" w:rsidP="00F81000">
            <w:pPr>
              <w:spacing w:line="23" w:lineRule="atLeast"/>
              <w:ind w:left="360" w:hanging="360"/>
              <w:contextualSpacing/>
              <w:rPr>
                <w:rFonts w:cstheme="minorHAnsi"/>
              </w:rPr>
            </w:pPr>
          </w:p>
          <w:p w14:paraId="456CD09D" w14:textId="77777777" w:rsidR="00F81000" w:rsidRPr="00F81000" w:rsidRDefault="00F81000" w:rsidP="00F81000">
            <w:pPr>
              <w:spacing w:line="23" w:lineRule="atLeast"/>
              <w:ind w:left="360" w:hanging="360"/>
              <w:contextualSpacing/>
              <w:rPr>
                <w:rFonts w:cstheme="minorHAnsi"/>
              </w:rPr>
            </w:pPr>
            <w:r w:rsidRPr="00F81000">
              <w:rPr>
                <w:rFonts w:cstheme="minorHAnsi"/>
              </w:rPr>
              <w:t>7.</w:t>
            </w:r>
            <w:r w:rsidRPr="00F81000">
              <w:rPr>
                <w:rFonts w:cstheme="minorHAnsi"/>
              </w:rPr>
              <w:tab/>
            </w:r>
            <w:r w:rsidRPr="00F81000">
              <w:rPr>
                <w:rFonts w:cstheme="minorHAnsi"/>
                <w:lang w:val="en"/>
              </w:rPr>
              <w:t>Other.</w:t>
            </w:r>
          </w:p>
        </w:tc>
      </w:tr>
    </w:tbl>
    <w:p w14:paraId="055F6A0F" w14:textId="18E9F0F6" w:rsidR="00F81000" w:rsidRDefault="00F81000"/>
    <w:p w14:paraId="7C1FCACA" w14:textId="77777777" w:rsidR="00F81000" w:rsidRDefault="00F81000">
      <w:r>
        <w:rPr>
          <w:b/>
        </w:rPr>
        <w:br w:type="page"/>
      </w:r>
    </w:p>
    <w:tbl>
      <w:tblPr>
        <w:tblStyle w:val="TableGrid"/>
        <w:tblW w:w="9576" w:type="dxa"/>
        <w:tblLayout w:type="fixed"/>
        <w:tblLook w:val="04A0" w:firstRow="1" w:lastRow="0" w:firstColumn="1" w:lastColumn="0" w:noHBand="0" w:noVBand="1"/>
      </w:tblPr>
      <w:tblGrid>
        <w:gridCol w:w="675"/>
        <w:gridCol w:w="1843"/>
        <w:gridCol w:w="7058"/>
      </w:tblGrid>
      <w:tr w:rsidR="00C0698F" w:rsidRPr="00210A68" w14:paraId="79E70066" w14:textId="77777777" w:rsidTr="00F81000">
        <w:tc>
          <w:tcPr>
            <w:tcW w:w="9576" w:type="dxa"/>
            <w:gridSpan w:val="3"/>
            <w:shd w:val="clear" w:color="auto" w:fill="92CDDC" w:themeFill="accent5" w:themeFillTint="99"/>
          </w:tcPr>
          <w:p w14:paraId="5BD44850" w14:textId="781C98D3" w:rsidR="00C0698F" w:rsidRPr="00210A68" w:rsidRDefault="0051204E" w:rsidP="00C90651">
            <w:pPr>
              <w:pStyle w:val="Heading1"/>
              <w:outlineLvl w:val="0"/>
            </w:pPr>
            <w:bookmarkStart w:id="4" w:name="_Toc161996838"/>
            <w:r>
              <w:rPr>
                <w:rFonts w:ascii="ZWAdobeF" w:hAnsi="ZWAdobeF" w:cs="ZWAdobeF"/>
                <w:b w:val="0"/>
                <w:sz w:val="2"/>
                <w:szCs w:val="2"/>
              </w:rPr>
              <w:lastRenderedPageBreak/>
              <w:t>2B</w:t>
            </w:r>
            <w:r w:rsidR="009B2C25" w:rsidRPr="0070723F">
              <w:rPr>
                <w:i/>
              </w:rPr>
              <w:t>Family Law Act:</w:t>
            </w:r>
            <w:r w:rsidR="009B2C25">
              <w:t xml:space="preserve"> </w:t>
            </w:r>
            <w:r w:rsidR="00C0698F" w:rsidRPr="000F49E3">
              <w:t>Guardianship</w:t>
            </w:r>
            <w:bookmarkEnd w:id="4"/>
          </w:p>
        </w:tc>
      </w:tr>
      <w:tr w:rsidR="00C369EF" w:rsidRPr="00210A68" w14:paraId="6FF70172" w14:textId="77777777" w:rsidTr="00F81000">
        <w:tc>
          <w:tcPr>
            <w:tcW w:w="675" w:type="dxa"/>
          </w:tcPr>
          <w:p w14:paraId="2E073301" w14:textId="77777777" w:rsidR="00C369EF" w:rsidRPr="00210A68" w:rsidRDefault="00675C17" w:rsidP="00F81000">
            <w:pPr>
              <w:spacing w:line="276" w:lineRule="auto"/>
            </w:pPr>
            <w:r>
              <w:t>C</w:t>
            </w:r>
            <w:r w:rsidR="00E23D18" w:rsidRPr="00210A68">
              <w:t>1</w:t>
            </w:r>
          </w:p>
        </w:tc>
        <w:tc>
          <w:tcPr>
            <w:tcW w:w="1843" w:type="dxa"/>
          </w:tcPr>
          <w:p w14:paraId="1C80B142" w14:textId="77777777" w:rsidR="00164DA2" w:rsidRDefault="00E23D18" w:rsidP="00F81000">
            <w:pPr>
              <w:spacing w:line="276" w:lineRule="auto"/>
            </w:pPr>
            <w:r w:rsidRPr="00210A68">
              <w:t xml:space="preserve">Guardianship Presumed </w:t>
            </w:r>
          </w:p>
          <w:p w14:paraId="653C8135" w14:textId="50350153" w:rsidR="00C369EF" w:rsidRPr="00210A68" w:rsidRDefault="00E23D18" w:rsidP="00F81000">
            <w:pPr>
              <w:spacing w:line="276" w:lineRule="auto"/>
            </w:pPr>
            <w:r w:rsidRPr="00210A68">
              <w:t>s. 39(1)</w:t>
            </w:r>
            <w:r w:rsidR="00A566EA" w:rsidRPr="00210A68">
              <w:t xml:space="preserve"> of FLA</w:t>
            </w:r>
          </w:p>
        </w:tc>
        <w:tc>
          <w:tcPr>
            <w:tcW w:w="7058" w:type="dxa"/>
          </w:tcPr>
          <w:p w14:paraId="5D35B1E8" w14:textId="77777777" w:rsidR="00C369EF" w:rsidRPr="00210A68" w:rsidRDefault="00B8748E" w:rsidP="00F81000">
            <w:pPr>
              <w:spacing w:line="276" w:lineRule="auto"/>
            </w:pPr>
            <w:r w:rsidRPr="00210A68">
              <w:t xml:space="preserve">The </w:t>
            </w:r>
            <w:r w:rsidR="004B0A24">
              <w:t>PARTYNAME</w:t>
            </w:r>
            <w:r w:rsidRPr="00210A68">
              <w:t xml:space="preserve"> shall be the guardian(s) of the child(ren) under s.</w:t>
            </w:r>
            <w:r w:rsidR="00050E4C" w:rsidRPr="00210A68">
              <w:t xml:space="preserve"> </w:t>
            </w:r>
            <w:r w:rsidRPr="00210A68">
              <w:t xml:space="preserve">39(1) of the </w:t>
            </w:r>
            <w:r w:rsidRPr="0059578C">
              <w:rPr>
                <w:i/>
              </w:rPr>
              <w:t>Family Law Act</w:t>
            </w:r>
            <w:r w:rsidRPr="00210A68">
              <w:t>.</w:t>
            </w:r>
          </w:p>
        </w:tc>
      </w:tr>
      <w:tr w:rsidR="00E23D18" w:rsidRPr="00210A68" w14:paraId="74214FE9" w14:textId="77777777" w:rsidTr="00F81000">
        <w:tc>
          <w:tcPr>
            <w:tcW w:w="675" w:type="dxa"/>
          </w:tcPr>
          <w:p w14:paraId="71FF6F64" w14:textId="77777777" w:rsidR="00E23D18" w:rsidRPr="00210A68" w:rsidRDefault="00675C17" w:rsidP="00F81000">
            <w:pPr>
              <w:spacing w:line="276" w:lineRule="auto"/>
            </w:pPr>
            <w:r>
              <w:t>C</w:t>
            </w:r>
            <w:r w:rsidR="00E23D18" w:rsidRPr="00210A68">
              <w:t>2</w:t>
            </w:r>
          </w:p>
        </w:tc>
        <w:tc>
          <w:tcPr>
            <w:tcW w:w="1843" w:type="dxa"/>
          </w:tcPr>
          <w:p w14:paraId="64E0D847" w14:textId="77777777" w:rsidR="00164DA2" w:rsidRDefault="00E23D18" w:rsidP="00F81000">
            <w:pPr>
              <w:spacing w:line="276" w:lineRule="auto"/>
            </w:pPr>
            <w:r w:rsidRPr="00210A68">
              <w:t xml:space="preserve">Guardianship Presumed </w:t>
            </w:r>
          </w:p>
          <w:p w14:paraId="6F614EA1" w14:textId="47CED57C" w:rsidR="00E23D18" w:rsidRPr="00210A68" w:rsidRDefault="00E23D18" w:rsidP="00F81000">
            <w:pPr>
              <w:spacing w:line="276" w:lineRule="auto"/>
            </w:pPr>
            <w:r w:rsidRPr="00210A68">
              <w:t>s. 39(3)</w:t>
            </w:r>
            <w:r w:rsidR="00A566EA" w:rsidRPr="00210A68">
              <w:t xml:space="preserve"> of FLA</w:t>
            </w:r>
          </w:p>
        </w:tc>
        <w:tc>
          <w:tcPr>
            <w:tcW w:w="7058" w:type="dxa"/>
          </w:tcPr>
          <w:p w14:paraId="031267B5" w14:textId="5DA611DE" w:rsidR="00E23D18" w:rsidRPr="00210A68" w:rsidRDefault="00E23D18" w:rsidP="00F81000">
            <w:pPr>
              <w:spacing w:line="276" w:lineRule="auto"/>
              <w:rPr>
                <w:rFonts w:cstheme="minorHAnsi"/>
                <w:color w:val="000000"/>
              </w:rPr>
            </w:pPr>
            <w:r w:rsidRPr="00210A68">
              <w:rPr>
                <w:rFonts w:cstheme="minorHAnsi"/>
                <w:color w:val="000000"/>
              </w:rPr>
              <w:t xml:space="preserve">The Court is satisfied that </w:t>
            </w:r>
            <w:r w:rsidR="00B864D1">
              <w:rPr>
                <w:rFonts w:cstheme="minorHAnsi"/>
                <w:color w:val="000000"/>
              </w:rPr>
              <w:t xml:space="preserve">the </w:t>
            </w:r>
            <w:r w:rsidR="004B0A24" w:rsidRPr="004B0A24">
              <w:rPr>
                <w:rFonts w:cstheme="minorHAnsi"/>
                <w:color w:val="000000"/>
              </w:rPr>
              <w:t>PARTYNAME(S)</w:t>
            </w:r>
            <w:r w:rsidRPr="00210A68">
              <w:rPr>
                <w:rFonts w:cstheme="minorHAnsi"/>
                <w:color w:val="000000"/>
              </w:rPr>
              <w:t xml:space="preserve"> is/are the guardian(s) of the child(ren) under s. 39(3) of the </w:t>
            </w:r>
            <w:r w:rsidRPr="0059578C">
              <w:rPr>
                <w:rFonts w:cstheme="minorHAnsi"/>
                <w:i/>
                <w:color w:val="000000"/>
              </w:rPr>
              <w:t>Family Law Act</w:t>
            </w:r>
            <w:r w:rsidRPr="00210A68">
              <w:rPr>
                <w:rFonts w:cstheme="minorHAnsi"/>
                <w:color w:val="000000"/>
              </w:rPr>
              <w:t>.</w:t>
            </w:r>
          </w:p>
        </w:tc>
      </w:tr>
      <w:tr w:rsidR="00E23D18" w:rsidRPr="00210A68" w14:paraId="055FCB47" w14:textId="77777777" w:rsidTr="00F81000">
        <w:tc>
          <w:tcPr>
            <w:tcW w:w="675" w:type="dxa"/>
          </w:tcPr>
          <w:p w14:paraId="3D039096" w14:textId="77777777" w:rsidR="00E23D18" w:rsidRPr="00210A68" w:rsidRDefault="00675C17" w:rsidP="00F81000">
            <w:pPr>
              <w:spacing w:line="276" w:lineRule="auto"/>
            </w:pPr>
            <w:r>
              <w:t>C</w:t>
            </w:r>
            <w:r w:rsidR="00E23D18" w:rsidRPr="00210A68">
              <w:t>3</w:t>
            </w:r>
          </w:p>
        </w:tc>
        <w:tc>
          <w:tcPr>
            <w:tcW w:w="1843" w:type="dxa"/>
          </w:tcPr>
          <w:p w14:paraId="4CCEAD79" w14:textId="77777777" w:rsidR="00E23D18" w:rsidRPr="00210A68" w:rsidRDefault="00E23D18" w:rsidP="00F81000">
            <w:pPr>
              <w:spacing w:line="276" w:lineRule="auto"/>
            </w:pPr>
            <w:r w:rsidRPr="00210A68">
              <w:t>Guardian Appointed</w:t>
            </w:r>
          </w:p>
        </w:tc>
        <w:tc>
          <w:tcPr>
            <w:tcW w:w="7058" w:type="dxa"/>
          </w:tcPr>
          <w:p w14:paraId="2FE1D2C6" w14:textId="77777777" w:rsidR="00E23D18" w:rsidRPr="00210A68" w:rsidRDefault="00732849" w:rsidP="00F81000">
            <w:pPr>
              <w:spacing w:line="276" w:lineRule="auto"/>
              <w:rPr>
                <w:rFonts w:cstheme="minorHAnsi"/>
                <w:color w:val="000000"/>
              </w:rPr>
            </w:pPr>
            <w:r w:rsidRPr="00210A68">
              <w:rPr>
                <w:rFonts w:cstheme="minorHAnsi"/>
                <w:color w:val="000000"/>
              </w:rPr>
              <w:t xml:space="preserve">The </w:t>
            </w:r>
            <w:r w:rsidR="004B0A24">
              <w:rPr>
                <w:rFonts w:cstheme="minorHAnsi"/>
                <w:color w:val="000000"/>
              </w:rPr>
              <w:t>PARTYNAME(S)</w:t>
            </w:r>
            <w:r w:rsidR="00E23D18" w:rsidRPr="00210A68">
              <w:rPr>
                <w:rFonts w:cstheme="minorHAnsi"/>
                <w:color w:val="000000"/>
              </w:rPr>
              <w:t xml:space="preserve"> is/are appointed </w:t>
            </w:r>
            <w:r w:rsidRPr="00210A68">
              <w:rPr>
                <w:rFonts w:cstheme="minorHAnsi"/>
                <w:color w:val="000000"/>
              </w:rPr>
              <w:t xml:space="preserve">guardian(s) of the child(ren) under </w:t>
            </w:r>
            <w:r w:rsidR="001800FA">
              <w:rPr>
                <w:rFonts w:cstheme="minorHAnsi"/>
                <w:color w:val="000000"/>
              </w:rPr>
              <w:t xml:space="preserve"> </w:t>
            </w:r>
            <w:r w:rsidRPr="00210A68">
              <w:rPr>
                <w:rFonts w:cstheme="minorHAnsi"/>
                <w:color w:val="000000"/>
              </w:rPr>
              <w:t xml:space="preserve">s. 51(1)(a) of the </w:t>
            </w:r>
            <w:r w:rsidRPr="0059578C">
              <w:rPr>
                <w:rFonts w:cstheme="minorHAnsi"/>
                <w:i/>
                <w:color w:val="000000"/>
              </w:rPr>
              <w:t>Family Law Act</w:t>
            </w:r>
            <w:r w:rsidRPr="00210A68">
              <w:rPr>
                <w:rFonts w:cstheme="minorHAnsi"/>
                <w:color w:val="000000"/>
              </w:rPr>
              <w:t>.</w:t>
            </w:r>
          </w:p>
        </w:tc>
      </w:tr>
      <w:tr w:rsidR="00E23D18" w:rsidRPr="00210A68" w14:paraId="5592B764" w14:textId="77777777" w:rsidTr="00F81000">
        <w:tc>
          <w:tcPr>
            <w:tcW w:w="675" w:type="dxa"/>
          </w:tcPr>
          <w:p w14:paraId="470611FF" w14:textId="77777777" w:rsidR="00E23D18" w:rsidRPr="00210A68" w:rsidRDefault="00675C17" w:rsidP="00F81000">
            <w:pPr>
              <w:spacing w:line="276" w:lineRule="auto"/>
            </w:pPr>
            <w:r>
              <w:t>C</w:t>
            </w:r>
            <w:r w:rsidR="00E23D18" w:rsidRPr="00210A68">
              <w:t>4</w:t>
            </w:r>
          </w:p>
        </w:tc>
        <w:tc>
          <w:tcPr>
            <w:tcW w:w="1843" w:type="dxa"/>
          </w:tcPr>
          <w:p w14:paraId="4EED4E1C" w14:textId="77777777" w:rsidR="00E23D18" w:rsidRPr="00210A68" w:rsidRDefault="00E23D18" w:rsidP="00F81000">
            <w:pPr>
              <w:spacing w:line="276" w:lineRule="auto"/>
            </w:pPr>
            <w:r w:rsidRPr="00210A68">
              <w:t xml:space="preserve">Interim Guardian </w:t>
            </w:r>
            <w:r w:rsidR="001800FA">
              <w:t xml:space="preserve">  </w:t>
            </w:r>
            <w:r w:rsidRPr="00210A68">
              <w:t xml:space="preserve">Appointed </w:t>
            </w:r>
          </w:p>
        </w:tc>
        <w:tc>
          <w:tcPr>
            <w:tcW w:w="7058" w:type="dxa"/>
          </w:tcPr>
          <w:p w14:paraId="00DA6649" w14:textId="77777777" w:rsidR="00E23D18" w:rsidRPr="00210A68" w:rsidRDefault="00732849" w:rsidP="00F81000">
            <w:pPr>
              <w:spacing w:line="276" w:lineRule="auto"/>
              <w:rPr>
                <w:rFonts w:cstheme="minorHAnsi"/>
                <w:color w:val="000000"/>
              </w:rPr>
            </w:pPr>
            <w:r w:rsidRPr="00210A68">
              <w:rPr>
                <w:rFonts w:cstheme="minorHAnsi"/>
                <w:color w:val="000000"/>
              </w:rPr>
              <w:t xml:space="preserve">The </w:t>
            </w:r>
            <w:r w:rsidR="004B0A24">
              <w:rPr>
                <w:rFonts w:cstheme="minorHAnsi"/>
                <w:color w:val="000000"/>
              </w:rPr>
              <w:t xml:space="preserve">PARTYNAME(S) </w:t>
            </w:r>
            <w:r w:rsidR="00E23D18" w:rsidRPr="00210A68">
              <w:rPr>
                <w:rFonts w:cstheme="minorHAnsi"/>
                <w:color w:val="000000"/>
              </w:rPr>
              <w:t>is/are appointed guardian(s) of the child(ren) on an interim basis until</w:t>
            </w:r>
            <w:r w:rsidRPr="00210A68">
              <w:rPr>
                <w:rFonts w:cstheme="minorHAnsi"/>
                <w:color w:val="000000"/>
              </w:rPr>
              <w:t xml:space="preserve"> </w:t>
            </w:r>
            <w:r w:rsidR="002930BA">
              <w:rPr>
                <w:rFonts w:cstheme="minorHAnsi"/>
                <w:color w:val="000000"/>
              </w:rPr>
              <w:t>DATE</w:t>
            </w:r>
            <w:r w:rsidRPr="00210A68">
              <w:rPr>
                <w:rFonts w:cstheme="minorHAnsi"/>
                <w:color w:val="000000"/>
              </w:rPr>
              <w:t>.</w:t>
            </w:r>
          </w:p>
        </w:tc>
      </w:tr>
      <w:tr w:rsidR="00E23D18" w:rsidRPr="00210A68" w14:paraId="6F6CD476" w14:textId="77777777" w:rsidTr="00F81000">
        <w:tc>
          <w:tcPr>
            <w:tcW w:w="675" w:type="dxa"/>
          </w:tcPr>
          <w:p w14:paraId="78924BFF" w14:textId="77777777" w:rsidR="00E23D18" w:rsidRPr="00210A68" w:rsidRDefault="00675C17" w:rsidP="00F81000">
            <w:pPr>
              <w:spacing w:line="276" w:lineRule="auto"/>
            </w:pPr>
            <w:r>
              <w:t>C</w:t>
            </w:r>
            <w:r w:rsidR="00E23D18" w:rsidRPr="00210A68">
              <w:t>5</w:t>
            </w:r>
          </w:p>
        </w:tc>
        <w:tc>
          <w:tcPr>
            <w:tcW w:w="1843" w:type="dxa"/>
          </w:tcPr>
          <w:p w14:paraId="1F7A64AF" w14:textId="77777777" w:rsidR="00E23D18" w:rsidRPr="00210A68" w:rsidRDefault="00E23D18" w:rsidP="00F81000">
            <w:pPr>
              <w:spacing w:line="276" w:lineRule="auto"/>
            </w:pPr>
            <w:r w:rsidRPr="00210A68">
              <w:t>Inform Guardians</w:t>
            </w:r>
          </w:p>
        </w:tc>
        <w:tc>
          <w:tcPr>
            <w:tcW w:w="7058" w:type="dxa"/>
          </w:tcPr>
          <w:p w14:paraId="3575488B" w14:textId="77777777" w:rsidR="00E23D18" w:rsidRPr="00210A68" w:rsidRDefault="00E23D18" w:rsidP="00F81000">
            <w:pPr>
              <w:spacing w:line="276" w:lineRule="auto"/>
              <w:rPr>
                <w:rFonts w:cstheme="minorHAnsi"/>
                <w:color w:val="000000"/>
              </w:rPr>
            </w:pPr>
            <w:r w:rsidRPr="00210A68">
              <w:rPr>
                <w:rFonts w:cstheme="minorHAnsi"/>
                <w:color w:val="000000"/>
              </w:rPr>
              <w:t>Each guardian will advise the other guardian of any matters of a significant nature affecting the child(ren).</w:t>
            </w:r>
          </w:p>
        </w:tc>
      </w:tr>
      <w:tr w:rsidR="00E23D18" w:rsidRPr="00210A68" w14:paraId="30BD4693" w14:textId="77777777" w:rsidTr="00F81000">
        <w:tc>
          <w:tcPr>
            <w:tcW w:w="675" w:type="dxa"/>
          </w:tcPr>
          <w:p w14:paraId="3D1F9626" w14:textId="77777777" w:rsidR="00E23D18" w:rsidRPr="00210A68" w:rsidRDefault="00675C17" w:rsidP="00F81000">
            <w:pPr>
              <w:spacing w:line="276" w:lineRule="auto"/>
            </w:pPr>
            <w:r>
              <w:t>C</w:t>
            </w:r>
            <w:r w:rsidR="00E23D18" w:rsidRPr="00210A68">
              <w:t>6</w:t>
            </w:r>
          </w:p>
        </w:tc>
        <w:tc>
          <w:tcPr>
            <w:tcW w:w="1843" w:type="dxa"/>
          </w:tcPr>
          <w:p w14:paraId="7FCFFD34" w14:textId="77777777" w:rsidR="00E23D18" w:rsidRPr="00210A68" w:rsidRDefault="00E23D18" w:rsidP="00F81000">
            <w:pPr>
              <w:spacing w:line="276" w:lineRule="auto"/>
            </w:pPr>
            <w:r w:rsidRPr="00210A68">
              <w:t xml:space="preserve">Consult </w:t>
            </w:r>
            <w:r w:rsidR="00732849" w:rsidRPr="00210A68">
              <w:t>G</w:t>
            </w:r>
            <w:r w:rsidRPr="00210A68">
              <w:t>uardians</w:t>
            </w:r>
          </w:p>
        </w:tc>
        <w:tc>
          <w:tcPr>
            <w:tcW w:w="7058" w:type="dxa"/>
          </w:tcPr>
          <w:p w14:paraId="6931A614" w14:textId="77777777" w:rsidR="00E23D18" w:rsidRPr="00210A68" w:rsidRDefault="00E23D18" w:rsidP="00F81000">
            <w:pPr>
              <w:spacing w:line="276" w:lineRule="auto"/>
              <w:rPr>
                <w:rFonts w:cstheme="minorHAnsi"/>
                <w:color w:val="000000"/>
              </w:rPr>
            </w:pPr>
            <w:r w:rsidRPr="00210A68">
              <w:rPr>
                <w:rFonts w:cstheme="minorHAnsi"/>
                <w:color w:val="000000"/>
              </w:rPr>
              <w:t>Each guardian will consult the other guardian about any important decisions that must be made and will try to reach agreement concerning these important issues.</w:t>
            </w:r>
          </w:p>
        </w:tc>
      </w:tr>
    </w:tbl>
    <w:p w14:paraId="07622CD2" w14:textId="77777777" w:rsidR="00F81000" w:rsidRDefault="00F81000"/>
    <w:p w14:paraId="229E6216" w14:textId="77777777" w:rsidR="00F81000" w:rsidRDefault="00F81000">
      <w:r>
        <w:br w:type="page"/>
      </w:r>
    </w:p>
    <w:tbl>
      <w:tblPr>
        <w:tblStyle w:val="TableGrid"/>
        <w:tblW w:w="9576" w:type="dxa"/>
        <w:tblLayout w:type="fixed"/>
        <w:tblLook w:val="04A0" w:firstRow="1" w:lastRow="0" w:firstColumn="1" w:lastColumn="0" w:noHBand="0" w:noVBand="1"/>
      </w:tblPr>
      <w:tblGrid>
        <w:gridCol w:w="675"/>
        <w:gridCol w:w="1843"/>
        <w:gridCol w:w="7058"/>
      </w:tblGrid>
      <w:tr w:rsidR="00C0698F" w:rsidRPr="00210A68" w14:paraId="78E0AC49" w14:textId="77777777" w:rsidTr="00F81000">
        <w:tc>
          <w:tcPr>
            <w:tcW w:w="9576" w:type="dxa"/>
            <w:gridSpan w:val="3"/>
            <w:shd w:val="clear" w:color="auto" w:fill="92CDDC" w:themeFill="accent5" w:themeFillTint="99"/>
          </w:tcPr>
          <w:p w14:paraId="5FE1EA26" w14:textId="605C6C61" w:rsidR="00C0698F" w:rsidRPr="00210A68" w:rsidRDefault="0051204E" w:rsidP="00C90651">
            <w:pPr>
              <w:pStyle w:val="Heading1"/>
              <w:outlineLvl w:val="0"/>
            </w:pPr>
            <w:bookmarkStart w:id="5" w:name="_Toc161996839"/>
            <w:r>
              <w:rPr>
                <w:rFonts w:ascii="ZWAdobeF" w:hAnsi="ZWAdobeF" w:cs="ZWAdobeF"/>
                <w:b w:val="0"/>
                <w:sz w:val="2"/>
                <w:szCs w:val="2"/>
              </w:rPr>
              <w:lastRenderedPageBreak/>
              <w:t>3B</w:t>
            </w:r>
            <w:r w:rsidR="009B2C25" w:rsidRPr="0070723F">
              <w:rPr>
                <w:i/>
              </w:rPr>
              <w:t>Family Law Act</w:t>
            </w:r>
            <w:r w:rsidR="009B2C25">
              <w:t xml:space="preserve">: </w:t>
            </w:r>
            <w:r w:rsidR="00C0698F" w:rsidRPr="000F49E3">
              <w:t>Parental Responsibilities</w:t>
            </w:r>
            <w:bookmarkEnd w:id="5"/>
          </w:p>
        </w:tc>
      </w:tr>
      <w:tr w:rsidR="001A1E51" w:rsidRPr="00210A68" w14:paraId="2D03D537" w14:textId="77777777" w:rsidTr="00F81000">
        <w:tc>
          <w:tcPr>
            <w:tcW w:w="675" w:type="dxa"/>
          </w:tcPr>
          <w:p w14:paraId="5E3E6FB8" w14:textId="77777777" w:rsidR="001A1E51" w:rsidRPr="00F81000" w:rsidRDefault="00675C17" w:rsidP="00F81000">
            <w:pPr>
              <w:spacing w:line="23" w:lineRule="atLeast"/>
              <w:rPr>
                <w:rFonts w:cstheme="minorHAnsi"/>
              </w:rPr>
            </w:pPr>
            <w:r w:rsidRPr="00F81000">
              <w:rPr>
                <w:rFonts w:cstheme="minorHAnsi"/>
              </w:rPr>
              <w:t>D</w:t>
            </w:r>
            <w:r w:rsidR="001A1E51" w:rsidRPr="00F81000">
              <w:rPr>
                <w:rFonts w:cstheme="minorHAnsi"/>
              </w:rPr>
              <w:t>1</w:t>
            </w:r>
          </w:p>
        </w:tc>
        <w:tc>
          <w:tcPr>
            <w:tcW w:w="1843" w:type="dxa"/>
          </w:tcPr>
          <w:p w14:paraId="2FC73A61" w14:textId="77777777" w:rsidR="00164DA2" w:rsidRPr="00F81000" w:rsidRDefault="001A1E51" w:rsidP="00F81000">
            <w:pPr>
              <w:spacing w:line="23" w:lineRule="atLeast"/>
              <w:rPr>
                <w:rFonts w:cstheme="minorHAnsi"/>
              </w:rPr>
            </w:pPr>
            <w:r w:rsidRPr="00F81000">
              <w:rPr>
                <w:rFonts w:cstheme="minorHAnsi"/>
              </w:rPr>
              <w:t>Sole</w:t>
            </w:r>
            <w:r w:rsidR="00050E4C" w:rsidRPr="00F81000">
              <w:rPr>
                <w:rFonts w:cstheme="minorHAnsi"/>
              </w:rPr>
              <w:t xml:space="preserve"> </w:t>
            </w:r>
            <w:r w:rsidRPr="00F81000">
              <w:rPr>
                <w:rFonts w:cstheme="minorHAnsi"/>
              </w:rPr>
              <w:t>Responsibility</w:t>
            </w:r>
            <w:r w:rsidR="001800FA" w:rsidRPr="00F81000">
              <w:rPr>
                <w:rFonts w:cstheme="minorHAnsi"/>
              </w:rPr>
              <w:t xml:space="preserve"> </w:t>
            </w:r>
          </w:p>
          <w:p w14:paraId="1C50C1C9" w14:textId="7D368632" w:rsidR="001A1E51" w:rsidRPr="00F81000" w:rsidRDefault="00050E4C" w:rsidP="00F81000">
            <w:pPr>
              <w:spacing w:line="23" w:lineRule="atLeast"/>
              <w:rPr>
                <w:rFonts w:cstheme="minorHAnsi"/>
              </w:rPr>
            </w:pPr>
            <w:r w:rsidRPr="00F81000">
              <w:rPr>
                <w:rFonts w:cstheme="minorHAnsi"/>
              </w:rPr>
              <w:t>s. 40(3)(a) of FLA</w:t>
            </w:r>
          </w:p>
        </w:tc>
        <w:tc>
          <w:tcPr>
            <w:tcW w:w="7058" w:type="dxa"/>
          </w:tcPr>
          <w:p w14:paraId="6126EAA0" w14:textId="77777777" w:rsidR="001A1E51" w:rsidRPr="00F81000" w:rsidRDefault="00050E4C" w:rsidP="00F81000">
            <w:pPr>
              <w:spacing w:line="23" w:lineRule="atLeast"/>
              <w:rPr>
                <w:rFonts w:cstheme="minorHAnsi"/>
                <w:color w:val="000000"/>
              </w:rPr>
            </w:pPr>
            <w:r w:rsidRPr="00F81000">
              <w:rPr>
                <w:rFonts w:cstheme="minorHAnsi"/>
                <w:color w:val="000000"/>
              </w:rPr>
              <w:t xml:space="preserve">The </w:t>
            </w:r>
            <w:r w:rsidR="004B0A24" w:rsidRPr="00F81000">
              <w:rPr>
                <w:rFonts w:cstheme="minorHAnsi"/>
                <w:color w:val="000000"/>
              </w:rPr>
              <w:t>PARTYNAME</w:t>
            </w:r>
            <w:r w:rsidRPr="00F81000">
              <w:rPr>
                <w:rFonts w:cstheme="minorHAnsi"/>
                <w:color w:val="000000"/>
              </w:rPr>
              <w:t xml:space="preserve"> </w:t>
            </w:r>
            <w:r w:rsidR="001A1E51" w:rsidRPr="00F81000">
              <w:rPr>
                <w:rFonts w:cstheme="minorHAnsi"/>
                <w:color w:val="000000"/>
              </w:rPr>
              <w:t>will have all of the</w:t>
            </w:r>
            <w:r w:rsidR="00F43051" w:rsidRPr="00F81000">
              <w:rPr>
                <w:rFonts w:cstheme="minorHAnsi"/>
                <w:color w:val="000000"/>
              </w:rPr>
              <w:t xml:space="preserve"> s. 41</w:t>
            </w:r>
            <w:r w:rsidR="001A1E51" w:rsidRPr="00F81000">
              <w:rPr>
                <w:rFonts w:cstheme="minorHAnsi"/>
                <w:color w:val="000000"/>
              </w:rPr>
              <w:t xml:space="preserve"> parental resp</w:t>
            </w:r>
            <w:r w:rsidRPr="00F81000">
              <w:rPr>
                <w:rFonts w:cstheme="minorHAnsi"/>
                <w:color w:val="000000"/>
              </w:rPr>
              <w:t xml:space="preserve">onsibilities for the child(ren), under s. 40(3)(a) of the </w:t>
            </w:r>
            <w:r w:rsidRPr="00F81000">
              <w:rPr>
                <w:rFonts w:cstheme="minorHAnsi"/>
                <w:i/>
                <w:color w:val="000000"/>
              </w:rPr>
              <w:t>Family Law Act</w:t>
            </w:r>
            <w:r w:rsidRPr="00F81000">
              <w:rPr>
                <w:rFonts w:cstheme="minorHAnsi"/>
                <w:color w:val="000000"/>
              </w:rPr>
              <w:t xml:space="preserve">. </w:t>
            </w:r>
          </w:p>
        </w:tc>
      </w:tr>
      <w:tr w:rsidR="001A1E51" w:rsidRPr="00210A68" w14:paraId="0BA3F4AA" w14:textId="77777777" w:rsidTr="00F81000">
        <w:tc>
          <w:tcPr>
            <w:tcW w:w="675" w:type="dxa"/>
          </w:tcPr>
          <w:p w14:paraId="071777B3" w14:textId="77777777" w:rsidR="001A1E51" w:rsidRPr="00F81000" w:rsidRDefault="00675C17" w:rsidP="00F81000">
            <w:pPr>
              <w:spacing w:line="23" w:lineRule="atLeast"/>
              <w:rPr>
                <w:rFonts w:cstheme="minorHAnsi"/>
              </w:rPr>
            </w:pPr>
            <w:r w:rsidRPr="00F81000">
              <w:rPr>
                <w:rFonts w:cstheme="minorHAnsi"/>
              </w:rPr>
              <w:t>D</w:t>
            </w:r>
            <w:r w:rsidR="001A1E51" w:rsidRPr="00F81000">
              <w:rPr>
                <w:rFonts w:cstheme="minorHAnsi"/>
              </w:rPr>
              <w:t>2</w:t>
            </w:r>
          </w:p>
        </w:tc>
        <w:tc>
          <w:tcPr>
            <w:tcW w:w="1843" w:type="dxa"/>
          </w:tcPr>
          <w:p w14:paraId="1ACA9EFC" w14:textId="77777777" w:rsidR="00164DA2" w:rsidRPr="00F81000" w:rsidRDefault="001A1E51" w:rsidP="00F81000">
            <w:pPr>
              <w:spacing w:line="23" w:lineRule="atLeast"/>
              <w:rPr>
                <w:rFonts w:cstheme="minorHAnsi"/>
              </w:rPr>
            </w:pPr>
            <w:r w:rsidRPr="00F81000">
              <w:rPr>
                <w:rFonts w:cstheme="minorHAnsi"/>
              </w:rPr>
              <w:t>Equal Responsibility</w:t>
            </w:r>
            <w:r w:rsidR="001800FA" w:rsidRPr="00F81000">
              <w:rPr>
                <w:rFonts w:cstheme="minorHAnsi"/>
              </w:rPr>
              <w:t xml:space="preserve"> </w:t>
            </w:r>
          </w:p>
          <w:p w14:paraId="2A57C3E7" w14:textId="39696168" w:rsidR="001A1E51" w:rsidRPr="00F81000" w:rsidRDefault="00050E4C" w:rsidP="00F81000">
            <w:pPr>
              <w:spacing w:line="23" w:lineRule="atLeast"/>
              <w:rPr>
                <w:rFonts w:cstheme="minorHAnsi"/>
              </w:rPr>
            </w:pPr>
            <w:r w:rsidRPr="00F81000">
              <w:rPr>
                <w:rFonts w:cstheme="minorHAnsi"/>
              </w:rPr>
              <w:t>s. 40(2) of FLA</w:t>
            </w:r>
          </w:p>
        </w:tc>
        <w:tc>
          <w:tcPr>
            <w:tcW w:w="7058" w:type="dxa"/>
          </w:tcPr>
          <w:p w14:paraId="04033F67" w14:textId="77777777" w:rsidR="001A1E51" w:rsidRPr="00F81000" w:rsidRDefault="00050E4C" w:rsidP="00F81000">
            <w:pPr>
              <w:spacing w:line="23" w:lineRule="atLeast"/>
              <w:rPr>
                <w:rFonts w:cstheme="minorHAnsi"/>
                <w:color w:val="000000"/>
              </w:rPr>
            </w:pPr>
            <w:r w:rsidRPr="00F81000">
              <w:rPr>
                <w:rFonts w:cstheme="minorHAnsi"/>
                <w:color w:val="000000"/>
              </w:rPr>
              <w:t>T</w:t>
            </w:r>
            <w:r w:rsidR="001A1E51" w:rsidRPr="00F81000">
              <w:rPr>
                <w:rFonts w:cstheme="minorHAnsi"/>
                <w:color w:val="000000"/>
              </w:rPr>
              <w:t xml:space="preserve">he guardians will share equally all </w:t>
            </w:r>
            <w:r w:rsidR="00F43051" w:rsidRPr="00F81000">
              <w:rPr>
                <w:rFonts w:cstheme="minorHAnsi"/>
                <w:color w:val="000000"/>
              </w:rPr>
              <w:t xml:space="preserve">of the s. 41 </w:t>
            </w:r>
            <w:r w:rsidR="001A1E51" w:rsidRPr="00F81000">
              <w:rPr>
                <w:rFonts w:cstheme="minorHAnsi"/>
                <w:color w:val="000000"/>
              </w:rPr>
              <w:t>parental resp</w:t>
            </w:r>
            <w:r w:rsidRPr="00F81000">
              <w:rPr>
                <w:rFonts w:cstheme="minorHAnsi"/>
                <w:color w:val="000000"/>
              </w:rPr>
              <w:t xml:space="preserve">onsibilities for the </w:t>
            </w:r>
            <w:r w:rsidR="004B45BC" w:rsidRPr="00F81000">
              <w:rPr>
                <w:rFonts w:cstheme="minorHAnsi"/>
                <w:color w:val="000000"/>
              </w:rPr>
              <w:t>c</w:t>
            </w:r>
            <w:r w:rsidRPr="00F81000">
              <w:rPr>
                <w:rFonts w:cstheme="minorHAnsi"/>
                <w:color w:val="000000"/>
              </w:rPr>
              <w:t xml:space="preserve">hild(ren) under s. 40(2) of the </w:t>
            </w:r>
            <w:r w:rsidRPr="00F81000">
              <w:rPr>
                <w:rFonts w:cstheme="minorHAnsi"/>
                <w:i/>
                <w:color w:val="000000"/>
              </w:rPr>
              <w:t>Family Law Act</w:t>
            </w:r>
            <w:r w:rsidRPr="00F81000">
              <w:rPr>
                <w:rFonts w:cstheme="minorHAnsi"/>
                <w:color w:val="000000"/>
              </w:rPr>
              <w:t>.</w:t>
            </w:r>
          </w:p>
        </w:tc>
      </w:tr>
      <w:tr w:rsidR="001A1E51" w:rsidRPr="00210A68" w14:paraId="56599B9C" w14:textId="77777777" w:rsidTr="00F81000">
        <w:tc>
          <w:tcPr>
            <w:tcW w:w="675" w:type="dxa"/>
          </w:tcPr>
          <w:p w14:paraId="2BEDD19C" w14:textId="77777777" w:rsidR="001A1E51" w:rsidRPr="00F81000" w:rsidRDefault="00675C17" w:rsidP="00F81000">
            <w:pPr>
              <w:spacing w:line="23" w:lineRule="atLeast"/>
              <w:rPr>
                <w:rFonts w:cstheme="minorHAnsi"/>
              </w:rPr>
            </w:pPr>
            <w:r w:rsidRPr="00F81000">
              <w:rPr>
                <w:rFonts w:cstheme="minorHAnsi"/>
              </w:rPr>
              <w:t>D</w:t>
            </w:r>
            <w:r w:rsidR="001A1E51" w:rsidRPr="00F81000">
              <w:rPr>
                <w:rFonts w:cstheme="minorHAnsi"/>
              </w:rPr>
              <w:t>3</w:t>
            </w:r>
          </w:p>
        </w:tc>
        <w:tc>
          <w:tcPr>
            <w:tcW w:w="1843" w:type="dxa"/>
          </w:tcPr>
          <w:p w14:paraId="00610736" w14:textId="77777777" w:rsidR="00164DA2" w:rsidRPr="00F81000" w:rsidRDefault="001A1E51" w:rsidP="00F81000">
            <w:pPr>
              <w:spacing w:line="23" w:lineRule="atLeast"/>
              <w:rPr>
                <w:rFonts w:cstheme="minorHAnsi"/>
              </w:rPr>
            </w:pPr>
            <w:r w:rsidRPr="00F81000">
              <w:rPr>
                <w:rFonts w:cstheme="minorHAnsi"/>
              </w:rPr>
              <w:t xml:space="preserve">Specified </w:t>
            </w:r>
            <w:r w:rsidR="00D47B7E" w:rsidRPr="00F81000">
              <w:rPr>
                <w:rFonts w:cstheme="minorHAnsi"/>
              </w:rPr>
              <w:t>Usual</w:t>
            </w:r>
            <w:r w:rsidR="001800FA" w:rsidRPr="00F81000">
              <w:rPr>
                <w:rFonts w:cstheme="minorHAnsi"/>
              </w:rPr>
              <w:t xml:space="preserve">  </w:t>
            </w:r>
            <w:r w:rsidRPr="00F81000">
              <w:rPr>
                <w:rFonts w:cstheme="minorHAnsi"/>
              </w:rPr>
              <w:t>Responsibilities</w:t>
            </w:r>
            <w:r w:rsidR="001800FA" w:rsidRPr="00F81000">
              <w:rPr>
                <w:rFonts w:cstheme="minorHAnsi"/>
              </w:rPr>
              <w:t xml:space="preserve"> </w:t>
            </w:r>
          </w:p>
          <w:p w14:paraId="5D8F1BD2" w14:textId="10C8BF56" w:rsidR="001A1E51" w:rsidRPr="00F81000" w:rsidRDefault="004B45BC" w:rsidP="00F81000">
            <w:pPr>
              <w:spacing w:line="23" w:lineRule="atLeast"/>
              <w:rPr>
                <w:rFonts w:cstheme="minorHAnsi"/>
              </w:rPr>
            </w:pPr>
            <w:r w:rsidRPr="00F81000">
              <w:rPr>
                <w:rFonts w:cstheme="minorHAnsi"/>
              </w:rPr>
              <w:t>s. 40(2) of FLA</w:t>
            </w:r>
          </w:p>
        </w:tc>
        <w:tc>
          <w:tcPr>
            <w:tcW w:w="7058" w:type="dxa"/>
          </w:tcPr>
          <w:p w14:paraId="562B326F" w14:textId="77777777" w:rsidR="00A30BE3" w:rsidRPr="00F81000" w:rsidRDefault="004B45BC" w:rsidP="00F81000">
            <w:pPr>
              <w:spacing w:line="23" w:lineRule="atLeast"/>
              <w:rPr>
                <w:rFonts w:cstheme="minorHAnsi"/>
                <w:color w:val="000000"/>
              </w:rPr>
            </w:pPr>
            <w:r w:rsidRPr="00F81000">
              <w:rPr>
                <w:rFonts w:cstheme="minorHAnsi"/>
                <w:color w:val="000000"/>
              </w:rPr>
              <w:t xml:space="preserve">The </w:t>
            </w:r>
            <w:r w:rsidR="004B0A24" w:rsidRPr="00F81000">
              <w:rPr>
                <w:rFonts w:cstheme="minorHAnsi"/>
                <w:color w:val="000000"/>
              </w:rPr>
              <w:t>PARTYNAME</w:t>
            </w:r>
            <w:r w:rsidRPr="00F81000">
              <w:rPr>
                <w:rFonts w:cstheme="minorHAnsi"/>
                <w:color w:val="000000"/>
              </w:rPr>
              <w:t xml:space="preserve"> </w:t>
            </w:r>
            <w:r w:rsidR="001A1E51" w:rsidRPr="00F81000">
              <w:rPr>
                <w:rFonts w:cstheme="minorHAnsi"/>
                <w:color w:val="000000"/>
              </w:rPr>
              <w:t xml:space="preserve">will have the following </w:t>
            </w:r>
            <w:r w:rsidR="00F43051" w:rsidRPr="00F81000">
              <w:rPr>
                <w:rFonts w:cstheme="minorHAnsi"/>
                <w:color w:val="000000"/>
              </w:rPr>
              <w:t xml:space="preserve">s. 41 </w:t>
            </w:r>
            <w:r w:rsidR="001A1E51" w:rsidRPr="00F81000">
              <w:rPr>
                <w:rFonts w:cstheme="minorHAnsi"/>
                <w:color w:val="000000"/>
              </w:rPr>
              <w:t>parental responsibilities for the child(ren)</w:t>
            </w:r>
            <w:r w:rsidRPr="00F81000">
              <w:rPr>
                <w:rFonts w:cstheme="minorHAnsi"/>
                <w:color w:val="000000"/>
              </w:rPr>
              <w:t xml:space="preserve"> under s. 40(2) of the </w:t>
            </w:r>
            <w:r w:rsidRPr="00F81000">
              <w:rPr>
                <w:rFonts w:cstheme="minorHAnsi"/>
                <w:i/>
                <w:color w:val="000000"/>
              </w:rPr>
              <w:t>Family Law Act</w:t>
            </w:r>
            <w:r w:rsidR="001A1E51" w:rsidRPr="00F81000">
              <w:rPr>
                <w:rFonts w:cstheme="minorHAnsi"/>
                <w:color w:val="000000"/>
              </w:rPr>
              <w:t xml:space="preserve">: </w:t>
            </w:r>
            <w:r w:rsidR="001800FA" w:rsidRPr="00F81000">
              <w:rPr>
                <w:rFonts w:cstheme="minorHAnsi"/>
                <w:color w:val="000000"/>
              </w:rPr>
              <w:t xml:space="preserve">   </w:t>
            </w:r>
          </w:p>
          <w:p w14:paraId="523AC2C9" w14:textId="77777777" w:rsidR="00C90651" w:rsidRPr="00F81000" w:rsidRDefault="00C90651" w:rsidP="00F81000">
            <w:pPr>
              <w:spacing w:line="23" w:lineRule="atLeast"/>
              <w:rPr>
                <w:rFonts w:cstheme="minorHAnsi"/>
                <w:color w:val="000000"/>
              </w:rPr>
            </w:pPr>
          </w:p>
          <w:p w14:paraId="334F7987" w14:textId="77777777" w:rsidR="00A30BE3" w:rsidRPr="00F81000" w:rsidRDefault="00C90651" w:rsidP="00F81000">
            <w:pPr>
              <w:spacing w:line="23" w:lineRule="atLeast"/>
              <w:rPr>
                <w:rFonts w:cstheme="minorHAnsi"/>
                <w:color w:val="000000"/>
              </w:rPr>
            </w:pPr>
            <w:r w:rsidRPr="00F81000">
              <w:rPr>
                <w:rFonts w:cstheme="minorHAnsi"/>
                <w:color w:val="000000"/>
              </w:rPr>
              <w:t xml:space="preserve">(a) </w:t>
            </w:r>
            <w:r w:rsidR="001A1E51" w:rsidRPr="00F81000">
              <w:rPr>
                <w:rFonts w:cstheme="minorHAnsi"/>
                <w:color w:val="000000"/>
              </w:rPr>
              <w:t xml:space="preserve">Making day to day decisions affecting the child(ren) and having day to day care, control and supervision of the child(ren); </w:t>
            </w:r>
            <w:r w:rsidR="001800FA" w:rsidRPr="00F81000">
              <w:rPr>
                <w:rFonts w:cstheme="minorHAnsi"/>
                <w:color w:val="000000"/>
              </w:rPr>
              <w:t xml:space="preserve">  </w:t>
            </w:r>
          </w:p>
          <w:p w14:paraId="0AF60816" w14:textId="77777777" w:rsidR="00C90651" w:rsidRPr="00F81000" w:rsidRDefault="00C90651" w:rsidP="00F81000">
            <w:pPr>
              <w:spacing w:line="23" w:lineRule="atLeast"/>
              <w:rPr>
                <w:rFonts w:cstheme="minorHAnsi"/>
              </w:rPr>
            </w:pPr>
          </w:p>
          <w:p w14:paraId="1BA0F7E1" w14:textId="77777777" w:rsidR="00A30BE3" w:rsidRPr="00F81000" w:rsidRDefault="001A1E51" w:rsidP="00F81000">
            <w:pPr>
              <w:spacing w:line="23" w:lineRule="atLeast"/>
              <w:rPr>
                <w:rFonts w:cstheme="minorHAnsi"/>
                <w:color w:val="000000"/>
              </w:rPr>
            </w:pPr>
            <w:r w:rsidRPr="00F81000">
              <w:rPr>
                <w:rFonts w:cstheme="minorHAnsi"/>
                <w:color w:val="000000"/>
              </w:rPr>
              <w:t xml:space="preserve">(b) Making decisions about where the child(ren) will reside; </w:t>
            </w:r>
            <w:r w:rsidR="001800FA" w:rsidRPr="00F81000">
              <w:rPr>
                <w:rFonts w:cstheme="minorHAnsi"/>
                <w:color w:val="000000"/>
              </w:rPr>
              <w:t xml:space="preserve">  </w:t>
            </w:r>
          </w:p>
          <w:p w14:paraId="09523BF2" w14:textId="77777777" w:rsidR="00C90651" w:rsidRPr="00F81000" w:rsidRDefault="00C90651" w:rsidP="00F81000">
            <w:pPr>
              <w:spacing w:line="23" w:lineRule="atLeast"/>
              <w:rPr>
                <w:rFonts w:cstheme="minorHAnsi"/>
                <w:color w:val="000000"/>
              </w:rPr>
            </w:pPr>
          </w:p>
          <w:p w14:paraId="32D27826" w14:textId="77777777" w:rsidR="00A30BE3" w:rsidRPr="00F81000" w:rsidRDefault="001A1E51" w:rsidP="00F81000">
            <w:pPr>
              <w:spacing w:line="23" w:lineRule="atLeast"/>
              <w:rPr>
                <w:rFonts w:cstheme="minorHAnsi"/>
                <w:color w:val="000000"/>
              </w:rPr>
            </w:pPr>
            <w:r w:rsidRPr="00F81000">
              <w:rPr>
                <w:rFonts w:cstheme="minorHAnsi"/>
                <w:color w:val="000000"/>
              </w:rPr>
              <w:t xml:space="preserve">(c) Making decisions about the child(ren)’s educational, cultural, medical, religious and spiritual upbringing. </w:t>
            </w:r>
            <w:r w:rsidR="001800FA" w:rsidRPr="00F81000">
              <w:rPr>
                <w:rFonts w:cstheme="minorHAnsi"/>
                <w:color w:val="000000"/>
              </w:rPr>
              <w:t xml:space="preserve">  </w:t>
            </w:r>
          </w:p>
          <w:p w14:paraId="4F581D59" w14:textId="77777777" w:rsidR="00C90651" w:rsidRPr="00F81000" w:rsidRDefault="00C90651" w:rsidP="00F81000">
            <w:pPr>
              <w:spacing w:line="23" w:lineRule="atLeast"/>
              <w:rPr>
                <w:rFonts w:cstheme="minorHAnsi"/>
                <w:color w:val="000000"/>
              </w:rPr>
            </w:pPr>
          </w:p>
          <w:p w14:paraId="026ACD7B" w14:textId="77777777" w:rsidR="001A1E51" w:rsidRPr="00F81000" w:rsidRDefault="001A1E51" w:rsidP="00F81000">
            <w:pPr>
              <w:spacing w:line="23" w:lineRule="atLeast"/>
              <w:rPr>
                <w:rFonts w:cstheme="minorHAnsi"/>
                <w:color w:val="000000"/>
              </w:rPr>
            </w:pPr>
            <w:r w:rsidRPr="00F81000">
              <w:rPr>
                <w:rFonts w:cstheme="minorHAnsi"/>
                <w:color w:val="000000"/>
              </w:rPr>
              <w:t xml:space="preserve">(d) </w:t>
            </w:r>
            <w:r w:rsidR="00B07C6C" w:rsidRPr="00F81000">
              <w:rPr>
                <w:rFonts w:cstheme="minorHAnsi"/>
                <w:color w:val="000000"/>
              </w:rPr>
              <w:t>[</w:t>
            </w:r>
            <w:r w:rsidRPr="00F81000">
              <w:rPr>
                <w:rFonts w:cstheme="minorHAnsi"/>
                <w:color w:val="000000"/>
              </w:rPr>
              <w:t>list any additional responsibilities</w:t>
            </w:r>
            <w:r w:rsidR="00B07C6C" w:rsidRPr="00F81000">
              <w:rPr>
                <w:rFonts w:cstheme="minorHAnsi"/>
                <w:color w:val="000000"/>
              </w:rPr>
              <w:t>]</w:t>
            </w:r>
          </w:p>
        </w:tc>
      </w:tr>
      <w:tr w:rsidR="001A1E51" w:rsidRPr="00210A68" w14:paraId="2055C801" w14:textId="77777777" w:rsidTr="00F81000">
        <w:tc>
          <w:tcPr>
            <w:tcW w:w="675" w:type="dxa"/>
          </w:tcPr>
          <w:p w14:paraId="46B384CB" w14:textId="77777777" w:rsidR="001A1E51" w:rsidRPr="00F81000" w:rsidRDefault="00675C17" w:rsidP="00F81000">
            <w:pPr>
              <w:spacing w:line="23" w:lineRule="atLeast"/>
              <w:rPr>
                <w:rFonts w:cstheme="minorHAnsi"/>
              </w:rPr>
            </w:pPr>
            <w:r w:rsidRPr="00F81000">
              <w:rPr>
                <w:rFonts w:cstheme="minorHAnsi"/>
              </w:rPr>
              <w:t>D</w:t>
            </w:r>
            <w:r w:rsidR="001A1E51" w:rsidRPr="00F81000">
              <w:rPr>
                <w:rFonts w:cstheme="minorHAnsi"/>
              </w:rPr>
              <w:t>4</w:t>
            </w:r>
          </w:p>
        </w:tc>
        <w:tc>
          <w:tcPr>
            <w:tcW w:w="1843" w:type="dxa"/>
          </w:tcPr>
          <w:p w14:paraId="43CECFCC" w14:textId="77777777" w:rsidR="00164DA2" w:rsidRPr="00F81000" w:rsidRDefault="001A1E51" w:rsidP="00F81000">
            <w:pPr>
              <w:spacing w:line="23" w:lineRule="atLeast"/>
              <w:rPr>
                <w:rFonts w:cstheme="minorHAnsi"/>
              </w:rPr>
            </w:pPr>
            <w:r w:rsidRPr="00F81000">
              <w:rPr>
                <w:rFonts w:cstheme="minorHAnsi"/>
              </w:rPr>
              <w:t xml:space="preserve">List Statutory </w:t>
            </w:r>
            <w:r w:rsidR="001800FA" w:rsidRPr="00F81000">
              <w:rPr>
                <w:rFonts w:cstheme="minorHAnsi"/>
              </w:rPr>
              <w:t xml:space="preserve">  </w:t>
            </w:r>
            <w:r w:rsidRPr="00F81000">
              <w:rPr>
                <w:rFonts w:cstheme="minorHAnsi"/>
              </w:rPr>
              <w:t>Responsibilities</w:t>
            </w:r>
            <w:r w:rsidR="001800FA" w:rsidRPr="00F81000">
              <w:rPr>
                <w:rFonts w:cstheme="minorHAnsi"/>
              </w:rPr>
              <w:t xml:space="preserve"> </w:t>
            </w:r>
          </w:p>
          <w:p w14:paraId="6FFA3769" w14:textId="24E36CBA" w:rsidR="001A1E51" w:rsidRPr="00F81000" w:rsidRDefault="00B07C6C" w:rsidP="00F81000">
            <w:pPr>
              <w:spacing w:line="23" w:lineRule="atLeast"/>
              <w:rPr>
                <w:rFonts w:cstheme="minorHAnsi"/>
              </w:rPr>
            </w:pPr>
            <w:r w:rsidRPr="00F81000">
              <w:rPr>
                <w:rFonts w:cstheme="minorHAnsi"/>
              </w:rPr>
              <w:t>s. 40(2) of FLA</w:t>
            </w:r>
          </w:p>
        </w:tc>
        <w:tc>
          <w:tcPr>
            <w:tcW w:w="7058" w:type="dxa"/>
          </w:tcPr>
          <w:p w14:paraId="6D2CA4E9" w14:textId="77777777" w:rsidR="00A30BE3" w:rsidRPr="00F81000" w:rsidRDefault="00B07C6C" w:rsidP="00F81000">
            <w:pPr>
              <w:spacing w:line="23" w:lineRule="atLeast"/>
              <w:rPr>
                <w:rFonts w:cstheme="minorHAnsi"/>
                <w:color w:val="000000"/>
              </w:rPr>
            </w:pPr>
            <w:r w:rsidRPr="00F81000">
              <w:rPr>
                <w:rFonts w:cstheme="minorHAnsi"/>
                <w:color w:val="000000"/>
              </w:rPr>
              <w:t xml:space="preserve">The </w:t>
            </w:r>
            <w:r w:rsidR="004B0A24" w:rsidRPr="00F81000">
              <w:rPr>
                <w:rFonts w:cstheme="minorHAnsi"/>
                <w:color w:val="000000"/>
              </w:rPr>
              <w:t>PARTYNAME</w:t>
            </w:r>
            <w:r w:rsidRPr="00F81000">
              <w:rPr>
                <w:rFonts w:cstheme="minorHAnsi"/>
                <w:color w:val="000000"/>
              </w:rPr>
              <w:t xml:space="preserve"> </w:t>
            </w:r>
            <w:r w:rsidR="001A1E51" w:rsidRPr="00F81000">
              <w:rPr>
                <w:rFonts w:cstheme="minorHAnsi"/>
                <w:color w:val="000000"/>
              </w:rPr>
              <w:t xml:space="preserve">will have the following </w:t>
            </w:r>
            <w:r w:rsidR="00F43051" w:rsidRPr="00F81000">
              <w:rPr>
                <w:rFonts w:cstheme="minorHAnsi"/>
                <w:color w:val="000000"/>
              </w:rPr>
              <w:t xml:space="preserve">s. 41 </w:t>
            </w:r>
            <w:r w:rsidR="001A1E51" w:rsidRPr="00F81000">
              <w:rPr>
                <w:rFonts w:cstheme="minorHAnsi"/>
                <w:color w:val="000000"/>
              </w:rPr>
              <w:t>parental responsibilities</w:t>
            </w:r>
            <w:r w:rsidRPr="00F81000">
              <w:rPr>
                <w:rFonts w:cstheme="minorHAnsi"/>
                <w:color w:val="000000"/>
              </w:rPr>
              <w:t xml:space="preserve"> under s. 40(2) of the </w:t>
            </w:r>
            <w:r w:rsidRPr="00F81000">
              <w:rPr>
                <w:rFonts w:cstheme="minorHAnsi"/>
                <w:i/>
                <w:color w:val="000000"/>
              </w:rPr>
              <w:t>Family Law Act</w:t>
            </w:r>
            <w:r w:rsidR="001A1E51" w:rsidRPr="00F81000">
              <w:rPr>
                <w:rFonts w:cstheme="minorHAnsi"/>
                <w:color w:val="000000"/>
              </w:rPr>
              <w:t xml:space="preserve">: </w:t>
            </w:r>
          </w:p>
          <w:p w14:paraId="64BF82E4" w14:textId="77777777" w:rsidR="00C90651" w:rsidRPr="00F81000" w:rsidRDefault="00C90651" w:rsidP="00F81000">
            <w:pPr>
              <w:spacing w:line="23" w:lineRule="atLeast"/>
              <w:rPr>
                <w:rFonts w:cstheme="minorHAnsi"/>
                <w:color w:val="000000"/>
              </w:rPr>
            </w:pPr>
          </w:p>
          <w:p w14:paraId="220D5599" w14:textId="77777777" w:rsidR="00C90651" w:rsidRPr="00F81000" w:rsidRDefault="00C90651" w:rsidP="00F81000">
            <w:pPr>
              <w:spacing w:line="23" w:lineRule="atLeast"/>
              <w:rPr>
                <w:rFonts w:cstheme="minorHAnsi"/>
                <w:color w:val="000000"/>
              </w:rPr>
            </w:pPr>
            <w:r w:rsidRPr="00F81000">
              <w:rPr>
                <w:rFonts w:cstheme="minorHAnsi"/>
                <w:color w:val="000000"/>
              </w:rPr>
              <w:t xml:space="preserve">Section 41 of the </w:t>
            </w:r>
            <w:r w:rsidRPr="00F81000">
              <w:rPr>
                <w:rFonts w:cstheme="minorHAnsi"/>
                <w:i/>
                <w:color w:val="000000"/>
              </w:rPr>
              <w:t>Family Law Act</w:t>
            </w:r>
            <w:r w:rsidRPr="00F81000">
              <w:rPr>
                <w:rFonts w:cstheme="minorHAnsi"/>
                <w:color w:val="000000"/>
              </w:rPr>
              <w:t>:</w:t>
            </w:r>
          </w:p>
          <w:p w14:paraId="74999037" w14:textId="77777777" w:rsidR="00C90651" w:rsidRPr="00F81000" w:rsidRDefault="00C90651" w:rsidP="00F81000">
            <w:pPr>
              <w:spacing w:line="23" w:lineRule="atLeast"/>
              <w:rPr>
                <w:rFonts w:cstheme="minorHAnsi"/>
                <w:color w:val="000000"/>
              </w:rPr>
            </w:pPr>
            <w:r w:rsidRPr="00F81000">
              <w:rPr>
                <w:rFonts w:cstheme="minorHAnsi"/>
                <w:color w:val="000000"/>
              </w:rPr>
              <w:t xml:space="preserve">(a) </w:t>
            </w:r>
            <w:r w:rsidR="00F43051" w:rsidRPr="00F81000">
              <w:rPr>
                <w:rFonts w:cstheme="minorHAnsi"/>
                <w:color w:val="000000"/>
              </w:rPr>
              <w:t>making day-to-day decisions affecting the child and having day-to-day care, control and supervision of the child;</w:t>
            </w:r>
          </w:p>
          <w:p w14:paraId="423E92AE" w14:textId="77777777" w:rsidR="00A30BE3" w:rsidRPr="00F81000" w:rsidRDefault="001800FA" w:rsidP="00F81000">
            <w:pPr>
              <w:spacing w:line="23" w:lineRule="atLeast"/>
              <w:rPr>
                <w:rFonts w:cstheme="minorHAnsi"/>
              </w:rPr>
            </w:pPr>
            <w:r w:rsidRPr="00F81000">
              <w:rPr>
                <w:rFonts w:cstheme="minorHAnsi"/>
              </w:rPr>
              <w:t xml:space="preserve">    </w:t>
            </w:r>
          </w:p>
          <w:p w14:paraId="758DEB0F" w14:textId="77777777" w:rsidR="00C90651" w:rsidRPr="00F81000" w:rsidRDefault="00F43051" w:rsidP="00F81000">
            <w:pPr>
              <w:spacing w:line="23" w:lineRule="atLeast"/>
              <w:rPr>
                <w:rFonts w:cstheme="minorHAnsi"/>
                <w:color w:val="000000"/>
              </w:rPr>
            </w:pPr>
            <w:r w:rsidRPr="00F81000">
              <w:rPr>
                <w:rFonts w:cstheme="minorHAnsi"/>
                <w:color w:val="000000"/>
              </w:rPr>
              <w:t>(b) making decisions respecting where the child will reside;</w:t>
            </w:r>
            <w:r w:rsidR="001800FA" w:rsidRPr="00F81000">
              <w:rPr>
                <w:rFonts w:cstheme="minorHAnsi"/>
                <w:color w:val="000000"/>
              </w:rPr>
              <w:t xml:space="preserve">  </w:t>
            </w:r>
          </w:p>
          <w:p w14:paraId="607F9416" w14:textId="77777777" w:rsidR="00A30BE3" w:rsidRPr="00F81000" w:rsidRDefault="001800FA" w:rsidP="00F81000">
            <w:pPr>
              <w:spacing w:line="23" w:lineRule="atLeast"/>
              <w:rPr>
                <w:rFonts w:cstheme="minorHAnsi"/>
                <w:color w:val="000000"/>
              </w:rPr>
            </w:pPr>
            <w:r w:rsidRPr="00F81000">
              <w:rPr>
                <w:rFonts w:cstheme="minorHAnsi"/>
                <w:color w:val="000000"/>
              </w:rPr>
              <w:t xml:space="preserve">  </w:t>
            </w:r>
          </w:p>
          <w:p w14:paraId="1960F0BA" w14:textId="77777777" w:rsidR="00C90651" w:rsidRPr="00F81000" w:rsidRDefault="00F43051" w:rsidP="00F81000">
            <w:pPr>
              <w:spacing w:line="23" w:lineRule="atLeast"/>
              <w:rPr>
                <w:rFonts w:cstheme="minorHAnsi"/>
                <w:color w:val="000000"/>
              </w:rPr>
            </w:pPr>
            <w:r w:rsidRPr="00F81000">
              <w:rPr>
                <w:rFonts w:cstheme="minorHAnsi"/>
                <w:color w:val="000000"/>
              </w:rPr>
              <w:t>(c) making decisions respecting with whom the child will live and associate;</w:t>
            </w:r>
            <w:r w:rsidR="001800FA" w:rsidRPr="00F81000">
              <w:rPr>
                <w:rFonts w:cstheme="minorHAnsi"/>
                <w:color w:val="000000"/>
              </w:rPr>
              <w:t xml:space="preserve"> </w:t>
            </w:r>
          </w:p>
          <w:p w14:paraId="36FFD627" w14:textId="77777777" w:rsidR="00A30BE3" w:rsidRPr="00F81000" w:rsidRDefault="001800FA" w:rsidP="00F81000">
            <w:pPr>
              <w:spacing w:line="23" w:lineRule="atLeast"/>
              <w:rPr>
                <w:rFonts w:cstheme="minorHAnsi"/>
                <w:color w:val="000000"/>
              </w:rPr>
            </w:pPr>
            <w:r w:rsidRPr="00F81000">
              <w:rPr>
                <w:rFonts w:cstheme="minorHAnsi"/>
                <w:color w:val="000000"/>
              </w:rPr>
              <w:t xml:space="preserve">   </w:t>
            </w:r>
          </w:p>
          <w:p w14:paraId="0FC7740E" w14:textId="77777777" w:rsidR="00A30BE3" w:rsidRPr="00F81000" w:rsidRDefault="00F43051" w:rsidP="00F81000">
            <w:pPr>
              <w:spacing w:line="23" w:lineRule="atLeast"/>
              <w:rPr>
                <w:rFonts w:cstheme="minorHAnsi"/>
                <w:color w:val="000000"/>
              </w:rPr>
            </w:pPr>
            <w:r w:rsidRPr="00F81000">
              <w:rPr>
                <w:rFonts w:cstheme="minorHAnsi"/>
                <w:color w:val="000000"/>
              </w:rPr>
              <w:t>(d) making decisions respecting the child's education and participation in extracurricular activities, including the nature, extent and location;</w:t>
            </w:r>
            <w:r w:rsidR="001800FA" w:rsidRPr="00F81000">
              <w:rPr>
                <w:rFonts w:cstheme="minorHAnsi"/>
                <w:color w:val="000000"/>
              </w:rPr>
              <w:t xml:space="preserve">    </w:t>
            </w:r>
          </w:p>
          <w:p w14:paraId="71BC0769" w14:textId="77777777" w:rsidR="00C90651" w:rsidRPr="00F81000" w:rsidRDefault="00C90651" w:rsidP="00F81000">
            <w:pPr>
              <w:spacing w:line="23" w:lineRule="atLeast"/>
              <w:rPr>
                <w:rFonts w:cstheme="minorHAnsi"/>
                <w:color w:val="000000"/>
              </w:rPr>
            </w:pPr>
          </w:p>
          <w:p w14:paraId="55754E8A" w14:textId="77777777" w:rsidR="00A30BE3" w:rsidRPr="00F81000" w:rsidRDefault="00F43051" w:rsidP="00F81000">
            <w:pPr>
              <w:spacing w:line="23" w:lineRule="atLeast"/>
              <w:rPr>
                <w:rFonts w:cstheme="minorHAnsi"/>
                <w:color w:val="000000"/>
              </w:rPr>
            </w:pPr>
            <w:r w:rsidRPr="00F81000">
              <w:rPr>
                <w:rFonts w:cstheme="minorHAnsi"/>
                <w:color w:val="000000"/>
              </w:rPr>
              <w:t>(e) making decisions respecting the child's cultural, linguistic, religious and spiritual upbringing and heritage, including, if the child is an aboriginal child, the child's aboriginal identity;</w:t>
            </w:r>
            <w:r w:rsidR="001800FA" w:rsidRPr="00F81000">
              <w:rPr>
                <w:rFonts w:cstheme="minorHAnsi"/>
                <w:color w:val="000000"/>
              </w:rPr>
              <w:t xml:space="preserve">    </w:t>
            </w:r>
          </w:p>
          <w:p w14:paraId="1052E6AB" w14:textId="77777777" w:rsidR="00C90651" w:rsidRPr="00F81000" w:rsidRDefault="00C90651" w:rsidP="00F81000">
            <w:pPr>
              <w:spacing w:line="23" w:lineRule="atLeast"/>
              <w:rPr>
                <w:rFonts w:cstheme="minorHAnsi"/>
                <w:color w:val="000000"/>
              </w:rPr>
            </w:pPr>
          </w:p>
          <w:p w14:paraId="5767DC20" w14:textId="77777777" w:rsidR="00A30BE3" w:rsidRPr="00F81000" w:rsidRDefault="00F43051" w:rsidP="00F81000">
            <w:pPr>
              <w:spacing w:line="23" w:lineRule="atLeast"/>
              <w:rPr>
                <w:rFonts w:cstheme="minorHAnsi"/>
                <w:color w:val="000000"/>
              </w:rPr>
            </w:pPr>
            <w:r w:rsidRPr="00F81000">
              <w:rPr>
                <w:rFonts w:cstheme="minorHAnsi"/>
                <w:color w:val="000000"/>
              </w:rPr>
              <w:t>(f) subject to section 17 of the Infants Act, giving, refusing or withdrawing consent to medical, dental and other health-related treatments for the child;</w:t>
            </w:r>
            <w:r w:rsidR="001800FA" w:rsidRPr="00F81000">
              <w:rPr>
                <w:rFonts w:cstheme="minorHAnsi"/>
                <w:color w:val="000000"/>
              </w:rPr>
              <w:t xml:space="preserve">  </w:t>
            </w:r>
          </w:p>
          <w:p w14:paraId="4674A5B2" w14:textId="77777777" w:rsidR="00C90651" w:rsidRPr="00F81000" w:rsidRDefault="00C90651" w:rsidP="00F81000">
            <w:pPr>
              <w:spacing w:line="23" w:lineRule="atLeast"/>
              <w:rPr>
                <w:rFonts w:cstheme="minorHAnsi"/>
                <w:color w:val="000000"/>
              </w:rPr>
            </w:pPr>
          </w:p>
          <w:p w14:paraId="040570FD" w14:textId="77777777" w:rsidR="00A30BE3" w:rsidRPr="00F81000" w:rsidRDefault="00F43051" w:rsidP="00F81000">
            <w:pPr>
              <w:spacing w:line="23" w:lineRule="atLeast"/>
              <w:rPr>
                <w:rFonts w:cstheme="minorHAnsi"/>
                <w:color w:val="000000"/>
              </w:rPr>
            </w:pPr>
            <w:r w:rsidRPr="00F81000">
              <w:rPr>
                <w:rFonts w:cstheme="minorHAnsi"/>
                <w:color w:val="000000"/>
              </w:rPr>
              <w:t>(g) applying for a passport, licence, permit, benefit, privilege or other thing for the child;</w:t>
            </w:r>
            <w:r w:rsidR="001800FA" w:rsidRPr="00F81000">
              <w:rPr>
                <w:rFonts w:cstheme="minorHAnsi"/>
                <w:color w:val="000000"/>
              </w:rPr>
              <w:t xml:space="preserve">    </w:t>
            </w:r>
          </w:p>
          <w:p w14:paraId="5FCC4CC9" w14:textId="77777777" w:rsidR="00C90651" w:rsidRPr="00F81000" w:rsidRDefault="00C90651" w:rsidP="00F81000">
            <w:pPr>
              <w:spacing w:line="23" w:lineRule="atLeast"/>
              <w:rPr>
                <w:rFonts w:cstheme="minorHAnsi"/>
                <w:color w:val="000000"/>
              </w:rPr>
            </w:pPr>
          </w:p>
          <w:p w14:paraId="3BAAA1AC" w14:textId="77777777" w:rsidR="00A30BE3" w:rsidRPr="00F81000" w:rsidRDefault="00F43051" w:rsidP="00F81000">
            <w:pPr>
              <w:spacing w:line="23" w:lineRule="atLeast"/>
              <w:rPr>
                <w:rFonts w:cstheme="minorHAnsi"/>
                <w:color w:val="000000"/>
              </w:rPr>
            </w:pPr>
            <w:r w:rsidRPr="00F81000">
              <w:rPr>
                <w:rFonts w:cstheme="minorHAnsi"/>
                <w:color w:val="000000"/>
              </w:rPr>
              <w:t>(h) giving, refusing or withdrawing consent for the child, if consent is required;</w:t>
            </w:r>
            <w:r w:rsidR="001800FA" w:rsidRPr="00F81000">
              <w:rPr>
                <w:rFonts w:cstheme="minorHAnsi"/>
                <w:color w:val="000000"/>
              </w:rPr>
              <w:t xml:space="preserve">    </w:t>
            </w:r>
          </w:p>
          <w:p w14:paraId="1C09177B" w14:textId="77777777" w:rsidR="00C90651" w:rsidRPr="00F81000" w:rsidRDefault="00C90651" w:rsidP="00F81000">
            <w:pPr>
              <w:spacing w:line="23" w:lineRule="atLeast"/>
              <w:rPr>
                <w:rFonts w:cstheme="minorHAnsi"/>
                <w:color w:val="000000"/>
              </w:rPr>
            </w:pPr>
          </w:p>
          <w:p w14:paraId="23D694EA" w14:textId="77777777" w:rsidR="00C90651" w:rsidRPr="00F81000" w:rsidRDefault="00C90651" w:rsidP="00F81000">
            <w:pPr>
              <w:spacing w:line="23" w:lineRule="atLeast"/>
              <w:rPr>
                <w:rFonts w:cstheme="minorHAnsi"/>
                <w:color w:val="000000"/>
              </w:rPr>
            </w:pPr>
            <w:r w:rsidRPr="00F81000">
              <w:rPr>
                <w:rFonts w:cstheme="minorHAnsi"/>
                <w:color w:val="000000"/>
              </w:rPr>
              <w:lastRenderedPageBreak/>
              <w:t>(</w:t>
            </w:r>
            <w:proofErr w:type="spellStart"/>
            <w:r w:rsidRPr="00F81000">
              <w:rPr>
                <w:rFonts w:cstheme="minorHAnsi"/>
                <w:color w:val="000000"/>
              </w:rPr>
              <w:t>i</w:t>
            </w:r>
            <w:proofErr w:type="spellEnd"/>
            <w:r w:rsidRPr="00F81000">
              <w:rPr>
                <w:rFonts w:cstheme="minorHAnsi"/>
                <w:color w:val="000000"/>
              </w:rPr>
              <w:t xml:space="preserve">) </w:t>
            </w:r>
            <w:r w:rsidR="00F43051" w:rsidRPr="00F81000">
              <w:rPr>
                <w:rFonts w:cstheme="minorHAnsi"/>
                <w:color w:val="000000"/>
              </w:rPr>
              <w:t>receiving and responding to any notice that a parent or guardian is entitled or required by law to receive;</w:t>
            </w:r>
            <w:r w:rsidR="001800FA" w:rsidRPr="00F81000">
              <w:rPr>
                <w:rFonts w:cstheme="minorHAnsi"/>
                <w:color w:val="000000"/>
              </w:rPr>
              <w:t xml:space="preserve">    </w:t>
            </w:r>
          </w:p>
          <w:p w14:paraId="7A1B9691" w14:textId="77777777" w:rsidR="00C90651" w:rsidRPr="00F81000" w:rsidRDefault="00C90651" w:rsidP="00F81000">
            <w:pPr>
              <w:spacing w:line="23" w:lineRule="atLeast"/>
              <w:rPr>
                <w:rFonts w:cstheme="minorHAnsi"/>
              </w:rPr>
            </w:pPr>
          </w:p>
          <w:p w14:paraId="0F6C3669" w14:textId="77777777" w:rsidR="00A30BE3" w:rsidRPr="00F81000" w:rsidRDefault="00F43051" w:rsidP="00F81000">
            <w:pPr>
              <w:spacing w:line="23" w:lineRule="atLeast"/>
              <w:rPr>
                <w:rFonts w:cstheme="minorHAnsi"/>
                <w:color w:val="000000"/>
              </w:rPr>
            </w:pPr>
            <w:r w:rsidRPr="00F81000">
              <w:rPr>
                <w:rFonts w:cstheme="minorHAnsi"/>
                <w:color w:val="000000"/>
              </w:rPr>
              <w:t>(j) requesting and receiving from third parties health, education or other information respecting the child;</w:t>
            </w:r>
            <w:r w:rsidR="001800FA" w:rsidRPr="00F81000">
              <w:rPr>
                <w:rFonts w:cstheme="minorHAnsi"/>
                <w:color w:val="000000"/>
              </w:rPr>
              <w:t xml:space="preserve">    </w:t>
            </w:r>
          </w:p>
          <w:p w14:paraId="457005D4" w14:textId="77777777" w:rsidR="00C90651" w:rsidRPr="00F81000" w:rsidRDefault="00C90651" w:rsidP="00F81000">
            <w:pPr>
              <w:spacing w:line="23" w:lineRule="atLeast"/>
              <w:rPr>
                <w:rFonts w:cstheme="minorHAnsi"/>
                <w:color w:val="000000"/>
              </w:rPr>
            </w:pPr>
          </w:p>
          <w:p w14:paraId="759C6BE1" w14:textId="77777777" w:rsidR="00C90651" w:rsidRPr="00F81000" w:rsidRDefault="00F43051" w:rsidP="00F81000">
            <w:pPr>
              <w:spacing w:line="23" w:lineRule="atLeast"/>
              <w:rPr>
                <w:rFonts w:cstheme="minorHAnsi"/>
                <w:color w:val="000000"/>
              </w:rPr>
            </w:pPr>
            <w:r w:rsidRPr="00F81000">
              <w:rPr>
                <w:rFonts w:cstheme="minorHAnsi"/>
                <w:color w:val="000000"/>
              </w:rPr>
              <w:t>(k) subject to any applicable provincial legislation,</w:t>
            </w:r>
            <w:r w:rsidR="001800FA" w:rsidRPr="00F81000">
              <w:rPr>
                <w:rFonts w:cstheme="minorHAnsi"/>
                <w:color w:val="000000"/>
              </w:rPr>
              <w:t xml:space="preserve">  </w:t>
            </w:r>
            <w:r w:rsidRPr="00F81000">
              <w:rPr>
                <w:rFonts w:cstheme="minorHAnsi"/>
                <w:color w:val="000000"/>
              </w:rPr>
              <w:t>(</w:t>
            </w:r>
            <w:proofErr w:type="spellStart"/>
            <w:r w:rsidRPr="00F81000">
              <w:rPr>
                <w:rFonts w:cstheme="minorHAnsi"/>
                <w:color w:val="000000"/>
              </w:rPr>
              <w:t>i</w:t>
            </w:r>
            <w:proofErr w:type="spellEnd"/>
            <w:r w:rsidRPr="00F81000">
              <w:rPr>
                <w:rFonts w:cstheme="minorHAnsi"/>
                <w:color w:val="000000"/>
              </w:rPr>
              <w:t>)  starting, defending, compromising or settling any proceeding relating to the child, and</w:t>
            </w:r>
            <w:r w:rsidR="001800FA" w:rsidRPr="00F81000">
              <w:rPr>
                <w:rFonts w:cstheme="minorHAnsi"/>
                <w:color w:val="000000"/>
              </w:rPr>
              <w:t xml:space="preserve">    </w:t>
            </w:r>
            <w:r w:rsidRPr="00F81000">
              <w:rPr>
                <w:rFonts w:cstheme="minorHAnsi"/>
                <w:color w:val="000000"/>
              </w:rPr>
              <w:t>(ii)   identifying, advancing and protecting the child's legal and financial interests;</w:t>
            </w:r>
            <w:r w:rsidR="001800FA" w:rsidRPr="00F81000">
              <w:rPr>
                <w:rFonts w:cstheme="minorHAnsi"/>
                <w:color w:val="000000"/>
              </w:rPr>
              <w:t xml:space="preserve"> </w:t>
            </w:r>
          </w:p>
          <w:p w14:paraId="0CE39D17" w14:textId="77777777" w:rsidR="00A30BE3" w:rsidRPr="00F81000" w:rsidRDefault="001800FA" w:rsidP="00F81000">
            <w:pPr>
              <w:spacing w:line="23" w:lineRule="atLeast"/>
              <w:rPr>
                <w:rFonts w:cstheme="minorHAnsi"/>
                <w:color w:val="000000"/>
              </w:rPr>
            </w:pPr>
            <w:r w:rsidRPr="00F81000">
              <w:rPr>
                <w:rFonts w:cstheme="minorHAnsi"/>
                <w:color w:val="000000"/>
              </w:rPr>
              <w:t xml:space="preserve">   </w:t>
            </w:r>
          </w:p>
          <w:p w14:paraId="130E22B2" w14:textId="77777777" w:rsidR="00C738D8" w:rsidRPr="00F81000" w:rsidRDefault="00F43051" w:rsidP="00F81000">
            <w:pPr>
              <w:spacing w:line="23" w:lineRule="atLeast"/>
              <w:rPr>
                <w:rFonts w:cstheme="minorHAnsi"/>
                <w:color w:val="000000"/>
              </w:rPr>
            </w:pPr>
            <w:r w:rsidRPr="00F81000">
              <w:rPr>
                <w:rFonts w:cstheme="minorHAnsi"/>
                <w:color w:val="000000"/>
              </w:rPr>
              <w:t>(l) exercising any other responsibilities reasonably necessary to nurture the child's development.</w:t>
            </w:r>
            <w:r w:rsidR="001800FA" w:rsidRPr="00F81000">
              <w:rPr>
                <w:rFonts w:cstheme="minorHAnsi"/>
                <w:color w:val="000000"/>
              </w:rPr>
              <w:t xml:space="preserve">  </w:t>
            </w:r>
          </w:p>
        </w:tc>
      </w:tr>
      <w:tr w:rsidR="00C738D8" w:rsidRPr="00210A68" w14:paraId="6AD44DAA" w14:textId="77777777" w:rsidTr="00F81000">
        <w:tc>
          <w:tcPr>
            <w:tcW w:w="675" w:type="dxa"/>
            <w:shd w:val="clear" w:color="auto" w:fill="FFFFFF" w:themeFill="background1"/>
          </w:tcPr>
          <w:p w14:paraId="15E690D4" w14:textId="77777777" w:rsidR="00C738D8" w:rsidRPr="00F81000" w:rsidRDefault="00675C17" w:rsidP="00F81000">
            <w:pPr>
              <w:spacing w:line="23" w:lineRule="atLeast"/>
              <w:rPr>
                <w:rFonts w:cstheme="minorHAnsi"/>
              </w:rPr>
            </w:pPr>
            <w:r w:rsidRPr="00F81000">
              <w:rPr>
                <w:rFonts w:cstheme="minorHAnsi"/>
              </w:rPr>
              <w:lastRenderedPageBreak/>
              <w:t>D</w:t>
            </w:r>
            <w:r w:rsidR="00C738D8" w:rsidRPr="00F81000">
              <w:rPr>
                <w:rFonts w:cstheme="minorHAnsi"/>
              </w:rPr>
              <w:t>5</w:t>
            </w:r>
          </w:p>
        </w:tc>
        <w:tc>
          <w:tcPr>
            <w:tcW w:w="1843" w:type="dxa"/>
            <w:shd w:val="clear" w:color="auto" w:fill="FFFFFF" w:themeFill="background1"/>
          </w:tcPr>
          <w:p w14:paraId="494ECCE9" w14:textId="77777777" w:rsidR="00C738D8" w:rsidRPr="00F81000" w:rsidRDefault="00C738D8" w:rsidP="00F81000">
            <w:pPr>
              <w:spacing w:line="23" w:lineRule="atLeast"/>
              <w:rPr>
                <w:rFonts w:cstheme="minorHAnsi"/>
              </w:rPr>
            </w:pPr>
            <w:r w:rsidRPr="00F81000">
              <w:rPr>
                <w:rFonts w:cstheme="minorHAnsi"/>
              </w:rPr>
              <w:t>Joyce Model</w:t>
            </w:r>
          </w:p>
        </w:tc>
        <w:tc>
          <w:tcPr>
            <w:tcW w:w="7058" w:type="dxa"/>
            <w:shd w:val="clear" w:color="auto" w:fill="FFFFFF" w:themeFill="background1"/>
          </w:tcPr>
          <w:p w14:paraId="6F17F3D0" w14:textId="20351375" w:rsidR="00A30BE3" w:rsidRPr="00F81000" w:rsidRDefault="00C738D8" w:rsidP="00F81000">
            <w:pPr>
              <w:spacing w:line="23" w:lineRule="atLeast"/>
              <w:rPr>
                <w:rFonts w:cstheme="minorHAnsi"/>
              </w:rPr>
            </w:pPr>
            <w:r w:rsidRPr="00F81000">
              <w:rPr>
                <w:rFonts w:cstheme="minorHAnsi"/>
              </w:rPr>
              <w:t xml:space="preserve">The </w:t>
            </w:r>
            <w:r w:rsidR="004B0A24" w:rsidRPr="00F81000">
              <w:rPr>
                <w:rFonts w:cstheme="minorHAnsi"/>
              </w:rPr>
              <w:t>PARTYNAME</w:t>
            </w:r>
            <w:r w:rsidRPr="00F81000">
              <w:rPr>
                <w:rFonts w:cstheme="minorHAnsi"/>
              </w:rPr>
              <w:t xml:space="preserve"> and the </w:t>
            </w:r>
            <w:r w:rsidR="004B0A24" w:rsidRPr="00F81000">
              <w:rPr>
                <w:rFonts w:cstheme="minorHAnsi"/>
              </w:rPr>
              <w:t>PARTYNAME</w:t>
            </w:r>
            <w:r w:rsidRPr="00F81000">
              <w:rPr>
                <w:rFonts w:cstheme="minorHAnsi"/>
              </w:rPr>
              <w:t xml:space="preserve"> </w:t>
            </w:r>
            <w:r w:rsidR="00164DA2" w:rsidRPr="00F81000">
              <w:rPr>
                <w:rFonts w:cstheme="minorHAnsi"/>
              </w:rPr>
              <w:t xml:space="preserve">will </w:t>
            </w:r>
            <w:r w:rsidRPr="00F81000">
              <w:rPr>
                <w:rFonts w:cstheme="minorHAnsi"/>
                <w:color w:val="000000"/>
              </w:rPr>
              <w:t xml:space="preserve">share equally all of the s. 41 parental responsibilities for the child(ren) under s. 40(2) of the </w:t>
            </w:r>
            <w:r w:rsidRPr="00F81000">
              <w:rPr>
                <w:rFonts w:cstheme="minorHAnsi"/>
                <w:i/>
                <w:color w:val="000000"/>
              </w:rPr>
              <w:t>Family Law Act</w:t>
            </w:r>
            <w:r w:rsidRPr="00F81000">
              <w:rPr>
                <w:rFonts w:cstheme="minorHAnsi"/>
              </w:rPr>
              <w:t>, pursuant to the Joyce model as follows:</w:t>
            </w:r>
            <w:r w:rsidR="001800FA" w:rsidRPr="00F81000">
              <w:rPr>
                <w:rFonts w:cstheme="minorHAnsi"/>
              </w:rPr>
              <w:t xml:space="preserve">   </w:t>
            </w:r>
          </w:p>
          <w:p w14:paraId="04F1655B" w14:textId="77777777" w:rsidR="00EE1C98" w:rsidRPr="00F81000" w:rsidRDefault="00EE1C98" w:rsidP="00F81000">
            <w:pPr>
              <w:spacing w:line="23" w:lineRule="atLeast"/>
              <w:rPr>
                <w:rFonts w:cstheme="minorHAnsi"/>
              </w:rPr>
            </w:pPr>
          </w:p>
          <w:p w14:paraId="3BCA1206" w14:textId="3E87A16F" w:rsidR="00A30BE3" w:rsidRPr="00F81000" w:rsidRDefault="00EE1C98" w:rsidP="00F81000">
            <w:pPr>
              <w:spacing w:line="23" w:lineRule="atLeast"/>
              <w:ind w:left="360" w:hanging="360"/>
              <w:rPr>
                <w:rFonts w:cstheme="minorHAnsi"/>
                <w:lang w:val="en"/>
              </w:rPr>
            </w:pPr>
            <w:r w:rsidRPr="00F81000">
              <w:rPr>
                <w:rFonts w:cstheme="minorHAnsi"/>
                <w:lang w:val="en"/>
              </w:rPr>
              <w:t>1.</w:t>
            </w:r>
            <w:r w:rsidRPr="00F81000">
              <w:rPr>
                <w:rFonts w:cstheme="minorHAnsi"/>
                <w:lang w:val="en"/>
              </w:rPr>
              <w:tab/>
            </w:r>
            <w:r w:rsidR="00C738D8" w:rsidRPr="00F81000">
              <w:rPr>
                <w:rFonts w:cstheme="minorHAnsi"/>
                <w:lang w:val="en"/>
              </w:rPr>
              <w:t xml:space="preserve">In the event of the death of a guardian, the surviving guardian(s) will be the only guardian(s) of the child; </w:t>
            </w:r>
            <w:r w:rsidR="001800FA" w:rsidRPr="00F81000">
              <w:rPr>
                <w:rFonts w:cstheme="minorHAnsi"/>
                <w:lang w:val="en"/>
              </w:rPr>
              <w:t xml:space="preserve">  </w:t>
            </w:r>
          </w:p>
          <w:p w14:paraId="52225256" w14:textId="77777777" w:rsidR="00EE1C98" w:rsidRPr="00F81000" w:rsidRDefault="00EE1C98" w:rsidP="00F81000">
            <w:pPr>
              <w:spacing w:line="23" w:lineRule="atLeast"/>
              <w:ind w:left="360" w:hanging="360"/>
              <w:rPr>
                <w:rFonts w:cstheme="minorHAnsi"/>
                <w:lang w:val="en"/>
              </w:rPr>
            </w:pPr>
          </w:p>
          <w:p w14:paraId="09BD8523" w14:textId="77777777" w:rsidR="00A30BE3" w:rsidRPr="00F81000" w:rsidRDefault="00772D68" w:rsidP="00F81000">
            <w:pPr>
              <w:spacing w:line="23" w:lineRule="atLeast"/>
              <w:ind w:left="360" w:hanging="360"/>
              <w:rPr>
                <w:rFonts w:cstheme="minorHAnsi"/>
                <w:lang w:val="en"/>
              </w:rPr>
            </w:pPr>
            <w:r w:rsidRPr="00F81000">
              <w:rPr>
                <w:rFonts w:cstheme="minorHAnsi"/>
                <w:lang w:val="en"/>
              </w:rPr>
              <w:t>2.</w:t>
            </w:r>
            <w:r w:rsidRPr="00F81000">
              <w:rPr>
                <w:rFonts w:cstheme="minorHAnsi"/>
                <w:lang w:val="en"/>
              </w:rPr>
              <w:tab/>
            </w:r>
            <w:r w:rsidR="00C738D8" w:rsidRPr="00F81000">
              <w:rPr>
                <w:rFonts w:cstheme="minorHAnsi"/>
                <w:lang w:val="en"/>
              </w:rPr>
              <w:t xml:space="preserve">Each guardian will have the obligation to advise the other guardian(s) of any matters of a significant nature affecting the child; </w:t>
            </w:r>
            <w:r w:rsidR="001800FA" w:rsidRPr="00F81000">
              <w:rPr>
                <w:rFonts w:cstheme="minorHAnsi"/>
                <w:lang w:val="en"/>
              </w:rPr>
              <w:t xml:space="preserve">  </w:t>
            </w:r>
          </w:p>
          <w:p w14:paraId="46A945AA" w14:textId="77777777" w:rsidR="00EE1C98" w:rsidRPr="00F81000" w:rsidRDefault="00EE1C98" w:rsidP="00F81000">
            <w:pPr>
              <w:spacing w:line="23" w:lineRule="atLeast"/>
              <w:ind w:left="360" w:hanging="360"/>
              <w:rPr>
                <w:rFonts w:cstheme="minorHAnsi"/>
                <w:lang w:val="en"/>
              </w:rPr>
            </w:pPr>
          </w:p>
          <w:p w14:paraId="66E25C34" w14:textId="77777777" w:rsidR="00A30BE3" w:rsidRPr="00F81000" w:rsidRDefault="00772D68" w:rsidP="00F81000">
            <w:pPr>
              <w:spacing w:line="23" w:lineRule="atLeast"/>
              <w:ind w:left="360" w:hanging="360"/>
              <w:rPr>
                <w:rFonts w:cstheme="minorHAnsi"/>
                <w:lang w:val="en"/>
              </w:rPr>
            </w:pPr>
            <w:r w:rsidRPr="00F81000">
              <w:rPr>
                <w:rFonts w:cstheme="minorHAnsi"/>
                <w:lang w:val="en"/>
              </w:rPr>
              <w:t>3.</w:t>
            </w:r>
            <w:r w:rsidRPr="00F81000">
              <w:rPr>
                <w:rFonts w:cstheme="minorHAnsi"/>
                <w:lang w:val="en"/>
              </w:rPr>
              <w:tab/>
            </w:r>
            <w:r w:rsidR="00C738D8" w:rsidRPr="00F81000">
              <w:rPr>
                <w:rFonts w:cstheme="minorHAnsi"/>
                <w:lang w:val="en"/>
              </w:rPr>
              <w:t xml:space="preserve">Each guardian will have the obligation to discuss with the other guardians any significant decisions that have to be made concerning the child, including significant decisions about the health (except emergency decisions), education, religious instruction and general welfare; </w:t>
            </w:r>
            <w:r w:rsidR="001800FA" w:rsidRPr="00F81000">
              <w:rPr>
                <w:rFonts w:cstheme="minorHAnsi"/>
                <w:lang w:val="en"/>
              </w:rPr>
              <w:t xml:space="preserve">  </w:t>
            </w:r>
          </w:p>
          <w:p w14:paraId="14F821BE" w14:textId="77777777" w:rsidR="00EE1C98" w:rsidRPr="00F81000" w:rsidRDefault="00EE1C98" w:rsidP="00F81000">
            <w:pPr>
              <w:spacing w:line="23" w:lineRule="atLeast"/>
              <w:ind w:left="360" w:hanging="360"/>
              <w:rPr>
                <w:rFonts w:cstheme="minorHAnsi"/>
                <w:lang w:val="en"/>
              </w:rPr>
            </w:pPr>
          </w:p>
          <w:p w14:paraId="0E332A40" w14:textId="77777777" w:rsidR="00A30BE3" w:rsidRPr="00F81000" w:rsidRDefault="00772D68" w:rsidP="00F81000">
            <w:pPr>
              <w:spacing w:line="23" w:lineRule="atLeast"/>
              <w:ind w:left="360" w:hanging="360"/>
              <w:rPr>
                <w:rFonts w:cstheme="minorHAnsi"/>
                <w:lang w:val="en"/>
              </w:rPr>
            </w:pPr>
            <w:r w:rsidRPr="00F81000">
              <w:rPr>
                <w:rFonts w:cstheme="minorHAnsi"/>
                <w:lang w:val="en"/>
              </w:rPr>
              <w:t>4.</w:t>
            </w:r>
            <w:r w:rsidRPr="00F81000">
              <w:rPr>
                <w:rFonts w:cstheme="minorHAnsi"/>
                <w:lang w:val="en"/>
              </w:rPr>
              <w:tab/>
            </w:r>
            <w:r w:rsidR="00C738D8" w:rsidRPr="00F81000">
              <w:rPr>
                <w:rFonts w:cstheme="minorHAnsi"/>
                <w:lang w:val="en"/>
              </w:rPr>
              <w:t xml:space="preserve">The guardians will have the obligation to discuss significant decisions with each other and the obligation to try to reach agreement on those decisions; </w:t>
            </w:r>
            <w:r w:rsidR="001800FA" w:rsidRPr="00F81000">
              <w:rPr>
                <w:rFonts w:cstheme="minorHAnsi"/>
                <w:lang w:val="en"/>
              </w:rPr>
              <w:t xml:space="preserve">  </w:t>
            </w:r>
          </w:p>
          <w:p w14:paraId="5BE8A3E1" w14:textId="77777777" w:rsidR="00EE1C98" w:rsidRPr="00F81000" w:rsidRDefault="00EE1C98" w:rsidP="00F81000">
            <w:pPr>
              <w:spacing w:line="23" w:lineRule="atLeast"/>
              <w:ind w:left="360" w:hanging="360"/>
              <w:rPr>
                <w:rFonts w:cstheme="minorHAnsi"/>
                <w:lang w:val="en"/>
              </w:rPr>
            </w:pPr>
          </w:p>
          <w:p w14:paraId="06E3C549" w14:textId="77777777" w:rsidR="00A30BE3" w:rsidRPr="00F81000" w:rsidRDefault="00772D68" w:rsidP="00F81000">
            <w:pPr>
              <w:spacing w:line="23" w:lineRule="atLeast"/>
              <w:ind w:left="360" w:hanging="360"/>
              <w:rPr>
                <w:rFonts w:cstheme="minorHAnsi"/>
                <w:lang w:val="en"/>
              </w:rPr>
            </w:pPr>
            <w:r w:rsidRPr="00F81000">
              <w:rPr>
                <w:rFonts w:cstheme="minorHAnsi"/>
                <w:lang w:val="en"/>
              </w:rPr>
              <w:t>5.</w:t>
            </w:r>
            <w:r w:rsidRPr="00F81000">
              <w:rPr>
                <w:rFonts w:cstheme="minorHAnsi"/>
                <w:lang w:val="en"/>
              </w:rPr>
              <w:tab/>
            </w:r>
            <w:r w:rsidR="00C738D8" w:rsidRPr="00F81000">
              <w:rPr>
                <w:rFonts w:cstheme="minorHAnsi"/>
                <w:lang w:val="en"/>
              </w:rPr>
              <w:t xml:space="preserve">In the event that the guardians cannot reach agreement on a significant decision despite their best efforts, the guardian with the majority of parenting time with the child will be entitled to make those decisions and the other guardian(s) will have the right to apply for directions on any decision the guardian(s) consider(s) contrary to the best interests of the child, under s. 49 of the </w:t>
            </w:r>
            <w:r w:rsidR="00C738D8" w:rsidRPr="00F81000">
              <w:rPr>
                <w:rFonts w:cstheme="minorHAnsi"/>
                <w:i/>
                <w:iCs/>
                <w:lang w:val="en"/>
              </w:rPr>
              <w:t>Family Law Act</w:t>
            </w:r>
            <w:r w:rsidR="00C738D8" w:rsidRPr="00F81000">
              <w:rPr>
                <w:rFonts w:cstheme="minorHAnsi"/>
                <w:lang w:val="en"/>
              </w:rPr>
              <w:t xml:space="preserve">; and, </w:t>
            </w:r>
            <w:r w:rsidR="001800FA" w:rsidRPr="00F81000">
              <w:rPr>
                <w:rFonts w:cstheme="minorHAnsi"/>
                <w:lang w:val="en"/>
              </w:rPr>
              <w:t xml:space="preserve">  </w:t>
            </w:r>
          </w:p>
          <w:p w14:paraId="6B142D20" w14:textId="77777777" w:rsidR="00EE1C98" w:rsidRPr="00F81000" w:rsidRDefault="00EE1C98" w:rsidP="00F81000">
            <w:pPr>
              <w:spacing w:line="23" w:lineRule="atLeast"/>
              <w:ind w:left="360" w:hanging="360"/>
              <w:rPr>
                <w:rFonts w:cstheme="minorHAnsi"/>
                <w:lang w:val="en"/>
              </w:rPr>
            </w:pPr>
          </w:p>
          <w:p w14:paraId="001419E4" w14:textId="2E047802" w:rsidR="00A30BE3" w:rsidRPr="00F81000" w:rsidRDefault="00772D68" w:rsidP="00F81000">
            <w:pPr>
              <w:spacing w:line="23" w:lineRule="atLeast"/>
              <w:ind w:left="360" w:hanging="360"/>
              <w:rPr>
                <w:rFonts w:cstheme="minorHAnsi"/>
              </w:rPr>
            </w:pPr>
            <w:r w:rsidRPr="00F81000">
              <w:rPr>
                <w:rFonts w:cstheme="minorHAnsi"/>
              </w:rPr>
              <w:t>6.</w:t>
            </w:r>
            <w:r w:rsidRPr="00F81000">
              <w:rPr>
                <w:rFonts w:cstheme="minorHAnsi"/>
              </w:rPr>
              <w:tab/>
            </w:r>
            <w:r w:rsidR="00C738D8" w:rsidRPr="00F81000">
              <w:rPr>
                <w:rFonts w:cstheme="minorHAnsi"/>
                <w:lang w:val="en"/>
              </w:rPr>
              <w:t>Each guardian will have the right to obtain information concerning the child directly from third parties, including but not limited to teachers, counsellors, medical professionals, and third</w:t>
            </w:r>
            <w:r w:rsidR="008B5302" w:rsidRPr="00F81000">
              <w:rPr>
                <w:rFonts w:cstheme="minorHAnsi"/>
                <w:lang w:val="en"/>
              </w:rPr>
              <w:t>-</w:t>
            </w:r>
            <w:r w:rsidR="00C738D8" w:rsidRPr="00F81000">
              <w:rPr>
                <w:rFonts w:cstheme="minorHAnsi"/>
                <w:lang w:val="en"/>
              </w:rPr>
              <w:t xml:space="preserve">party care givers. </w:t>
            </w:r>
            <w:r w:rsidR="001800FA" w:rsidRPr="00F81000">
              <w:rPr>
                <w:rFonts w:cstheme="minorHAnsi"/>
              </w:rPr>
              <w:t xml:space="preserve">  </w:t>
            </w:r>
          </w:p>
          <w:p w14:paraId="1E31FDA5" w14:textId="77777777" w:rsidR="00EE1C98" w:rsidRPr="00F81000" w:rsidRDefault="00EE1C98" w:rsidP="00F81000">
            <w:pPr>
              <w:spacing w:line="23" w:lineRule="atLeast"/>
              <w:ind w:left="360" w:hanging="360"/>
              <w:rPr>
                <w:rFonts w:cstheme="minorHAnsi"/>
              </w:rPr>
            </w:pPr>
          </w:p>
          <w:p w14:paraId="7EDC7729" w14:textId="77777777" w:rsidR="00C738D8" w:rsidRPr="00F81000" w:rsidRDefault="00772D68" w:rsidP="00F81000">
            <w:pPr>
              <w:spacing w:line="23" w:lineRule="atLeast"/>
              <w:ind w:left="360" w:hanging="360"/>
              <w:rPr>
                <w:rFonts w:cstheme="minorHAnsi"/>
                <w:color w:val="000000"/>
              </w:rPr>
            </w:pPr>
            <w:r w:rsidRPr="00F81000">
              <w:rPr>
                <w:rFonts w:cstheme="minorHAnsi"/>
                <w:color w:val="000000"/>
              </w:rPr>
              <w:t>7.</w:t>
            </w:r>
            <w:r w:rsidRPr="00F81000">
              <w:rPr>
                <w:rFonts w:cstheme="minorHAnsi"/>
                <w:color w:val="000000"/>
              </w:rPr>
              <w:tab/>
            </w:r>
            <w:r w:rsidR="00C738D8" w:rsidRPr="00F81000">
              <w:rPr>
                <w:rFonts w:cstheme="minorHAnsi"/>
                <w:lang w:val="en"/>
              </w:rPr>
              <w:t>Other.</w:t>
            </w:r>
          </w:p>
        </w:tc>
      </w:tr>
    </w:tbl>
    <w:p w14:paraId="31245BC8" w14:textId="77777777" w:rsidR="00F81000" w:rsidRDefault="00F81000">
      <w:pPr>
        <w:rPr>
          <w:b/>
        </w:rPr>
      </w:pPr>
    </w:p>
    <w:p w14:paraId="277A8C77" w14:textId="77777777" w:rsidR="00F81000" w:rsidRDefault="00F81000">
      <w:pPr>
        <w:rPr>
          <w:b/>
        </w:rPr>
      </w:pPr>
      <w:r>
        <w:rPr>
          <w:b/>
        </w:rPr>
        <w:br w:type="page"/>
      </w:r>
    </w:p>
    <w:tbl>
      <w:tblPr>
        <w:tblStyle w:val="TableGrid"/>
        <w:tblW w:w="9576" w:type="dxa"/>
        <w:tblLayout w:type="fixed"/>
        <w:tblLook w:val="04A0" w:firstRow="1" w:lastRow="0" w:firstColumn="1" w:lastColumn="0" w:noHBand="0" w:noVBand="1"/>
      </w:tblPr>
      <w:tblGrid>
        <w:gridCol w:w="675"/>
        <w:gridCol w:w="1843"/>
        <w:gridCol w:w="7058"/>
      </w:tblGrid>
      <w:tr w:rsidR="00F81000" w:rsidRPr="00210A68" w14:paraId="6C47EB4D" w14:textId="77777777" w:rsidTr="002435B7">
        <w:tc>
          <w:tcPr>
            <w:tcW w:w="9576" w:type="dxa"/>
            <w:gridSpan w:val="3"/>
            <w:shd w:val="clear" w:color="auto" w:fill="92CDDC" w:themeFill="accent5" w:themeFillTint="99"/>
          </w:tcPr>
          <w:p w14:paraId="236B73D8" w14:textId="77777777" w:rsidR="00F81000" w:rsidRPr="009B2C25" w:rsidRDefault="00F81000" w:rsidP="002435B7">
            <w:pPr>
              <w:pStyle w:val="Heading1"/>
              <w:spacing w:line="276" w:lineRule="auto"/>
              <w:outlineLvl w:val="0"/>
            </w:pPr>
            <w:bookmarkStart w:id="6" w:name="_Toc151159866"/>
            <w:bookmarkStart w:id="7" w:name="_Toc161996840"/>
            <w:r w:rsidRPr="00A47006">
              <w:rPr>
                <w:i/>
              </w:rPr>
              <w:lastRenderedPageBreak/>
              <w:t>Divorce Act</w:t>
            </w:r>
            <w:r>
              <w:t xml:space="preserve"> or </w:t>
            </w:r>
            <w:r w:rsidRPr="00A47006">
              <w:rPr>
                <w:i/>
              </w:rPr>
              <w:t>Family Law Act</w:t>
            </w:r>
            <w:r>
              <w:t xml:space="preserve">: </w:t>
            </w:r>
            <w:r w:rsidRPr="000F49E3">
              <w:t>Parenting Time</w:t>
            </w:r>
            <w:r>
              <w:t xml:space="preserve"> and Ancillary Orders</w:t>
            </w:r>
            <w:bookmarkEnd w:id="6"/>
            <w:bookmarkEnd w:id="7"/>
          </w:p>
        </w:tc>
      </w:tr>
      <w:tr w:rsidR="00F81000" w:rsidRPr="00761BFB" w14:paraId="7CBA518F" w14:textId="77777777" w:rsidTr="002435B7">
        <w:tc>
          <w:tcPr>
            <w:tcW w:w="675" w:type="dxa"/>
            <w:shd w:val="clear" w:color="auto" w:fill="auto"/>
          </w:tcPr>
          <w:p w14:paraId="1E1ACDE7" w14:textId="77777777" w:rsidR="00F81000" w:rsidRPr="00F81000" w:rsidRDefault="00F81000" w:rsidP="00F81000">
            <w:pPr>
              <w:spacing w:line="276" w:lineRule="auto"/>
              <w:rPr>
                <w:rFonts w:cstheme="minorHAnsi"/>
              </w:rPr>
            </w:pPr>
            <w:r w:rsidRPr="00F81000">
              <w:rPr>
                <w:rFonts w:cstheme="minorHAnsi"/>
              </w:rPr>
              <w:t>E1</w:t>
            </w:r>
          </w:p>
        </w:tc>
        <w:tc>
          <w:tcPr>
            <w:tcW w:w="1843" w:type="dxa"/>
            <w:shd w:val="clear" w:color="auto" w:fill="auto"/>
          </w:tcPr>
          <w:p w14:paraId="0559E42C" w14:textId="77777777" w:rsidR="00F81000" w:rsidRPr="00F81000" w:rsidRDefault="00F81000" w:rsidP="00F81000">
            <w:pPr>
              <w:spacing w:line="276" w:lineRule="auto"/>
              <w:rPr>
                <w:rFonts w:cstheme="minorHAnsi"/>
              </w:rPr>
            </w:pPr>
            <w:r w:rsidRPr="00F81000">
              <w:rPr>
                <w:rFonts w:cstheme="minorHAnsi"/>
              </w:rPr>
              <w:t>Specify Legislation (DA or FLA)</w:t>
            </w:r>
          </w:p>
        </w:tc>
        <w:tc>
          <w:tcPr>
            <w:tcW w:w="7058" w:type="dxa"/>
            <w:shd w:val="clear" w:color="auto" w:fill="auto"/>
          </w:tcPr>
          <w:p w14:paraId="649329E0" w14:textId="77777777" w:rsidR="00F81000" w:rsidRPr="00F81000" w:rsidRDefault="00F81000" w:rsidP="00F81000">
            <w:pPr>
              <w:spacing w:line="276" w:lineRule="auto"/>
              <w:rPr>
                <w:rFonts w:cstheme="minorHAnsi"/>
                <w:color w:val="000000"/>
              </w:rPr>
            </w:pPr>
            <w:r w:rsidRPr="00F81000">
              <w:rPr>
                <w:rFonts w:cstheme="minorHAnsi"/>
                <w:color w:val="000000"/>
              </w:rPr>
              <w:t>The following orders for parenting time are made under the [</w:t>
            </w:r>
            <w:r w:rsidRPr="00F81000">
              <w:rPr>
                <w:rFonts w:cstheme="minorHAnsi"/>
                <w:i/>
                <w:color w:val="000000"/>
              </w:rPr>
              <w:t>Divorce Act</w:t>
            </w:r>
            <w:r w:rsidRPr="00F81000">
              <w:rPr>
                <w:rFonts w:cstheme="minorHAnsi"/>
                <w:color w:val="000000"/>
              </w:rPr>
              <w:t xml:space="preserve"> or </w:t>
            </w:r>
            <w:r w:rsidRPr="00F81000">
              <w:rPr>
                <w:rFonts w:cstheme="minorHAnsi"/>
                <w:i/>
                <w:color w:val="000000"/>
              </w:rPr>
              <w:t>Family Law Act</w:t>
            </w:r>
            <w:r w:rsidRPr="00F81000">
              <w:rPr>
                <w:rFonts w:cstheme="minorHAnsi"/>
                <w:color w:val="000000"/>
              </w:rPr>
              <w:t>].</w:t>
            </w:r>
          </w:p>
        </w:tc>
      </w:tr>
      <w:tr w:rsidR="00F81000" w:rsidRPr="00761BFB" w14:paraId="3C590FFB" w14:textId="77777777" w:rsidTr="002435B7">
        <w:tc>
          <w:tcPr>
            <w:tcW w:w="675" w:type="dxa"/>
            <w:shd w:val="clear" w:color="auto" w:fill="auto"/>
          </w:tcPr>
          <w:p w14:paraId="12D7DD54" w14:textId="77777777" w:rsidR="00F81000" w:rsidRPr="00F81000" w:rsidRDefault="00F81000" w:rsidP="00F81000">
            <w:pPr>
              <w:spacing w:line="276" w:lineRule="auto"/>
              <w:rPr>
                <w:rFonts w:cstheme="minorHAnsi"/>
              </w:rPr>
            </w:pPr>
            <w:r w:rsidRPr="00F81000">
              <w:rPr>
                <w:rFonts w:cstheme="minorHAnsi"/>
              </w:rPr>
              <w:t>E2</w:t>
            </w:r>
          </w:p>
        </w:tc>
        <w:tc>
          <w:tcPr>
            <w:tcW w:w="1843" w:type="dxa"/>
            <w:shd w:val="clear" w:color="auto" w:fill="auto"/>
          </w:tcPr>
          <w:p w14:paraId="7E529516" w14:textId="77777777" w:rsidR="00F81000" w:rsidRPr="00F81000" w:rsidRDefault="00F81000" w:rsidP="00F81000">
            <w:pPr>
              <w:spacing w:line="276" w:lineRule="auto"/>
              <w:rPr>
                <w:rFonts w:cstheme="minorHAnsi"/>
              </w:rPr>
            </w:pPr>
            <w:r w:rsidRPr="00F81000">
              <w:rPr>
                <w:rFonts w:cstheme="minorHAnsi"/>
              </w:rPr>
              <w:t xml:space="preserve">Parenting Plan </w:t>
            </w:r>
          </w:p>
          <w:p w14:paraId="412E6853" w14:textId="77777777" w:rsidR="00F81000" w:rsidRPr="00F81000" w:rsidRDefault="00F81000" w:rsidP="00F81000">
            <w:pPr>
              <w:spacing w:line="276" w:lineRule="auto"/>
              <w:rPr>
                <w:rFonts w:cstheme="minorHAnsi"/>
              </w:rPr>
            </w:pPr>
            <w:r w:rsidRPr="00F81000">
              <w:rPr>
                <w:rFonts w:cstheme="minorHAnsi"/>
              </w:rPr>
              <w:t>s. 16.6 of DA</w:t>
            </w:r>
          </w:p>
        </w:tc>
        <w:tc>
          <w:tcPr>
            <w:tcW w:w="7058" w:type="dxa"/>
            <w:shd w:val="clear" w:color="auto" w:fill="auto"/>
          </w:tcPr>
          <w:p w14:paraId="2C651165" w14:textId="77777777" w:rsidR="00F81000" w:rsidRPr="00F81000" w:rsidRDefault="00F81000" w:rsidP="00F81000">
            <w:pPr>
              <w:spacing w:line="276" w:lineRule="auto"/>
              <w:rPr>
                <w:rFonts w:cstheme="minorHAnsi"/>
                <w:color w:val="000000"/>
              </w:rPr>
            </w:pPr>
            <w:r w:rsidRPr="00F81000">
              <w:rPr>
                <w:rFonts w:cstheme="minorHAnsi"/>
              </w:rPr>
              <w:t>The PARTYNAME and the PARTYNAME will share parenting time in accordance with the parenting plan submitted by the parties and attached to this order.</w:t>
            </w:r>
          </w:p>
        </w:tc>
      </w:tr>
      <w:tr w:rsidR="00F81000" w:rsidRPr="00761BFB" w14:paraId="034AA1DC" w14:textId="77777777" w:rsidTr="002435B7">
        <w:tc>
          <w:tcPr>
            <w:tcW w:w="675" w:type="dxa"/>
            <w:shd w:val="clear" w:color="auto" w:fill="auto"/>
          </w:tcPr>
          <w:p w14:paraId="3FC6E42E" w14:textId="77777777" w:rsidR="00F81000" w:rsidRPr="00F81000" w:rsidRDefault="00F81000" w:rsidP="00F81000">
            <w:pPr>
              <w:spacing w:line="276" w:lineRule="auto"/>
              <w:rPr>
                <w:rFonts w:cstheme="minorHAnsi"/>
              </w:rPr>
            </w:pPr>
            <w:r w:rsidRPr="00F81000">
              <w:rPr>
                <w:rFonts w:cstheme="minorHAnsi"/>
              </w:rPr>
              <w:t>E3</w:t>
            </w:r>
          </w:p>
        </w:tc>
        <w:tc>
          <w:tcPr>
            <w:tcW w:w="1843" w:type="dxa"/>
            <w:shd w:val="clear" w:color="auto" w:fill="auto"/>
          </w:tcPr>
          <w:p w14:paraId="4C2C83F0" w14:textId="77777777" w:rsidR="00F81000" w:rsidRPr="00F81000" w:rsidRDefault="00F81000" w:rsidP="00F81000">
            <w:pPr>
              <w:spacing w:line="276" w:lineRule="auto"/>
              <w:rPr>
                <w:rFonts w:cstheme="minorHAnsi"/>
              </w:rPr>
            </w:pPr>
            <w:r w:rsidRPr="00F81000">
              <w:rPr>
                <w:rFonts w:cstheme="minorHAnsi"/>
              </w:rPr>
              <w:t xml:space="preserve">Parenting Plan Modified </w:t>
            </w:r>
          </w:p>
          <w:p w14:paraId="62CE761C" w14:textId="77777777" w:rsidR="00F81000" w:rsidRPr="00F81000" w:rsidRDefault="00F81000" w:rsidP="00F81000">
            <w:pPr>
              <w:spacing w:line="276" w:lineRule="auto"/>
              <w:rPr>
                <w:rFonts w:cstheme="minorHAnsi"/>
              </w:rPr>
            </w:pPr>
            <w:r w:rsidRPr="00F81000">
              <w:rPr>
                <w:rFonts w:cstheme="minorHAnsi"/>
              </w:rPr>
              <w:t>s. 16.6 of DA</w:t>
            </w:r>
          </w:p>
        </w:tc>
        <w:tc>
          <w:tcPr>
            <w:tcW w:w="7058" w:type="dxa"/>
            <w:shd w:val="clear" w:color="auto" w:fill="auto"/>
          </w:tcPr>
          <w:p w14:paraId="25960DE7" w14:textId="77777777" w:rsidR="00F81000" w:rsidRPr="00F81000" w:rsidRDefault="00F81000" w:rsidP="00F81000">
            <w:pPr>
              <w:spacing w:line="276" w:lineRule="auto"/>
              <w:rPr>
                <w:rFonts w:cstheme="minorHAnsi"/>
              </w:rPr>
            </w:pPr>
            <w:r w:rsidRPr="00F81000">
              <w:rPr>
                <w:rFonts w:cstheme="minorHAnsi"/>
              </w:rPr>
              <w:t xml:space="preserve">The PARTYNAME and the PARTYNAME will share parenting time in accordance with the parenting plan submitted by the parties and attached to this order, modified as follows: </w:t>
            </w:r>
          </w:p>
          <w:p w14:paraId="08A028D1" w14:textId="77777777" w:rsidR="00F81000" w:rsidRPr="00F81000" w:rsidRDefault="00F81000" w:rsidP="00F81000">
            <w:pPr>
              <w:spacing w:line="276" w:lineRule="auto"/>
              <w:rPr>
                <w:rFonts w:cstheme="minorHAnsi"/>
                <w:color w:val="000000"/>
              </w:rPr>
            </w:pPr>
            <w:r w:rsidRPr="00F81000">
              <w:rPr>
                <w:rFonts w:cstheme="minorHAnsi"/>
              </w:rPr>
              <w:t>[insert modifications]</w:t>
            </w:r>
          </w:p>
        </w:tc>
      </w:tr>
      <w:tr w:rsidR="00F81000" w:rsidRPr="00761BFB" w14:paraId="6C6E54D1" w14:textId="77777777" w:rsidTr="002435B7">
        <w:tc>
          <w:tcPr>
            <w:tcW w:w="675" w:type="dxa"/>
          </w:tcPr>
          <w:p w14:paraId="613036C8" w14:textId="77777777" w:rsidR="00F81000" w:rsidRPr="00F81000" w:rsidRDefault="00F81000" w:rsidP="00F81000">
            <w:pPr>
              <w:spacing w:line="276" w:lineRule="auto"/>
              <w:rPr>
                <w:rFonts w:cstheme="minorHAnsi"/>
              </w:rPr>
            </w:pPr>
            <w:r w:rsidRPr="00F81000">
              <w:rPr>
                <w:rFonts w:cstheme="minorHAnsi"/>
              </w:rPr>
              <w:t>E4</w:t>
            </w:r>
          </w:p>
        </w:tc>
        <w:tc>
          <w:tcPr>
            <w:tcW w:w="1843" w:type="dxa"/>
          </w:tcPr>
          <w:p w14:paraId="11B289E7" w14:textId="77777777" w:rsidR="00F81000" w:rsidRPr="00F81000" w:rsidRDefault="00F81000" w:rsidP="00F81000">
            <w:pPr>
              <w:spacing w:line="276" w:lineRule="auto"/>
              <w:rPr>
                <w:rFonts w:cstheme="minorHAnsi"/>
              </w:rPr>
            </w:pPr>
            <w:r w:rsidRPr="00F81000">
              <w:rPr>
                <w:rFonts w:cstheme="minorHAnsi"/>
              </w:rPr>
              <w:t>Equal Parenting Time</w:t>
            </w:r>
          </w:p>
        </w:tc>
        <w:tc>
          <w:tcPr>
            <w:tcW w:w="7058" w:type="dxa"/>
          </w:tcPr>
          <w:p w14:paraId="096114F9" w14:textId="77777777" w:rsidR="00F81000" w:rsidRPr="00F81000" w:rsidRDefault="00F81000" w:rsidP="00F81000">
            <w:pPr>
              <w:spacing w:line="276" w:lineRule="auto"/>
              <w:rPr>
                <w:rFonts w:cstheme="minorHAnsi"/>
                <w:color w:val="000000"/>
              </w:rPr>
            </w:pPr>
            <w:r w:rsidRPr="00F81000">
              <w:rPr>
                <w:rFonts w:cstheme="minorHAnsi"/>
                <w:color w:val="000000"/>
              </w:rPr>
              <w:t>The PARTYNAME and the PARTYNAME will share parenting time equally as agreed between them.</w:t>
            </w:r>
          </w:p>
        </w:tc>
      </w:tr>
      <w:tr w:rsidR="00F81000" w:rsidRPr="00761BFB" w14:paraId="334BB912" w14:textId="77777777" w:rsidTr="002435B7">
        <w:tc>
          <w:tcPr>
            <w:tcW w:w="675" w:type="dxa"/>
          </w:tcPr>
          <w:p w14:paraId="5FB8D740" w14:textId="77777777" w:rsidR="00F81000" w:rsidRPr="00F81000" w:rsidRDefault="00F81000" w:rsidP="00F81000">
            <w:pPr>
              <w:spacing w:line="276" w:lineRule="auto"/>
              <w:rPr>
                <w:rFonts w:cstheme="minorHAnsi"/>
              </w:rPr>
            </w:pPr>
            <w:r w:rsidRPr="00F81000">
              <w:rPr>
                <w:rFonts w:cstheme="minorHAnsi"/>
              </w:rPr>
              <w:t>E5</w:t>
            </w:r>
          </w:p>
        </w:tc>
        <w:tc>
          <w:tcPr>
            <w:tcW w:w="1843" w:type="dxa"/>
          </w:tcPr>
          <w:p w14:paraId="51269FDF" w14:textId="77777777" w:rsidR="00F81000" w:rsidRPr="00F81000" w:rsidRDefault="00F81000" w:rsidP="00F81000">
            <w:pPr>
              <w:spacing w:line="276" w:lineRule="auto"/>
              <w:rPr>
                <w:rFonts w:cstheme="minorHAnsi"/>
              </w:rPr>
            </w:pPr>
            <w:r w:rsidRPr="00F81000">
              <w:rPr>
                <w:rFonts w:cstheme="minorHAnsi"/>
              </w:rPr>
              <w:t>Reasonable Parenting Time</w:t>
            </w:r>
          </w:p>
        </w:tc>
        <w:tc>
          <w:tcPr>
            <w:tcW w:w="7058" w:type="dxa"/>
          </w:tcPr>
          <w:p w14:paraId="51CFFDE2" w14:textId="77777777" w:rsidR="00F81000" w:rsidRPr="00F81000" w:rsidRDefault="00F81000" w:rsidP="00F81000">
            <w:pPr>
              <w:spacing w:line="276" w:lineRule="auto"/>
              <w:rPr>
                <w:rFonts w:cstheme="minorHAnsi"/>
                <w:color w:val="000000"/>
              </w:rPr>
            </w:pPr>
            <w:r w:rsidRPr="00F81000">
              <w:rPr>
                <w:rFonts w:cstheme="minorHAnsi"/>
                <w:color w:val="000000"/>
              </w:rPr>
              <w:t>The PARTYNAME will have reasonable parenting time at dates and times agreed between the PARTYNAME and PARTYNAME.</w:t>
            </w:r>
          </w:p>
        </w:tc>
      </w:tr>
      <w:tr w:rsidR="00F81000" w:rsidRPr="00761BFB" w14:paraId="73C56F36" w14:textId="77777777" w:rsidTr="002435B7">
        <w:tc>
          <w:tcPr>
            <w:tcW w:w="675" w:type="dxa"/>
          </w:tcPr>
          <w:p w14:paraId="7B07A594" w14:textId="77777777" w:rsidR="00F81000" w:rsidRPr="00F81000" w:rsidRDefault="00F81000" w:rsidP="00F81000">
            <w:pPr>
              <w:spacing w:line="276" w:lineRule="auto"/>
              <w:rPr>
                <w:rFonts w:cstheme="minorHAnsi"/>
              </w:rPr>
            </w:pPr>
            <w:r w:rsidRPr="00F81000">
              <w:rPr>
                <w:rFonts w:cstheme="minorHAnsi"/>
              </w:rPr>
              <w:t>E6</w:t>
            </w:r>
          </w:p>
        </w:tc>
        <w:tc>
          <w:tcPr>
            <w:tcW w:w="1843" w:type="dxa"/>
          </w:tcPr>
          <w:p w14:paraId="6F6807E3" w14:textId="77777777" w:rsidR="00F81000" w:rsidRPr="00F81000" w:rsidRDefault="00F81000" w:rsidP="00F81000">
            <w:pPr>
              <w:spacing w:line="276" w:lineRule="auto"/>
              <w:rPr>
                <w:rFonts w:cstheme="minorHAnsi"/>
              </w:rPr>
            </w:pPr>
            <w:r w:rsidRPr="00F81000">
              <w:rPr>
                <w:rFonts w:cstheme="minorHAnsi"/>
              </w:rPr>
              <w:t>Liberal and Generous   Parenting Time</w:t>
            </w:r>
          </w:p>
        </w:tc>
        <w:tc>
          <w:tcPr>
            <w:tcW w:w="7058" w:type="dxa"/>
          </w:tcPr>
          <w:p w14:paraId="050389AD" w14:textId="77777777" w:rsidR="00F81000" w:rsidRPr="00F81000" w:rsidRDefault="00F81000" w:rsidP="00F81000">
            <w:pPr>
              <w:spacing w:line="276" w:lineRule="auto"/>
              <w:rPr>
                <w:rFonts w:cstheme="minorHAnsi"/>
                <w:color w:val="000000"/>
              </w:rPr>
            </w:pPr>
            <w:r w:rsidRPr="00F81000">
              <w:rPr>
                <w:rFonts w:cstheme="minorHAnsi"/>
                <w:color w:val="000000"/>
              </w:rPr>
              <w:t>The PARTYNAME will have liberal and generous parenting time at dates and times agreed between the PARTYNAME and PARTYNAME.</w:t>
            </w:r>
          </w:p>
        </w:tc>
      </w:tr>
      <w:tr w:rsidR="00F81000" w:rsidRPr="00761BFB" w14:paraId="739F2CD1" w14:textId="77777777" w:rsidTr="002435B7">
        <w:tc>
          <w:tcPr>
            <w:tcW w:w="675" w:type="dxa"/>
          </w:tcPr>
          <w:p w14:paraId="784861C0" w14:textId="77777777" w:rsidR="00F81000" w:rsidRPr="00F81000" w:rsidRDefault="00F81000" w:rsidP="00F81000">
            <w:pPr>
              <w:spacing w:line="276" w:lineRule="auto"/>
              <w:rPr>
                <w:rFonts w:cstheme="minorHAnsi"/>
              </w:rPr>
            </w:pPr>
            <w:r w:rsidRPr="00F81000">
              <w:rPr>
                <w:rFonts w:cstheme="minorHAnsi"/>
              </w:rPr>
              <w:t>E7</w:t>
            </w:r>
          </w:p>
        </w:tc>
        <w:tc>
          <w:tcPr>
            <w:tcW w:w="1843" w:type="dxa"/>
          </w:tcPr>
          <w:p w14:paraId="0BDAFBC3" w14:textId="77777777" w:rsidR="00F81000" w:rsidRPr="00F81000" w:rsidRDefault="00F81000" w:rsidP="00F81000">
            <w:pPr>
              <w:spacing w:line="276" w:lineRule="auto"/>
              <w:rPr>
                <w:rFonts w:cstheme="minorHAnsi"/>
              </w:rPr>
            </w:pPr>
            <w:r w:rsidRPr="00F81000">
              <w:rPr>
                <w:rFonts w:cstheme="minorHAnsi"/>
              </w:rPr>
              <w:t>Primary Residence</w:t>
            </w:r>
          </w:p>
        </w:tc>
        <w:tc>
          <w:tcPr>
            <w:tcW w:w="7058" w:type="dxa"/>
          </w:tcPr>
          <w:p w14:paraId="6AF928CD" w14:textId="77777777" w:rsidR="00F81000" w:rsidRPr="00F81000" w:rsidRDefault="00F81000" w:rsidP="00F81000">
            <w:pPr>
              <w:spacing w:line="276" w:lineRule="auto"/>
              <w:rPr>
                <w:rFonts w:cstheme="minorHAnsi"/>
                <w:color w:val="000000"/>
              </w:rPr>
            </w:pPr>
            <w:r w:rsidRPr="00F81000">
              <w:rPr>
                <w:rFonts w:cstheme="minorHAnsi"/>
                <w:color w:val="000000"/>
              </w:rPr>
              <w:t>The PARTYNAME will have primary residence of the child[ren] and the PARTYNAME will have parenting time specified as follows.</w:t>
            </w:r>
          </w:p>
        </w:tc>
      </w:tr>
      <w:tr w:rsidR="00F81000" w:rsidRPr="00761BFB" w14:paraId="54DDD073" w14:textId="77777777" w:rsidTr="002435B7">
        <w:tc>
          <w:tcPr>
            <w:tcW w:w="675" w:type="dxa"/>
          </w:tcPr>
          <w:p w14:paraId="3C8740F1" w14:textId="77777777" w:rsidR="00F81000" w:rsidRPr="00F81000" w:rsidRDefault="00F81000" w:rsidP="00F81000">
            <w:pPr>
              <w:spacing w:line="276" w:lineRule="auto"/>
              <w:rPr>
                <w:rFonts w:cstheme="minorHAnsi"/>
              </w:rPr>
            </w:pPr>
            <w:r w:rsidRPr="00F81000">
              <w:rPr>
                <w:rFonts w:cstheme="minorHAnsi"/>
              </w:rPr>
              <w:t>E8</w:t>
            </w:r>
          </w:p>
        </w:tc>
        <w:tc>
          <w:tcPr>
            <w:tcW w:w="1843" w:type="dxa"/>
          </w:tcPr>
          <w:p w14:paraId="2BD3307F" w14:textId="77777777" w:rsidR="00F81000" w:rsidRPr="00F81000" w:rsidRDefault="00F81000" w:rsidP="00F81000">
            <w:pPr>
              <w:spacing w:line="276" w:lineRule="auto"/>
              <w:rPr>
                <w:rFonts w:cstheme="minorHAnsi"/>
              </w:rPr>
            </w:pPr>
            <w:r w:rsidRPr="00F81000">
              <w:rPr>
                <w:rFonts w:cstheme="minorHAnsi"/>
              </w:rPr>
              <w:t>Parenting Time Every   Specified Day</w:t>
            </w:r>
          </w:p>
        </w:tc>
        <w:tc>
          <w:tcPr>
            <w:tcW w:w="7058" w:type="dxa"/>
          </w:tcPr>
          <w:p w14:paraId="5FF854E5" w14:textId="77777777" w:rsidR="00F81000" w:rsidRPr="00F81000" w:rsidRDefault="00F81000" w:rsidP="00F81000">
            <w:pPr>
              <w:spacing w:line="276" w:lineRule="auto"/>
              <w:rPr>
                <w:rFonts w:cstheme="minorHAnsi"/>
                <w:color w:val="000000"/>
              </w:rPr>
            </w:pPr>
            <w:r w:rsidRPr="00F81000">
              <w:rPr>
                <w:rFonts w:cstheme="minorHAnsi"/>
                <w:color w:val="000000"/>
              </w:rPr>
              <w:t>The PARTYNAME will have parenting time every DAYOFWEEK from STARTTIME to FINISHTIME, commencing on STARTDATE.</w:t>
            </w:r>
          </w:p>
        </w:tc>
      </w:tr>
      <w:tr w:rsidR="00F81000" w:rsidRPr="00761BFB" w14:paraId="4BF3A2F3" w14:textId="77777777" w:rsidTr="002435B7">
        <w:tc>
          <w:tcPr>
            <w:tcW w:w="675" w:type="dxa"/>
          </w:tcPr>
          <w:p w14:paraId="5C929DE6" w14:textId="77777777" w:rsidR="00F81000" w:rsidRPr="00F81000" w:rsidRDefault="00F81000" w:rsidP="00F81000">
            <w:pPr>
              <w:spacing w:line="276" w:lineRule="auto"/>
              <w:rPr>
                <w:rFonts w:cstheme="minorHAnsi"/>
              </w:rPr>
            </w:pPr>
            <w:r w:rsidRPr="00F81000">
              <w:rPr>
                <w:rFonts w:cstheme="minorHAnsi"/>
              </w:rPr>
              <w:t>E9</w:t>
            </w:r>
          </w:p>
        </w:tc>
        <w:tc>
          <w:tcPr>
            <w:tcW w:w="1843" w:type="dxa"/>
          </w:tcPr>
          <w:p w14:paraId="7FC05D63" w14:textId="77777777" w:rsidR="00F81000" w:rsidRPr="00F81000" w:rsidRDefault="00F81000" w:rsidP="00F81000">
            <w:pPr>
              <w:spacing w:line="276" w:lineRule="auto"/>
              <w:rPr>
                <w:rFonts w:cstheme="minorHAnsi"/>
              </w:rPr>
            </w:pPr>
            <w:r w:rsidRPr="00F81000">
              <w:rPr>
                <w:rFonts w:cstheme="minorHAnsi"/>
              </w:rPr>
              <w:t>Parenting Time   Alternate Specified Days</w:t>
            </w:r>
          </w:p>
        </w:tc>
        <w:tc>
          <w:tcPr>
            <w:tcW w:w="7058" w:type="dxa"/>
          </w:tcPr>
          <w:p w14:paraId="11CBA132" w14:textId="77777777" w:rsidR="00F81000" w:rsidRPr="00F81000" w:rsidRDefault="00F81000" w:rsidP="00F81000">
            <w:pPr>
              <w:spacing w:line="276" w:lineRule="auto"/>
              <w:rPr>
                <w:rFonts w:cstheme="minorHAnsi"/>
                <w:color w:val="000000"/>
              </w:rPr>
            </w:pPr>
            <w:r w:rsidRPr="00F81000">
              <w:rPr>
                <w:rFonts w:cstheme="minorHAnsi"/>
                <w:color w:val="000000"/>
              </w:rPr>
              <w:t>The PARTYNAME will have parenting time on alternate DAYOFWEEK’s from STARTTIME to FINISHTIME, commencing on STARTDATE.</w:t>
            </w:r>
          </w:p>
        </w:tc>
      </w:tr>
      <w:tr w:rsidR="00F81000" w:rsidRPr="00761BFB" w14:paraId="2A06A107" w14:textId="77777777" w:rsidTr="002435B7">
        <w:tc>
          <w:tcPr>
            <w:tcW w:w="675" w:type="dxa"/>
          </w:tcPr>
          <w:p w14:paraId="5CBF2F6C" w14:textId="77777777" w:rsidR="00F81000" w:rsidRPr="00F81000" w:rsidRDefault="00F81000" w:rsidP="00F81000">
            <w:pPr>
              <w:spacing w:line="276" w:lineRule="auto"/>
              <w:rPr>
                <w:rFonts w:cstheme="minorHAnsi"/>
              </w:rPr>
            </w:pPr>
            <w:r w:rsidRPr="00F81000">
              <w:rPr>
                <w:rFonts w:cstheme="minorHAnsi"/>
              </w:rPr>
              <w:t>E10</w:t>
            </w:r>
          </w:p>
        </w:tc>
        <w:tc>
          <w:tcPr>
            <w:tcW w:w="1843" w:type="dxa"/>
          </w:tcPr>
          <w:p w14:paraId="2D8B38B3" w14:textId="77777777" w:rsidR="00F81000" w:rsidRPr="00F81000" w:rsidRDefault="00F81000" w:rsidP="00F81000">
            <w:pPr>
              <w:spacing w:line="276" w:lineRule="auto"/>
              <w:rPr>
                <w:rFonts w:cstheme="minorHAnsi"/>
              </w:rPr>
            </w:pPr>
            <w:r w:rsidRPr="00F81000">
              <w:rPr>
                <w:rFonts w:cstheme="minorHAnsi"/>
              </w:rPr>
              <w:t>Parenting Time Every  Weekend</w:t>
            </w:r>
          </w:p>
        </w:tc>
        <w:tc>
          <w:tcPr>
            <w:tcW w:w="7058" w:type="dxa"/>
          </w:tcPr>
          <w:p w14:paraId="510AE52C" w14:textId="77777777" w:rsidR="00F81000" w:rsidRPr="00F81000" w:rsidRDefault="00F81000" w:rsidP="00F81000">
            <w:pPr>
              <w:spacing w:line="276" w:lineRule="auto"/>
              <w:rPr>
                <w:rFonts w:cstheme="minorHAnsi"/>
                <w:color w:val="000000"/>
              </w:rPr>
            </w:pPr>
            <w:r w:rsidRPr="00F81000">
              <w:rPr>
                <w:rFonts w:cstheme="minorHAnsi"/>
                <w:color w:val="000000"/>
              </w:rPr>
              <w:t>The PARTYNAME will have parenting time every weekend from DAYOFWEEK at STARTTIME until DAYOFWEEK at FINISHTIME, commencing STARTDATE.</w:t>
            </w:r>
          </w:p>
        </w:tc>
      </w:tr>
      <w:tr w:rsidR="00F81000" w:rsidRPr="00761BFB" w14:paraId="080DF11B" w14:textId="77777777" w:rsidTr="002435B7">
        <w:tc>
          <w:tcPr>
            <w:tcW w:w="675" w:type="dxa"/>
          </w:tcPr>
          <w:p w14:paraId="5B5C4D6D" w14:textId="77777777" w:rsidR="00F81000" w:rsidRPr="00F81000" w:rsidRDefault="00F81000" w:rsidP="00F81000">
            <w:pPr>
              <w:spacing w:line="276" w:lineRule="auto"/>
              <w:rPr>
                <w:rFonts w:cstheme="minorHAnsi"/>
              </w:rPr>
            </w:pPr>
            <w:r w:rsidRPr="00F81000">
              <w:rPr>
                <w:rFonts w:cstheme="minorHAnsi"/>
              </w:rPr>
              <w:t>E11</w:t>
            </w:r>
          </w:p>
        </w:tc>
        <w:tc>
          <w:tcPr>
            <w:tcW w:w="1843" w:type="dxa"/>
          </w:tcPr>
          <w:p w14:paraId="7F133E2A" w14:textId="77777777" w:rsidR="00F81000" w:rsidRPr="00F81000" w:rsidRDefault="00F81000" w:rsidP="00F81000">
            <w:pPr>
              <w:spacing w:line="276" w:lineRule="auto"/>
              <w:rPr>
                <w:rFonts w:cstheme="minorHAnsi"/>
              </w:rPr>
            </w:pPr>
            <w:r w:rsidRPr="00F81000">
              <w:rPr>
                <w:rFonts w:cstheme="minorHAnsi"/>
              </w:rPr>
              <w:t>Parenting Time   Alternate Weekends</w:t>
            </w:r>
          </w:p>
        </w:tc>
        <w:tc>
          <w:tcPr>
            <w:tcW w:w="7058" w:type="dxa"/>
          </w:tcPr>
          <w:p w14:paraId="2044BCDB" w14:textId="77777777" w:rsidR="00F81000" w:rsidRPr="00F81000" w:rsidRDefault="00F81000" w:rsidP="00F81000">
            <w:pPr>
              <w:spacing w:line="276" w:lineRule="auto"/>
              <w:rPr>
                <w:rFonts w:cstheme="minorHAnsi"/>
                <w:color w:val="000000"/>
              </w:rPr>
            </w:pPr>
            <w:r w:rsidRPr="00F81000">
              <w:rPr>
                <w:rFonts w:cstheme="minorHAnsi"/>
                <w:color w:val="000000"/>
              </w:rPr>
              <w:t>The PARTYNAME will have parenting time on alternate weekends from DAYOFWEEK at STARTTIME until DAYOFWEEK at FINISHTIME, commencing STARTDATE.</w:t>
            </w:r>
          </w:p>
        </w:tc>
      </w:tr>
      <w:tr w:rsidR="00F81000" w:rsidRPr="00761BFB" w14:paraId="553EA7FA" w14:textId="77777777" w:rsidTr="002435B7">
        <w:tc>
          <w:tcPr>
            <w:tcW w:w="675" w:type="dxa"/>
          </w:tcPr>
          <w:p w14:paraId="19E76098" w14:textId="77777777" w:rsidR="00F81000" w:rsidRPr="00F81000" w:rsidRDefault="00F81000" w:rsidP="00F81000">
            <w:pPr>
              <w:spacing w:line="276" w:lineRule="auto"/>
              <w:rPr>
                <w:rFonts w:cstheme="minorHAnsi"/>
              </w:rPr>
            </w:pPr>
            <w:r w:rsidRPr="00F81000">
              <w:rPr>
                <w:rFonts w:cstheme="minorHAnsi"/>
              </w:rPr>
              <w:t>E12</w:t>
            </w:r>
          </w:p>
        </w:tc>
        <w:tc>
          <w:tcPr>
            <w:tcW w:w="1843" w:type="dxa"/>
          </w:tcPr>
          <w:p w14:paraId="5C715B25" w14:textId="77777777" w:rsidR="00F81000" w:rsidRPr="00F81000" w:rsidRDefault="00F81000" w:rsidP="00F81000">
            <w:pPr>
              <w:spacing w:line="276" w:lineRule="auto"/>
              <w:rPr>
                <w:rFonts w:cstheme="minorHAnsi"/>
              </w:rPr>
            </w:pPr>
            <w:r w:rsidRPr="00F81000">
              <w:rPr>
                <w:rFonts w:cstheme="minorHAnsi"/>
              </w:rPr>
              <w:t>Stat Holiday Parenting Time</w:t>
            </w:r>
          </w:p>
        </w:tc>
        <w:tc>
          <w:tcPr>
            <w:tcW w:w="7058" w:type="dxa"/>
          </w:tcPr>
          <w:p w14:paraId="03C26F90" w14:textId="77777777" w:rsidR="00F81000" w:rsidRPr="00F81000" w:rsidRDefault="00F81000" w:rsidP="00F81000">
            <w:pPr>
              <w:spacing w:line="276" w:lineRule="auto"/>
              <w:rPr>
                <w:rFonts w:cstheme="minorHAnsi"/>
                <w:color w:val="000000"/>
              </w:rPr>
            </w:pPr>
            <w:r w:rsidRPr="00F81000">
              <w:rPr>
                <w:rFonts w:cstheme="minorHAnsi"/>
                <w:color w:val="000000"/>
              </w:rPr>
              <w:t>If the day preceding or following the weekend is a statutory holiday or professional development day, the parenting time will include that extra day.</w:t>
            </w:r>
          </w:p>
        </w:tc>
      </w:tr>
      <w:tr w:rsidR="00F81000" w:rsidRPr="00761BFB" w14:paraId="0797998D" w14:textId="77777777" w:rsidTr="002435B7">
        <w:tc>
          <w:tcPr>
            <w:tcW w:w="675" w:type="dxa"/>
          </w:tcPr>
          <w:p w14:paraId="5FBEF24B" w14:textId="77777777" w:rsidR="00F81000" w:rsidRPr="00F81000" w:rsidRDefault="00F81000" w:rsidP="00F81000">
            <w:pPr>
              <w:spacing w:line="276" w:lineRule="auto"/>
              <w:rPr>
                <w:rFonts w:cstheme="minorHAnsi"/>
              </w:rPr>
            </w:pPr>
            <w:r w:rsidRPr="00F81000">
              <w:rPr>
                <w:rFonts w:cstheme="minorHAnsi"/>
              </w:rPr>
              <w:t>E13</w:t>
            </w:r>
          </w:p>
        </w:tc>
        <w:tc>
          <w:tcPr>
            <w:tcW w:w="1843" w:type="dxa"/>
          </w:tcPr>
          <w:p w14:paraId="3B62043C" w14:textId="77777777" w:rsidR="00F81000" w:rsidRPr="00F81000" w:rsidRDefault="00F81000" w:rsidP="00F81000">
            <w:pPr>
              <w:spacing w:line="276" w:lineRule="auto"/>
              <w:rPr>
                <w:rFonts w:cstheme="minorHAnsi"/>
              </w:rPr>
            </w:pPr>
            <w:r w:rsidRPr="00F81000">
              <w:rPr>
                <w:rFonts w:cstheme="minorHAnsi"/>
              </w:rPr>
              <w:t xml:space="preserve">Supervised Parenting Time </w:t>
            </w:r>
          </w:p>
          <w:p w14:paraId="3A49353C" w14:textId="77777777" w:rsidR="00F81000" w:rsidRPr="00F81000" w:rsidRDefault="00F81000" w:rsidP="00F81000">
            <w:pPr>
              <w:spacing w:line="276" w:lineRule="auto"/>
              <w:rPr>
                <w:rFonts w:cstheme="minorHAnsi"/>
              </w:rPr>
            </w:pPr>
            <w:r w:rsidRPr="00F81000">
              <w:rPr>
                <w:rFonts w:cstheme="minorHAnsi"/>
              </w:rPr>
              <w:t>s. 16.1(8) of DA</w:t>
            </w:r>
          </w:p>
        </w:tc>
        <w:tc>
          <w:tcPr>
            <w:tcW w:w="7058" w:type="dxa"/>
          </w:tcPr>
          <w:p w14:paraId="258C048F" w14:textId="77777777" w:rsidR="00F81000" w:rsidRPr="00F81000" w:rsidRDefault="00F81000" w:rsidP="00F81000">
            <w:pPr>
              <w:tabs>
                <w:tab w:val="left" w:pos="5655"/>
              </w:tabs>
              <w:spacing w:line="276" w:lineRule="auto"/>
              <w:rPr>
                <w:rFonts w:cstheme="minorHAnsi"/>
                <w:color w:val="000000"/>
              </w:rPr>
            </w:pPr>
            <w:r w:rsidRPr="00F81000">
              <w:rPr>
                <w:rFonts w:cstheme="minorHAnsi"/>
                <w:color w:val="000000"/>
              </w:rPr>
              <w:t xml:space="preserve">Under s. 16.1(8) of the </w:t>
            </w:r>
            <w:r w:rsidRPr="00F81000">
              <w:rPr>
                <w:rFonts w:cstheme="minorHAnsi"/>
                <w:i/>
                <w:color w:val="000000"/>
              </w:rPr>
              <w:t>Divorce Act</w:t>
            </w:r>
            <w:r w:rsidRPr="00F81000">
              <w:rPr>
                <w:rFonts w:cstheme="minorHAnsi"/>
                <w:color w:val="000000"/>
              </w:rPr>
              <w:t>, the PARTYNAME’s parenting time will be supervised by NAME or another person agreed between the PARTYNAME and PARTYNAME.</w:t>
            </w:r>
          </w:p>
        </w:tc>
      </w:tr>
      <w:tr w:rsidR="00F81000" w:rsidRPr="00761BFB" w14:paraId="017BB6C6" w14:textId="77777777" w:rsidTr="002435B7">
        <w:tc>
          <w:tcPr>
            <w:tcW w:w="675" w:type="dxa"/>
            <w:shd w:val="clear" w:color="auto" w:fill="auto"/>
          </w:tcPr>
          <w:p w14:paraId="5DEA6128" w14:textId="77777777" w:rsidR="00F81000" w:rsidRPr="00F81000" w:rsidRDefault="00F81000" w:rsidP="00F81000">
            <w:pPr>
              <w:spacing w:line="276" w:lineRule="auto"/>
              <w:rPr>
                <w:rFonts w:cstheme="minorHAnsi"/>
              </w:rPr>
            </w:pPr>
            <w:r w:rsidRPr="00F81000">
              <w:rPr>
                <w:rFonts w:cstheme="minorHAnsi"/>
              </w:rPr>
              <w:t>E14</w:t>
            </w:r>
          </w:p>
        </w:tc>
        <w:tc>
          <w:tcPr>
            <w:tcW w:w="1843" w:type="dxa"/>
            <w:shd w:val="clear" w:color="auto" w:fill="auto"/>
          </w:tcPr>
          <w:p w14:paraId="039E1872" w14:textId="77777777" w:rsidR="00F81000" w:rsidRPr="00F81000" w:rsidRDefault="00F81000" w:rsidP="00F81000">
            <w:pPr>
              <w:spacing w:line="276" w:lineRule="auto"/>
              <w:rPr>
                <w:rFonts w:cstheme="minorHAnsi"/>
              </w:rPr>
            </w:pPr>
            <w:r w:rsidRPr="00F81000">
              <w:rPr>
                <w:rFonts w:cstheme="minorHAnsi"/>
              </w:rPr>
              <w:t xml:space="preserve">Supervised Parenting Time </w:t>
            </w:r>
          </w:p>
          <w:p w14:paraId="631C89E1" w14:textId="77777777" w:rsidR="00F81000" w:rsidRPr="00F81000" w:rsidRDefault="00F81000" w:rsidP="00F81000">
            <w:pPr>
              <w:spacing w:line="276" w:lineRule="auto"/>
              <w:rPr>
                <w:rFonts w:cstheme="minorHAnsi"/>
              </w:rPr>
            </w:pPr>
            <w:r w:rsidRPr="00F81000">
              <w:rPr>
                <w:rFonts w:cstheme="minorHAnsi"/>
              </w:rPr>
              <w:t>s. 45(3) of FLA</w:t>
            </w:r>
          </w:p>
        </w:tc>
        <w:tc>
          <w:tcPr>
            <w:tcW w:w="7058" w:type="dxa"/>
            <w:shd w:val="clear" w:color="auto" w:fill="auto"/>
          </w:tcPr>
          <w:p w14:paraId="58E26CFB" w14:textId="77777777" w:rsidR="00F81000" w:rsidRPr="00F81000" w:rsidRDefault="00F81000" w:rsidP="00F81000">
            <w:pPr>
              <w:spacing w:line="276" w:lineRule="auto"/>
              <w:rPr>
                <w:rFonts w:cstheme="minorHAnsi"/>
                <w:color w:val="000000"/>
              </w:rPr>
            </w:pPr>
            <w:r w:rsidRPr="00F81000">
              <w:rPr>
                <w:rFonts w:cstheme="minorHAnsi"/>
                <w:color w:val="000000"/>
              </w:rPr>
              <w:t xml:space="preserve">Under s. 45(3) of the </w:t>
            </w:r>
            <w:r w:rsidRPr="00F81000">
              <w:rPr>
                <w:rFonts w:cstheme="minorHAnsi"/>
                <w:i/>
                <w:color w:val="000000"/>
              </w:rPr>
              <w:t>Family Law Act</w:t>
            </w:r>
            <w:r w:rsidRPr="00F81000">
              <w:rPr>
                <w:rFonts w:cstheme="minorHAnsi"/>
                <w:color w:val="000000"/>
              </w:rPr>
              <w:t>, the PARTYNAME’s parenting time will be supervised by NAME or another person agreed between the guardians.</w:t>
            </w:r>
          </w:p>
        </w:tc>
      </w:tr>
      <w:tr w:rsidR="00F81000" w:rsidRPr="00761BFB" w14:paraId="5C3C1633" w14:textId="77777777" w:rsidTr="002435B7">
        <w:tc>
          <w:tcPr>
            <w:tcW w:w="675" w:type="dxa"/>
          </w:tcPr>
          <w:p w14:paraId="021F7864" w14:textId="77777777" w:rsidR="00F81000" w:rsidRPr="00F81000" w:rsidRDefault="00F81000" w:rsidP="00F81000">
            <w:pPr>
              <w:spacing w:line="276" w:lineRule="auto"/>
              <w:rPr>
                <w:rFonts w:cstheme="minorHAnsi"/>
              </w:rPr>
            </w:pPr>
            <w:r w:rsidRPr="00F81000">
              <w:rPr>
                <w:rFonts w:cstheme="minorHAnsi"/>
              </w:rPr>
              <w:lastRenderedPageBreak/>
              <w:t>E15</w:t>
            </w:r>
          </w:p>
        </w:tc>
        <w:tc>
          <w:tcPr>
            <w:tcW w:w="1843" w:type="dxa"/>
          </w:tcPr>
          <w:p w14:paraId="0C5A391F" w14:textId="77777777" w:rsidR="00F81000" w:rsidRPr="00F81000" w:rsidRDefault="00F81000" w:rsidP="00F81000">
            <w:pPr>
              <w:spacing w:line="276" w:lineRule="auto"/>
              <w:rPr>
                <w:rFonts w:cstheme="minorHAnsi"/>
              </w:rPr>
            </w:pPr>
            <w:r w:rsidRPr="00F81000">
              <w:rPr>
                <w:rFonts w:cstheme="minorHAnsi"/>
              </w:rPr>
              <w:t>Parenting Time In   Presence</w:t>
            </w:r>
          </w:p>
        </w:tc>
        <w:tc>
          <w:tcPr>
            <w:tcW w:w="7058" w:type="dxa"/>
          </w:tcPr>
          <w:p w14:paraId="7C4E205A" w14:textId="77777777" w:rsidR="00F81000" w:rsidRPr="00F81000" w:rsidRDefault="00F81000" w:rsidP="00F81000">
            <w:pPr>
              <w:spacing w:line="276" w:lineRule="auto"/>
              <w:rPr>
                <w:rFonts w:cstheme="minorHAnsi"/>
                <w:color w:val="000000"/>
              </w:rPr>
            </w:pPr>
            <w:r w:rsidRPr="00F81000">
              <w:rPr>
                <w:rFonts w:cstheme="minorHAnsi"/>
                <w:color w:val="000000"/>
              </w:rPr>
              <w:t>The PARTYNAME’s parenting time will take place in the presence of NAME or another person agreed between the PARTYNAME and PARTYNAME.</w:t>
            </w:r>
          </w:p>
        </w:tc>
      </w:tr>
      <w:tr w:rsidR="00F81000" w:rsidRPr="00761BFB" w14:paraId="7F44060B" w14:textId="77777777" w:rsidTr="002435B7">
        <w:tc>
          <w:tcPr>
            <w:tcW w:w="675" w:type="dxa"/>
          </w:tcPr>
          <w:p w14:paraId="082C8CDB" w14:textId="77777777" w:rsidR="00F81000" w:rsidRPr="00F81000" w:rsidRDefault="00F81000" w:rsidP="00F81000">
            <w:pPr>
              <w:spacing w:line="276" w:lineRule="auto"/>
              <w:rPr>
                <w:rFonts w:cstheme="minorHAnsi"/>
              </w:rPr>
            </w:pPr>
            <w:r w:rsidRPr="00F81000">
              <w:rPr>
                <w:rFonts w:cstheme="minorHAnsi"/>
              </w:rPr>
              <w:t>E16</w:t>
            </w:r>
          </w:p>
        </w:tc>
        <w:tc>
          <w:tcPr>
            <w:tcW w:w="1843" w:type="dxa"/>
          </w:tcPr>
          <w:p w14:paraId="3024575F" w14:textId="77777777" w:rsidR="00F81000" w:rsidRPr="00F81000" w:rsidRDefault="00F81000" w:rsidP="00F81000">
            <w:pPr>
              <w:spacing w:line="276" w:lineRule="auto"/>
              <w:rPr>
                <w:rFonts w:cstheme="minorHAnsi"/>
              </w:rPr>
            </w:pPr>
            <w:r w:rsidRPr="00F81000">
              <w:rPr>
                <w:rFonts w:cstheme="minorHAnsi"/>
              </w:rPr>
              <w:t>Christmas Parenting Time</w:t>
            </w:r>
          </w:p>
        </w:tc>
        <w:tc>
          <w:tcPr>
            <w:tcW w:w="7058" w:type="dxa"/>
          </w:tcPr>
          <w:p w14:paraId="7D38989F" w14:textId="77777777" w:rsidR="00F81000" w:rsidRPr="00F81000" w:rsidRDefault="00F81000" w:rsidP="00F81000">
            <w:pPr>
              <w:spacing w:line="276" w:lineRule="auto"/>
              <w:rPr>
                <w:rFonts w:cstheme="minorHAnsi"/>
                <w:color w:val="000000"/>
              </w:rPr>
            </w:pPr>
            <w:r w:rsidRPr="00F81000">
              <w:rPr>
                <w:rFonts w:cstheme="minorHAnsi"/>
                <w:color w:val="000000"/>
              </w:rPr>
              <w:t xml:space="preserve">The PARTYNAME will have the following parenting time on Christmas Eve and Christmas Day: [insert schedule]. </w:t>
            </w:r>
          </w:p>
        </w:tc>
      </w:tr>
      <w:tr w:rsidR="00F81000" w:rsidRPr="00761BFB" w14:paraId="1B0A8129" w14:textId="77777777" w:rsidTr="002435B7">
        <w:tc>
          <w:tcPr>
            <w:tcW w:w="675" w:type="dxa"/>
          </w:tcPr>
          <w:p w14:paraId="6FA8BE9E" w14:textId="77777777" w:rsidR="00F81000" w:rsidRPr="00F81000" w:rsidRDefault="00F81000" w:rsidP="00F81000">
            <w:pPr>
              <w:spacing w:line="276" w:lineRule="auto"/>
              <w:rPr>
                <w:rFonts w:cstheme="minorHAnsi"/>
              </w:rPr>
            </w:pPr>
            <w:r w:rsidRPr="00F81000">
              <w:rPr>
                <w:rFonts w:cstheme="minorHAnsi"/>
              </w:rPr>
              <w:t>E16</w:t>
            </w:r>
          </w:p>
          <w:p w14:paraId="37A59F85" w14:textId="77777777" w:rsidR="00F81000" w:rsidRPr="00F81000" w:rsidRDefault="00F81000" w:rsidP="00F81000">
            <w:pPr>
              <w:spacing w:line="276" w:lineRule="auto"/>
              <w:rPr>
                <w:rFonts w:cstheme="minorHAnsi"/>
              </w:rPr>
            </w:pPr>
            <w:r w:rsidRPr="00F81000">
              <w:rPr>
                <w:rFonts w:cstheme="minorHAnsi"/>
              </w:rPr>
              <w:t xml:space="preserve">(b)     </w:t>
            </w:r>
          </w:p>
        </w:tc>
        <w:tc>
          <w:tcPr>
            <w:tcW w:w="1843" w:type="dxa"/>
          </w:tcPr>
          <w:p w14:paraId="67E58F59" w14:textId="7E0EFF39" w:rsidR="00F81000" w:rsidRPr="00F81000" w:rsidRDefault="00F81000" w:rsidP="00F81000">
            <w:pPr>
              <w:spacing w:line="276" w:lineRule="auto"/>
              <w:rPr>
                <w:rFonts w:cstheme="minorHAnsi"/>
              </w:rPr>
            </w:pPr>
            <w:r w:rsidRPr="00F81000">
              <w:rPr>
                <w:rFonts w:cstheme="minorHAnsi"/>
              </w:rPr>
              <w:t>Alternate Years Christmas Parenting Time</w:t>
            </w:r>
          </w:p>
        </w:tc>
        <w:tc>
          <w:tcPr>
            <w:tcW w:w="7058" w:type="dxa"/>
          </w:tcPr>
          <w:p w14:paraId="6CB947F5" w14:textId="77777777" w:rsidR="00F81000" w:rsidRPr="00F81000" w:rsidRDefault="00F81000" w:rsidP="00F81000">
            <w:pPr>
              <w:spacing w:line="276" w:lineRule="auto"/>
              <w:rPr>
                <w:rFonts w:cstheme="minorHAnsi"/>
                <w:color w:val="000000"/>
              </w:rPr>
            </w:pPr>
            <w:r w:rsidRPr="00F81000">
              <w:rPr>
                <w:rFonts w:cstheme="minorHAnsi"/>
                <w:color w:val="000000" w:themeColor="text1"/>
              </w:rPr>
              <w:t xml:space="preserve">The PARTYNAME will have the following parenting time during the Christmas season: [insert schedule]. In the following year, the schedule will be reversed and the parties will alternate parenting time on Christmas season in each subsequent year.  </w:t>
            </w:r>
          </w:p>
        </w:tc>
      </w:tr>
      <w:tr w:rsidR="00F81000" w:rsidRPr="00761BFB" w14:paraId="6DEC7814" w14:textId="77777777" w:rsidTr="002435B7">
        <w:tc>
          <w:tcPr>
            <w:tcW w:w="675" w:type="dxa"/>
          </w:tcPr>
          <w:p w14:paraId="7D09BECF" w14:textId="77777777" w:rsidR="00F81000" w:rsidRPr="00F81000" w:rsidRDefault="00F81000" w:rsidP="00F81000">
            <w:pPr>
              <w:spacing w:line="276" w:lineRule="auto"/>
              <w:rPr>
                <w:rFonts w:cstheme="minorHAnsi"/>
              </w:rPr>
            </w:pPr>
            <w:r w:rsidRPr="00F81000">
              <w:rPr>
                <w:rFonts w:cstheme="minorHAnsi"/>
              </w:rPr>
              <w:t>E17</w:t>
            </w:r>
          </w:p>
        </w:tc>
        <w:tc>
          <w:tcPr>
            <w:tcW w:w="1843" w:type="dxa"/>
          </w:tcPr>
          <w:p w14:paraId="79E9FEE3" w14:textId="77777777" w:rsidR="00F81000" w:rsidRPr="00F81000" w:rsidRDefault="00F81000" w:rsidP="00F81000">
            <w:pPr>
              <w:spacing w:line="276" w:lineRule="auto"/>
              <w:rPr>
                <w:rFonts w:cstheme="minorHAnsi"/>
              </w:rPr>
            </w:pPr>
            <w:r w:rsidRPr="00F81000">
              <w:rPr>
                <w:rFonts w:cstheme="minorHAnsi"/>
              </w:rPr>
              <w:t>Winter Holidays   Parenting Time</w:t>
            </w:r>
          </w:p>
        </w:tc>
        <w:tc>
          <w:tcPr>
            <w:tcW w:w="7058" w:type="dxa"/>
          </w:tcPr>
          <w:p w14:paraId="20E435B1" w14:textId="77777777" w:rsidR="00F81000" w:rsidRPr="00F81000" w:rsidRDefault="00F81000" w:rsidP="00F81000">
            <w:pPr>
              <w:spacing w:line="276" w:lineRule="auto"/>
              <w:rPr>
                <w:rFonts w:cstheme="minorHAnsi"/>
                <w:color w:val="000000"/>
              </w:rPr>
            </w:pPr>
            <w:r w:rsidRPr="00F81000">
              <w:rPr>
                <w:rFonts w:cstheme="minorHAnsi"/>
                <w:color w:val="000000"/>
              </w:rPr>
              <w:t>The PARTYNAME will have the following parenting time during the winter school holidays:  [insert schedule].</w:t>
            </w:r>
          </w:p>
        </w:tc>
      </w:tr>
      <w:tr w:rsidR="00F81000" w:rsidRPr="00761BFB" w14:paraId="561926A9" w14:textId="77777777" w:rsidTr="002435B7">
        <w:tc>
          <w:tcPr>
            <w:tcW w:w="675" w:type="dxa"/>
          </w:tcPr>
          <w:p w14:paraId="23C77A9F" w14:textId="77777777" w:rsidR="00F81000" w:rsidRPr="00F81000" w:rsidRDefault="00F81000" w:rsidP="00F81000">
            <w:pPr>
              <w:spacing w:line="276" w:lineRule="auto"/>
              <w:rPr>
                <w:rFonts w:cstheme="minorHAnsi"/>
              </w:rPr>
            </w:pPr>
            <w:r w:rsidRPr="00F81000">
              <w:rPr>
                <w:rFonts w:cstheme="minorHAnsi"/>
              </w:rPr>
              <w:t>E17 (b)</w:t>
            </w:r>
          </w:p>
        </w:tc>
        <w:tc>
          <w:tcPr>
            <w:tcW w:w="1843" w:type="dxa"/>
          </w:tcPr>
          <w:p w14:paraId="36B7FA35" w14:textId="206235EE" w:rsidR="00F81000" w:rsidRPr="00F81000" w:rsidRDefault="00F81000" w:rsidP="00F81000">
            <w:pPr>
              <w:spacing w:line="276" w:lineRule="auto"/>
              <w:rPr>
                <w:rFonts w:cstheme="minorHAnsi"/>
              </w:rPr>
            </w:pPr>
            <w:r w:rsidRPr="00F81000">
              <w:rPr>
                <w:rFonts w:cstheme="minorHAnsi"/>
              </w:rPr>
              <w:t>Alternate Years Winter Holidays   Parenting Time</w:t>
            </w:r>
          </w:p>
        </w:tc>
        <w:tc>
          <w:tcPr>
            <w:tcW w:w="7058" w:type="dxa"/>
          </w:tcPr>
          <w:p w14:paraId="4B0691EE" w14:textId="77777777" w:rsidR="00F81000" w:rsidRPr="00F81000" w:rsidRDefault="00F81000" w:rsidP="00F81000">
            <w:pPr>
              <w:autoSpaceDE w:val="0"/>
              <w:autoSpaceDN w:val="0"/>
              <w:spacing w:line="276" w:lineRule="auto"/>
              <w:rPr>
                <w:rFonts w:cstheme="minorHAnsi"/>
                <w:color w:val="000000"/>
              </w:rPr>
            </w:pPr>
            <w:r w:rsidRPr="00F81000">
              <w:rPr>
                <w:rFonts w:cstheme="minorHAnsi"/>
                <w:color w:val="000000"/>
              </w:rPr>
              <w:t xml:space="preserve">The PARTYNAME will have the following parenting time during the winter school holidays: [insert schedule].  In the following year, the schedule will be reversed and the parties will alternate parenting time in subsequent winter school holidays.  </w:t>
            </w:r>
          </w:p>
        </w:tc>
      </w:tr>
      <w:tr w:rsidR="00F81000" w:rsidRPr="00761BFB" w14:paraId="68A41329" w14:textId="77777777" w:rsidTr="002435B7">
        <w:tc>
          <w:tcPr>
            <w:tcW w:w="675" w:type="dxa"/>
          </w:tcPr>
          <w:p w14:paraId="1DECFB03" w14:textId="77777777" w:rsidR="00F81000" w:rsidRPr="00F81000" w:rsidRDefault="00F81000" w:rsidP="00F81000">
            <w:pPr>
              <w:spacing w:line="276" w:lineRule="auto"/>
              <w:rPr>
                <w:rFonts w:cstheme="minorHAnsi"/>
              </w:rPr>
            </w:pPr>
            <w:r w:rsidRPr="00F81000">
              <w:rPr>
                <w:rFonts w:cstheme="minorHAnsi"/>
              </w:rPr>
              <w:t>E18</w:t>
            </w:r>
          </w:p>
        </w:tc>
        <w:tc>
          <w:tcPr>
            <w:tcW w:w="1843" w:type="dxa"/>
          </w:tcPr>
          <w:p w14:paraId="27665EDC" w14:textId="77777777" w:rsidR="00F81000" w:rsidRPr="00F81000" w:rsidRDefault="00F81000" w:rsidP="00F81000">
            <w:pPr>
              <w:spacing w:line="276" w:lineRule="auto"/>
              <w:rPr>
                <w:rFonts w:cstheme="minorHAnsi"/>
              </w:rPr>
            </w:pPr>
            <w:r w:rsidRPr="00F81000">
              <w:rPr>
                <w:rFonts w:cstheme="minorHAnsi"/>
              </w:rPr>
              <w:t>Spring Break Parenting Time</w:t>
            </w:r>
          </w:p>
        </w:tc>
        <w:tc>
          <w:tcPr>
            <w:tcW w:w="7058" w:type="dxa"/>
          </w:tcPr>
          <w:p w14:paraId="1D51DD50" w14:textId="77777777" w:rsidR="00F81000" w:rsidRPr="00F81000" w:rsidRDefault="00F81000" w:rsidP="00F81000">
            <w:pPr>
              <w:spacing w:line="276" w:lineRule="auto"/>
              <w:rPr>
                <w:rFonts w:cstheme="minorHAnsi"/>
                <w:color w:val="000000"/>
              </w:rPr>
            </w:pPr>
            <w:r w:rsidRPr="00F81000">
              <w:rPr>
                <w:rFonts w:cstheme="minorHAnsi"/>
                <w:color w:val="000000"/>
              </w:rPr>
              <w:t>The PARTYNAME will have the following parenting time during the spring school break:   [insert schedule].</w:t>
            </w:r>
          </w:p>
        </w:tc>
      </w:tr>
      <w:tr w:rsidR="00F81000" w:rsidRPr="00761BFB" w14:paraId="48BC266E" w14:textId="77777777" w:rsidTr="002435B7">
        <w:tc>
          <w:tcPr>
            <w:tcW w:w="675" w:type="dxa"/>
          </w:tcPr>
          <w:p w14:paraId="79800892" w14:textId="77777777" w:rsidR="00F81000" w:rsidRPr="00F81000" w:rsidRDefault="00F81000" w:rsidP="00F81000">
            <w:pPr>
              <w:spacing w:line="276" w:lineRule="auto"/>
              <w:rPr>
                <w:rFonts w:cstheme="minorHAnsi"/>
              </w:rPr>
            </w:pPr>
            <w:r w:rsidRPr="00F81000">
              <w:rPr>
                <w:rFonts w:cstheme="minorHAnsi"/>
              </w:rPr>
              <w:t>E18 (b)</w:t>
            </w:r>
          </w:p>
        </w:tc>
        <w:tc>
          <w:tcPr>
            <w:tcW w:w="1843" w:type="dxa"/>
          </w:tcPr>
          <w:p w14:paraId="3FD5D2D5" w14:textId="77777777" w:rsidR="00F81000" w:rsidRPr="00F81000" w:rsidRDefault="00F81000" w:rsidP="00F81000">
            <w:pPr>
              <w:spacing w:line="276" w:lineRule="auto"/>
              <w:rPr>
                <w:rFonts w:cstheme="minorHAnsi"/>
              </w:rPr>
            </w:pPr>
            <w:r w:rsidRPr="00F81000">
              <w:rPr>
                <w:rFonts w:cstheme="minorHAnsi"/>
              </w:rPr>
              <w:t>Spring Break Parenting Time</w:t>
            </w:r>
          </w:p>
        </w:tc>
        <w:tc>
          <w:tcPr>
            <w:tcW w:w="7058" w:type="dxa"/>
          </w:tcPr>
          <w:p w14:paraId="090610B8" w14:textId="77777777" w:rsidR="00F81000" w:rsidRPr="00F81000" w:rsidRDefault="00F81000" w:rsidP="00F81000">
            <w:pPr>
              <w:spacing w:line="276" w:lineRule="auto"/>
              <w:rPr>
                <w:rFonts w:cstheme="minorHAnsi"/>
                <w:color w:val="000000"/>
              </w:rPr>
            </w:pPr>
            <w:r w:rsidRPr="00F81000">
              <w:rPr>
                <w:rFonts w:cstheme="minorHAnsi"/>
                <w:color w:val="000000"/>
              </w:rPr>
              <w:t xml:space="preserve">The PARTYNAME will have the following parenting time during the spring school break: [insert schedule].  In the following year, the schedule will be reversed and the parties will alternate spring break parenting times in each subsequent year.  </w:t>
            </w:r>
          </w:p>
        </w:tc>
      </w:tr>
      <w:tr w:rsidR="00F81000" w:rsidRPr="00761BFB" w14:paraId="35D028F6" w14:textId="77777777" w:rsidTr="002435B7">
        <w:tc>
          <w:tcPr>
            <w:tcW w:w="675" w:type="dxa"/>
          </w:tcPr>
          <w:p w14:paraId="76552933" w14:textId="332CAA44" w:rsidR="00F81000" w:rsidRPr="00F81000" w:rsidRDefault="00F81000" w:rsidP="00F81000">
            <w:pPr>
              <w:spacing w:line="276" w:lineRule="auto"/>
              <w:rPr>
                <w:rFonts w:cstheme="minorHAnsi"/>
              </w:rPr>
            </w:pPr>
            <w:r w:rsidRPr="00F81000">
              <w:rPr>
                <w:rFonts w:cstheme="minorHAnsi"/>
              </w:rPr>
              <w:t>E19</w:t>
            </w:r>
          </w:p>
        </w:tc>
        <w:tc>
          <w:tcPr>
            <w:tcW w:w="1843" w:type="dxa"/>
          </w:tcPr>
          <w:p w14:paraId="3C1A701B" w14:textId="538CCE0A" w:rsidR="00F81000" w:rsidRPr="00F81000" w:rsidRDefault="00F81000" w:rsidP="00F81000">
            <w:pPr>
              <w:spacing w:line="276" w:lineRule="auto"/>
              <w:rPr>
                <w:rFonts w:cstheme="minorHAnsi"/>
              </w:rPr>
            </w:pPr>
            <w:r w:rsidRPr="00F81000">
              <w:rPr>
                <w:rFonts w:cstheme="minorHAnsi"/>
              </w:rPr>
              <w:t>Summer Parenting Time</w:t>
            </w:r>
          </w:p>
        </w:tc>
        <w:tc>
          <w:tcPr>
            <w:tcW w:w="7058" w:type="dxa"/>
          </w:tcPr>
          <w:p w14:paraId="5D4B88E9" w14:textId="5BC93F94" w:rsidR="00F81000" w:rsidRPr="00F81000" w:rsidRDefault="00F81000" w:rsidP="00F81000">
            <w:pPr>
              <w:spacing w:line="276" w:lineRule="auto"/>
              <w:rPr>
                <w:rFonts w:cstheme="minorHAnsi"/>
                <w:color w:val="000000"/>
              </w:rPr>
            </w:pPr>
            <w:r w:rsidRPr="00F81000">
              <w:rPr>
                <w:rFonts w:cstheme="minorHAnsi"/>
                <w:color w:val="000000"/>
              </w:rPr>
              <w:t>The PARTYNAME will have the following parenting time with the child(ren) during the child(ren)’s summer holidays:  [insert schedule].</w:t>
            </w:r>
          </w:p>
        </w:tc>
      </w:tr>
      <w:tr w:rsidR="00F81000" w:rsidRPr="00761BFB" w14:paraId="1EC1A3CD" w14:textId="77777777" w:rsidTr="002435B7">
        <w:tc>
          <w:tcPr>
            <w:tcW w:w="675" w:type="dxa"/>
          </w:tcPr>
          <w:p w14:paraId="16629FD2" w14:textId="05B5B60F" w:rsidR="00F81000" w:rsidRPr="00F81000" w:rsidRDefault="00F81000" w:rsidP="00F81000">
            <w:pPr>
              <w:spacing w:line="276" w:lineRule="auto"/>
              <w:rPr>
                <w:rFonts w:cstheme="minorHAnsi"/>
              </w:rPr>
            </w:pPr>
            <w:r w:rsidRPr="00F81000">
              <w:rPr>
                <w:rFonts w:cstheme="minorHAnsi"/>
              </w:rPr>
              <w:t>E19 (b)</w:t>
            </w:r>
          </w:p>
        </w:tc>
        <w:tc>
          <w:tcPr>
            <w:tcW w:w="1843" w:type="dxa"/>
          </w:tcPr>
          <w:p w14:paraId="6099F4E8" w14:textId="271614F9" w:rsidR="00F81000" w:rsidRPr="00F81000" w:rsidRDefault="00F81000" w:rsidP="00F81000">
            <w:pPr>
              <w:spacing w:line="276" w:lineRule="auto"/>
              <w:rPr>
                <w:rFonts w:cstheme="minorHAnsi"/>
              </w:rPr>
            </w:pPr>
            <w:r w:rsidRPr="00F81000">
              <w:rPr>
                <w:rFonts w:cstheme="minorHAnsi"/>
              </w:rPr>
              <w:t>Summer Parenting Time</w:t>
            </w:r>
          </w:p>
        </w:tc>
        <w:tc>
          <w:tcPr>
            <w:tcW w:w="7058" w:type="dxa"/>
          </w:tcPr>
          <w:p w14:paraId="0D555C46" w14:textId="152F5ECA" w:rsidR="00F81000" w:rsidRPr="00F81000" w:rsidRDefault="00F81000" w:rsidP="00F81000">
            <w:pPr>
              <w:spacing w:line="276" w:lineRule="auto"/>
              <w:rPr>
                <w:rFonts w:cstheme="minorHAnsi"/>
                <w:color w:val="000000"/>
              </w:rPr>
            </w:pPr>
            <w:r w:rsidRPr="00F81000">
              <w:rPr>
                <w:rFonts w:cstheme="minorHAnsi"/>
                <w:color w:val="000000"/>
              </w:rPr>
              <w:t>By [insert date] the parties will exchange their proposed summer holiday schedule for the coming year.</w:t>
            </w:r>
          </w:p>
        </w:tc>
      </w:tr>
      <w:tr w:rsidR="00F81000" w:rsidRPr="00761BFB" w14:paraId="5A30DA8E" w14:textId="77777777" w:rsidTr="002435B7">
        <w:tc>
          <w:tcPr>
            <w:tcW w:w="675" w:type="dxa"/>
          </w:tcPr>
          <w:p w14:paraId="34DFC95D" w14:textId="1F3D7213" w:rsidR="00F81000" w:rsidRPr="00F81000" w:rsidRDefault="00F81000" w:rsidP="00F81000">
            <w:pPr>
              <w:spacing w:line="276" w:lineRule="auto"/>
              <w:rPr>
                <w:rFonts w:cstheme="minorHAnsi"/>
              </w:rPr>
            </w:pPr>
            <w:r w:rsidRPr="00F81000">
              <w:rPr>
                <w:rFonts w:cstheme="minorHAnsi"/>
              </w:rPr>
              <w:t>E19 (c)</w:t>
            </w:r>
          </w:p>
        </w:tc>
        <w:tc>
          <w:tcPr>
            <w:tcW w:w="1843" w:type="dxa"/>
          </w:tcPr>
          <w:p w14:paraId="083CC7BC" w14:textId="134DF961" w:rsidR="00F81000" w:rsidRPr="00F81000" w:rsidRDefault="00F81000" w:rsidP="00F81000">
            <w:pPr>
              <w:spacing w:line="276" w:lineRule="auto"/>
              <w:rPr>
                <w:rFonts w:cstheme="minorHAnsi"/>
              </w:rPr>
            </w:pPr>
            <w:r w:rsidRPr="00F81000">
              <w:rPr>
                <w:rFonts w:cstheme="minorHAnsi"/>
              </w:rPr>
              <w:t>Default Summer   Parenting Time</w:t>
            </w:r>
          </w:p>
        </w:tc>
        <w:tc>
          <w:tcPr>
            <w:tcW w:w="7058" w:type="dxa"/>
          </w:tcPr>
          <w:p w14:paraId="1EC72DB2" w14:textId="3164B3BD" w:rsidR="00F81000" w:rsidRPr="00F81000" w:rsidRDefault="00F81000" w:rsidP="00F81000">
            <w:pPr>
              <w:spacing w:line="276" w:lineRule="auto"/>
              <w:rPr>
                <w:rFonts w:cstheme="minorHAnsi"/>
                <w:color w:val="000000"/>
              </w:rPr>
            </w:pPr>
            <w:r w:rsidRPr="00F81000">
              <w:rPr>
                <w:rFonts w:cstheme="minorHAnsi"/>
                <w:color w:val="000000"/>
              </w:rPr>
              <w:t>The PARTYNAME and PARTYNAME will each have parenting time for [period] each summer at dates and times agreed between them, but if they are unable to agree, then the PARTYNAME will have the children for [specified period].</w:t>
            </w:r>
          </w:p>
        </w:tc>
      </w:tr>
      <w:tr w:rsidR="00F81000" w:rsidRPr="00761BFB" w14:paraId="0F317758" w14:textId="77777777" w:rsidTr="002435B7">
        <w:tc>
          <w:tcPr>
            <w:tcW w:w="675" w:type="dxa"/>
          </w:tcPr>
          <w:p w14:paraId="6460BD10" w14:textId="77BC2D21" w:rsidR="00F81000" w:rsidRPr="00F81000" w:rsidRDefault="00F81000" w:rsidP="00F81000">
            <w:pPr>
              <w:spacing w:line="276" w:lineRule="auto"/>
              <w:rPr>
                <w:rFonts w:cstheme="minorHAnsi"/>
              </w:rPr>
            </w:pPr>
            <w:r w:rsidRPr="00F81000">
              <w:rPr>
                <w:rFonts w:cstheme="minorHAnsi"/>
              </w:rPr>
              <w:t>E20</w:t>
            </w:r>
          </w:p>
        </w:tc>
        <w:tc>
          <w:tcPr>
            <w:tcW w:w="1843" w:type="dxa"/>
          </w:tcPr>
          <w:p w14:paraId="6E41EDE5" w14:textId="091C33BE" w:rsidR="00F81000" w:rsidRPr="00F81000" w:rsidRDefault="00F81000" w:rsidP="00F81000">
            <w:pPr>
              <w:spacing w:line="276" w:lineRule="auto"/>
              <w:rPr>
                <w:rFonts w:cstheme="minorHAnsi"/>
              </w:rPr>
            </w:pPr>
            <w:r w:rsidRPr="00F81000">
              <w:rPr>
                <w:rFonts w:cstheme="minorHAnsi"/>
              </w:rPr>
              <w:t>Parent’s birthday</w:t>
            </w:r>
          </w:p>
        </w:tc>
        <w:tc>
          <w:tcPr>
            <w:tcW w:w="7058" w:type="dxa"/>
          </w:tcPr>
          <w:p w14:paraId="72505749" w14:textId="19F9B11B" w:rsidR="00F81000" w:rsidRPr="00F81000" w:rsidRDefault="00F81000" w:rsidP="00F81000">
            <w:pPr>
              <w:spacing w:line="276" w:lineRule="auto"/>
              <w:rPr>
                <w:rFonts w:cstheme="minorHAnsi"/>
                <w:color w:val="000000"/>
              </w:rPr>
            </w:pPr>
            <w:r w:rsidRPr="00F81000">
              <w:rPr>
                <w:rFonts w:cstheme="minorHAnsi"/>
                <w:color w:val="000000"/>
              </w:rPr>
              <w:t>Despite the regular parenting schedule, the PARTYNAME will have parenting time with the child(ren) from STARTTIME to FINISHTIME on their birthday.</w:t>
            </w:r>
          </w:p>
        </w:tc>
      </w:tr>
      <w:tr w:rsidR="00F81000" w:rsidRPr="00761BFB" w14:paraId="56213342" w14:textId="77777777" w:rsidTr="002435B7">
        <w:tc>
          <w:tcPr>
            <w:tcW w:w="675" w:type="dxa"/>
          </w:tcPr>
          <w:p w14:paraId="284D6E64" w14:textId="52B83EAC" w:rsidR="00F81000" w:rsidRPr="00F81000" w:rsidRDefault="00F81000" w:rsidP="00F81000">
            <w:pPr>
              <w:spacing w:line="276" w:lineRule="auto"/>
              <w:rPr>
                <w:rFonts w:cstheme="minorHAnsi"/>
              </w:rPr>
            </w:pPr>
            <w:r w:rsidRPr="00F81000">
              <w:rPr>
                <w:rFonts w:cstheme="minorHAnsi"/>
              </w:rPr>
              <w:t>E21</w:t>
            </w:r>
          </w:p>
        </w:tc>
        <w:tc>
          <w:tcPr>
            <w:tcW w:w="1843" w:type="dxa"/>
          </w:tcPr>
          <w:p w14:paraId="3D90C593" w14:textId="01492235" w:rsidR="00F81000" w:rsidRPr="00F81000" w:rsidRDefault="00F81000" w:rsidP="00F81000">
            <w:pPr>
              <w:spacing w:line="276" w:lineRule="auto"/>
              <w:rPr>
                <w:rFonts w:cstheme="minorHAnsi"/>
              </w:rPr>
            </w:pPr>
            <w:r w:rsidRPr="00F81000">
              <w:rPr>
                <w:rFonts w:cstheme="minorHAnsi"/>
              </w:rPr>
              <w:t>Mother’s Day and Father’s Day</w:t>
            </w:r>
          </w:p>
        </w:tc>
        <w:tc>
          <w:tcPr>
            <w:tcW w:w="7058" w:type="dxa"/>
          </w:tcPr>
          <w:p w14:paraId="75F86AAC" w14:textId="6DB1F6EF" w:rsidR="00F81000" w:rsidRPr="00F81000" w:rsidRDefault="00F81000" w:rsidP="00F81000">
            <w:pPr>
              <w:spacing w:line="276" w:lineRule="auto"/>
              <w:rPr>
                <w:rFonts w:cstheme="minorHAnsi"/>
                <w:color w:val="000000"/>
              </w:rPr>
            </w:pPr>
            <w:r w:rsidRPr="00F81000">
              <w:rPr>
                <w:rFonts w:cstheme="minorHAnsi"/>
                <w:color w:val="000000"/>
              </w:rPr>
              <w:t>Despite the regular parenting schedule, the PARTYNAME will have parenting time with the child(ren) on Mother’s Day from STARTTIME to FINISHTIME and the PARTYNAME will have parenting time with the child(ren) on Father’s Day from STARTTIME to FINISHTIME.</w:t>
            </w:r>
          </w:p>
        </w:tc>
      </w:tr>
      <w:tr w:rsidR="00F81000" w:rsidRPr="00761BFB" w14:paraId="1512313A" w14:textId="77777777" w:rsidTr="002435B7">
        <w:tc>
          <w:tcPr>
            <w:tcW w:w="675" w:type="dxa"/>
          </w:tcPr>
          <w:p w14:paraId="2E06B727" w14:textId="75F74D0B" w:rsidR="00F81000" w:rsidRPr="00F81000" w:rsidRDefault="00F81000" w:rsidP="00F81000">
            <w:pPr>
              <w:spacing w:line="276" w:lineRule="auto"/>
              <w:rPr>
                <w:rFonts w:cstheme="minorHAnsi"/>
              </w:rPr>
            </w:pPr>
            <w:r w:rsidRPr="00F81000">
              <w:rPr>
                <w:rFonts w:cstheme="minorHAnsi"/>
              </w:rPr>
              <w:t>E22</w:t>
            </w:r>
          </w:p>
        </w:tc>
        <w:tc>
          <w:tcPr>
            <w:tcW w:w="1843" w:type="dxa"/>
          </w:tcPr>
          <w:p w14:paraId="52AD2D28" w14:textId="2B538A12" w:rsidR="00F81000" w:rsidRPr="00F81000" w:rsidRDefault="00F81000" w:rsidP="00F81000">
            <w:pPr>
              <w:spacing w:line="276" w:lineRule="auto"/>
              <w:rPr>
                <w:rFonts w:cstheme="minorHAnsi"/>
              </w:rPr>
            </w:pPr>
            <w:r w:rsidRPr="00F81000">
              <w:rPr>
                <w:rFonts w:cstheme="minorHAnsi"/>
              </w:rPr>
              <w:t>Child’s birthday</w:t>
            </w:r>
          </w:p>
        </w:tc>
        <w:tc>
          <w:tcPr>
            <w:tcW w:w="7058" w:type="dxa"/>
          </w:tcPr>
          <w:p w14:paraId="58AA3723" w14:textId="3EE49DBF" w:rsidR="00F81000" w:rsidRPr="00F81000" w:rsidRDefault="00F81000" w:rsidP="00F81000">
            <w:pPr>
              <w:spacing w:line="276" w:lineRule="auto"/>
              <w:rPr>
                <w:rFonts w:cstheme="minorHAnsi"/>
                <w:color w:val="000000"/>
              </w:rPr>
            </w:pPr>
            <w:r w:rsidRPr="00F81000">
              <w:rPr>
                <w:rFonts w:cstheme="minorHAnsi"/>
                <w:color w:val="000000"/>
              </w:rPr>
              <w:t xml:space="preserve">The parent who is exercising parenting time on the day of the child(ren)’s birthday will celebrate the child’s birthday with the child. </w:t>
            </w:r>
          </w:p>
        </w:tc>
      </w:tr>
      <w:tr w:rsidR="00F81000" w:rsidRPr="00761BFB" w14:paraId="366A756F" w14:textId="77777777" w:rsidTr="002435B7">
        <w:tc>
          <w:tcPr>
            <w:tcW w:w="675" w:type="dxa"/>
          </w:tcPr>
          <w:p w14:paraId="2D280050" w14:textId="77777777" w:rsidR="00F81000" w:rsidRPr="00F81000" w:rsidRDefault="00F81000" w:rsidP="00F81000">
            <w:pPr>
              <w:spacing w:line="276" w:lineRule="auto"/>
              <w:rPr>
                <w:rFonts w:cstheme="minorHAnsi"/>
              </w:rPr>
            </w:pPr>
            <w:r w:rsidRPr="00F81000">
              <w:rPr>
                <w:rFonts w:cstheme="minorHAnsi"/>
              </w:rPr>
              <w:t>E23</w:t>
            </w:r>
          </w:p>
          <w:p w14:paraId="5054EEF9" w14:textId="72A0C07F" w:rsidR="00F81000" w:rsidRPr="00F81000" w:rsidRDefault="00F81000" w:rsidP="00F81000">
            <w:pPr>
              <w:spacing w:line="276" w:lineRule="auto"/>
              <w:rPr>
                <w:rFonts w:cstheme="minorHAnsi"/>
              </w:rPr>
            </w:pPr>
            <w:r w:rsidRPr="00F81000">
              <w:rPr>
                <w:rFonts w:cstheme="minorHAnsi"/>
              </w:rPr>
              <w:t>(a)</w:t>
            </w:r>
          </w:p>
        </w:tc>
        <w:tc>
          <w:tcPr>
            <w:tcW w:w="1843" w:type="dxa"/>
          </w:tcPr>
          <w:p w14:paraId="65609B93" w14:textId="1C05B443" w:rsidR="00F81000" w:rsidRPr="00F81000" w:rsidRDefault="00F81000" w:rsidP="00F81000">
            <w:pPr>
              <w:spacing w:line="276" w:lineRule="auto"/>
              <w:rPr>
                <w:rFonts w:cstheme="minorHAnsi"/>
              </w:rPr>
            </w:pPr>
            <w:r w:rsidRPr="00F81000">
              <w:rPr>
                <w:rFonts w:cstheme="minorHAnsi"/>
              </w:rPr>
              <w:t>Parenting Time   Transport</w:t>
            </w:r>
          </w:p>
        </w:tc>
        <w:tc>
          <w:tcPr>
            <w:tcW w:w="7058" w:type="dxa"/>
          </w:tcPr>
          <w:p w14:paraId="463D3D6E" w14:textId="21E12604" w:rsidR="00F81000" w:rsidRPr="00F81000" w:rsidRDefault="00F81000" w:rsidP="00F81000">
            <w:pPr>
              <w:spacing w:line="276" w:lineRule="auto"/>
              <w:rPr>
                <w:rFonts w:cstheme="minorHAnsi"/>
                <w:color w:val="000000"/>
              </w:rPr>
            </w:pPr>
            <w:r w:rsidRPr="00F81000">
              <w:rPr>
                <w:rFonts w:cstheme="minorHAnsi"/>
                <w:color w:val="000000"/>
              </w:rPr>
              <w:t>The PARTYNAME will drop off the child(ren) at the beginning of the PARTYNAME’s parenting time at LOCATION and the PARTYNAME will return the child(ren) at the end of their parenting time at LOCATION.</w:t>
            </w:r>
          </w:p>
        </w:tc>
      </w:tr>
      <w:tr w:rsidR="00F81000" w:rsidRPr="00761BFB" w14:paraId="67C54651" w14:textId="77777777" w:rsidTr="002435B7">
        <w:tc>
          <w:tcPr>
            <w:tcW w:w="675" w:type="dxa"/>
          </w:tcPr>
          <w:p w14:paraId="1627857E" w14:textId="77777777" w:rsidR="00F81000" w:rsidRPr="00F81000" w:rsidRDefault="00F81000" w:rsidP="00F81000">
            <w:pPr>
              <w:spacing w:line="276" w:lineRule="auto"/>
              <w:rPr>
                <w:rFonts w:cstheme="minorHAnsi"/>
              </w:rPr>
            </w:pPr>
            <w:r w:rsidRPr="00F81000">
              <w:rPr>
                <w:rFonts w:cstheme="minorHAnsi"/>
              </w:rPr>
              <w:lastRenderedPageBreak/>
              <w:t>E23</w:t>
            </w:r>
          </w:p>
          <w:p w14:paraId="0B8B1DFE" w14:textId="0538F41D" w:rsidR="00F81000" w:rsidRPr="00F81000" w:rsidRDefault="00F81000" w:rsidP="00F81000">
            <w:pPr>
              <w:spacing w:line="276" w:lineRule="auto"/>
              <w:rPr>
                <w:rFonts w:cstheme="minorHAnsi"/>
              </w:rPr>
            </w:pPr>
            <w:r w:rsidRPr="00F81000">
              <w:rPr>
                <w:rFonts w:cstheme="minorHAnsi"/>
              </w:rPr>
              <w:t>(b)</w:t>
            </w:r>
          </w:p>
        </w:tc>
        <w:tc>
          <w:tcPr>
            <w:tcW w:w="1843" w:type="dxa"/>
          </w:tcPr>
          <w:p w14:paraId="730A6240" w14:textId="74F9BEFE" w:rsidR="00F81000" w:rsidRPr="00F81000" w:rsidRDefault="00F81000" w:rsidP="00F81000">
            <w:pPr>
              <w:spacing w:line="276" w:lineRule="auto"/>
              <w:rPr>
                <w:rFonts w:cstheme="minorHAnsi"/>
              </w:rPr>
            </w:pPr>
            <w:r w:rsidRPr="00F81000">
              <w:rPr>
                <w:rFonts w:cstheme="minorHAnsi"/>
              </w:rPr>
              <w:t>Parenting Time Transport</w:t>
            </w:r>
          </w:p>
        </w:tc>
        <w:tc>
          <w:tcPr>
            <w:tcW w:w="7058" w:type="dxa"/>
          </w:tcPr>
          <w:p w14:paraId="70682E4D" w14:textId="2C211AE6" w:rsidR="00F81000" w:rsidRPr="00F81000" w:rsidRDefault="00F81000" w:rsidP="00F81000">
            <w:pPr>
              <w:spacing w:line="276" w:lineRule="auto"/>
              <w:rPr>
                <w:rFonts w:cstheme="minorHAnsi"/>
                <w:color w:val="000000"/>
              </w:rPr>
            </w:pPr>
            <w:r w:rsidRPr="00F81000">
              <w:rPr>
                <w:rFonts w:cstheme="minorHAnsi"/>
                <w:color w:val="000000"/>
              </w:rPr>
              <w:t>The PARTYNAME will pick up and the PARTYNAME will drop off the child(ren) at the beginning and ending of the PARTYNAME’s parenting time at LOCATION at TIME.</w:t>
            </w:r>
          </w:p>
        </w:tc>
      </w:tr>
      <w:tr w:rsidR="00F81000" w:rsidRPr="00761BFB" w14:paraId="3BA961E3" w14:textId="77777777" w:rsidTr="002435B7">
        <w:tc>
          <w:tcPr>
            <w:tcW w:w="675" w:type="dxa"/>
          </w:tcPr>
          <w:p w14:paraId="014D018E" w14:textId="6C1D2395" w:rsidR="00F81000" w:rsidRPr="00F81000" w:rsidRDefault="00F81000" w:rsidP="00F81000">
            <w:pPr>
              <w:spacing w:line="276" w:lineRule="auto"/>
              <w:rPr>
                <w:rFonts w:cstheme="minorHAnsi"/>
              </w:rPr>
            </w:pPr>
            <w:r w:rsidRPr="00F81000">
              <w:rPr>
                <w:rFonts w:cstheme="minorHAnsi"/>
              </w:rPr>
              <w:t>E24</w:t>
            </w:r>
          </w:p>
        </w:tc>
        <w:tc>
          <w:tcPr>
            <w:tcW w:w="1843" w:type="dxa"/>
          </w:tcPr>
          <w:p w14:paraId="0241560B" w14:textId="34EAF2AE" w:rsidR="00F81000" w:rsidRPr="00F81000" w:rsidRDefault="00F81000" w:rsidP="00F81000">
            <w:pPr>
              <w:spacing w:line="276" w:lineRule="auto"/>
              <w:rPr>
                <w:rFonts w:cstheme="minorHAnsi"/>
              </w:rPr>
            </w:pPr>
            <w:r w:rsidRPr="00F81000">
              <w:rPr>
                <w:rFonts w:cstheme="minorHAnsi"/>
              </w:rPr>
              <w:t>Exchange</w:t>
            </w:r>
          </w:p>
        </w:tc>
        <w:tc>
          <w:tcPr>
            <w:tcW w:w="7058" w:type="dxa"/>
          </w:tcPr>
          <w:p w14:paraId="1F8E92FB" w14:textId="346CD840" w:rsidR="00F81000" w:rsidRPr="00F81000" w:rsidRDefault="00F81000" w:rsidP="00F81000">
            <w:pPr>
              <w:spacing w:line="276" w:lineRule="auto"/>
              <w:rPr>
                <w:rFonts w:cstheme="minorHAnsi"/>
                <w:color w:val="000000"/>
              </w:rPr>
            </w:pPr>
            <w:r w:rsidRPr="00F81000">
              <w:rPr>
                <w:rFonts w:cstheme="minorHAnsi"/>
                <w:color w:val="000000"/>
              </w:rPr>
              <w:t>The child(ren) will be exchanged at LOCATION.</w:t>
            </w:r>
          </w:p>
        </w:tc>
      </w:tr>
      <w:tr w:rsidR="00F81000" w:rsidRPr="00761BFB" w14:paraId="77FC0D21" w14:textId="77777777" w:rsidTr="002435B7">
        <w:tc>
          <w:tcPr>
            <w:tcW w:w="675" w:type="dxa"/>
          </w:tcPr>
          <w:p w14:paraId="41E39137" w14:textId="1B90A892" w:rsidR="00F81000" w:rsidRPr="00F81000" w:rsidRDefault="00F81000" w:rsidP="00F81000">
            <w:pPr>
              <w:spacing w:line="276" w:lineRule="auto"/>
              <w:rPr>
                <w:rFonts w:cstheme="minorHAnsi"/>
              </w:rPr>
            </w:pPr>
            <w:r w:rsidRPr="00F81000">
              <w:rPr>
                <w:rFonts w:cstheme="minorHAnsi"/>
              </w:rPr>
              <w:t>E25</w:t>
            </w:r>
          </w:p>
        </w:tc>
        <w:tc>
          <w:tcPr>
            <w:tcW w:w="1843" w:type="dxa"/>
          </w:tcPr>
          <w:p w14:paraId="5246C69E" w14:textId="179FBB63" w:rsidR="00F81000" w:rsidRPr="00F81000" w:rsidRDefault="00F81000" w:rsidP="00F81000">
            <w:pPr>
              <w:spacing w:line="276" w:lineRule="auto"/>
              <w:rPr>
                <w:rFonts w:cstheme="minorHAnsi"/>
              </w:rPr>
            </w:pPr>
            <w:r w:rsidRPr="00F81000">
              <w:rPr>
                <w:rFonts w:cstheme="minorHAnsi"/>
              </w:rPr>
              <w:t>Phone/Electronic   Communication</w:t>
            </w:r>
          </w:p>
        </w:tc>
        <w:tc>
          <w:tcPr>
            <w:tcW w:w="7058" w:type="dxa"/>
          </w:tcPr>
          <w:p w14:paraId="003E7ADC" w14:textId="65E49057" w:rsidR="00F81000" w:rsidRPr="00F81000" w:rsidRDefault="00F81000" w:rsidP="00F81000">
            <w:pPr>
              <w:spacing w:line="276" w:lineRule="auto"/>
              <w:rPr>
                <w:rFonts w:cstheme="minorHAnsi"/>
                <w:color w:val="000000"/>
              </w:rPr>
            </w:pPr>
            <w:r w:rsidRPr="00F81000">
              <w:rPr>
                <w:rFonts w:cstheme="minorHAnsi"/>
                <w:color w:val="000000"/>
              </w:rPr>
              <w:t xml:space="preserve">The PARTYNAME will have reasonable telephone and/or electronic communication with the child(ren) while they are in the care of the PARTYNAME. </w:t>
            </w:r>
          </w:p>
        </w:tc>
      </w:tr>
      <w:tr w:rsidR="00F81000" w:rsidRPr="00761BFB" w14:paraId="0274223E" w14:textId="77777777" w:rsidTr="002435B7">
        <w:tc>
          <w:tcPr>
            <w:tcW w:w="675" w:type="dxa"/>
          </w:tcPr>
          <w:p w14:paraId="5D5C78BC" w14:textId="3C525C92" w:rsidR="00F81000" w:rsidRPr="00F81000" w:rsidRDefault="00F81000" w:rsidP="00F81000">
            <w:pPr>
              <w:spacing w:line="276" w:lineRule="auto"/>
              <w:rPr>
                <w:rFonts w:cstheme="minorHAnsi"/>
              </w:rPr>
            </w:pPr>
            <w:r w:rsidRPr="00F81000">
              <w:rPr>
                <w:rFonts w:cstheme="minorHAnsi"/>
              </w:rPr>
              <w:t>E26</w:t>
            </w:r>
          </w:p>
        </w:tc>
        <w:tc>
          <w:tcPr>
            <w:tcW w:w="1843" w:type="dxa"/>
          </w:tcPr>
          <w:p w14:paraId="3F90B0B8" w14:textId="3EB621C9" w:rsidR="00F81000" w:rsidRPr="00F81000" w:rsidRDefault="00F81000" w:rsidP="00F81000">
            <w:pPr>
              <w:spacing w:line="276" w:lineRule="auto"/>
              <w:rPr>
                <w:rFonts w:cstheme="minorHAnsi"/>
              </w:rPr>
            </w:pPr>
            <w:r w:rsidRPr="00F81000">
              <w:rPr>
                <w:rFonts w:cstheme="minorHAnsi"/>
              </w:rPr>
              <w:t>Specified   Phone/Electronic   Communication</w:t>
            </w:r>
          </w:p>
        </w:tc>
        <w:tc>
          <w:tcPr>
            <w:tcW w:w="7058" w:type="dxa"/>
          </w:tcPr>
          <w:p w14:paraId="2CD85651" w14:textId="6C3AF734" w:rsidR="00F81000" w:rsidRPr="00F81000" w:rsidRDefault="00F81000" w:rsidP="00F81000">
            <w:pPr>
              <w:spacing w:line="276" w:lineRule="auto"/>
              <w:rPr>
                <w:rFonts w:cstheme="minorHAnsi"/>
                <w:color w:val="000000"/>
              </w:rPr>
            </w:pPr>
            <w:r w:rsidRPr="00F81000">
              <w:rPr>
                <w:rFonts w:cstheme="minorHAnsi"/>
                <w:color w:val="000000"/>
              </w:rPr>
              <w:t xml:space="preserve">The PARTYNAME will have reasonable telephone and/or electronic communication with the child(ren) between STARTTIME and ENDTIME on DAYSOFWEEK.  The PARTYNAME will initiate the communication via [method of communication such as Skype or Face Time].   </w:t>
            </w:r>
          </w:p>
        </w:tc>
      </w:tr>
      <w:tr w:rsidR="00F81000" w:rsidRPr="00761BFB" w14:paraId="5DBF6524" w14:textId="77777777" w:rsidTr="002435B7">
        <w:tc>
          <w:tcPr>
            <w:tcW w:w="675" w:type="dxa"/>
          </w:tcPr>
          <w:p w14:paraId="7631AFF2" w14:textId="12980C05" w:rsidR="00F81000" w:rsidRPr="00F81000" w:rsidRDefault="00F81000" w:rsidP="00F81000">
            <w:pPr>
              <w:spacing w:line="276" w:lineRule="auto"/>
              <w:rPr>
                <w:rFonts w:cstheme="minorHAnsi"/>
              </w:rPr>
            </w:pPr>
            <w:r w:rsidRPr="00F81000">
              <w:rPr>
                <w:rFonts w:cstheme="minorHAnsi"/>
              </w:rPr>
              <w:t>E27</w:t>
            </w:r>
          </w:p>
        </w:tc>
        <w:tc>
          <w:tcPr>
            <w:tcW w:w="1843" w:type="dxa"/>
          </w:tcPr>
          <w:p w14:paraId="6B37D5FD" w14:textId="6E11CB8B" w:rsidR="00F81000" w:rsidRPr="00F81000" w:rsidRDefault="00F81000" w:rsidP="00F81000">
            <w:pPr>
              <w:spacing w:line="276" w:lineRule="auto"/>
              <w:rPr>
                <w:rFonts w:cstheme="minorHAnsi"/>
              </w:rPr>
            </w:pPr>
            <w:r w:rsidRPr="00F81000">
              <w:rPr>
                <w:rFonts w:cstheme="minorHAnsi"/>
              </w:rPr>
              <w:t>Non-removal of child</w:t>
            </w:r>
          </w:p>
        </w:tc>
        <w:tc>
          <w:tcPr>
            <w:tcW w:w="7058" w:type="dxa"/>
          </w:tcPr>
          <w:p w14:paraId="58194D82" w14:textId="3BBA8863" w:rsidR="00F81000" w:rsidRPr="00F81000" w:rsidRDefault="00F81000" w:rsidP="00F81000">
            <w:pPr>
              <w:spacing w:line="276" w:lineRule="auto"/>
              <w:rPr>
                <w:rFonts w:cstheme="minorHAnsi"/>
                <w:color w:val="000000"/>
              </w:rPr>
            </w:pPr>
            <w:r w:rsidRPr="00F81000">
              <w:rPr>
                <w:rFonts w:cstheme="minorHAnsi"/>
                <w:color w:val="000000"/>
              </w:rPr>
              <w:t xml:space="preserve">The parties shall not remove the child(ren) from [specified geographic area] without the written consent of either party or without a court order authorizing the removal. </w:t>
            </w:r>
          </w:p>
        </w:tc>
      </w:tr>
    </w:tbl>
    <w:p w14:paraId="22E9C890" w14:textId="5AE1E77D" w:rsidR="00F81000" w:rsidRDefault="00F81000">
      <w:r>
        <w:rPr>
          <w:b/>
        </w:rPr>
        <w:br w:type="page"/>
      </w:r>
    </w:p>
    <w:tbl>
      <w:tblPr>
        <w:tblStyle w:val="TableGrid"/>
        <w:tblW w:w="9576" w:type="dxa"/>
        <w:tblLayout w:type="fixed"/>
        <w:tblLook w:val="04A0" w:firstRow="1" w:lastRow="0" w:firstColumn="1" w:lastColumn="0" w:noHBand="0" w:noVBand="1"/>
      </w:tblPr>
      <w:tblGrid>
        <w:gridCol w:w="675"/>
        <w:gridCol w:w="1843"/>
        <w:gridCol w:w="7058"/>
      </w:tblGrid>
      <w:tr w:rsidR="00A30BE3" w:rsidRPr="00210A68" w14:paraId="69466CED" w14:textId="77777777" w:rsidTr="003721C7">
        <w:tc>
          <w:tcPr>
            <w:tcW w:w="9576" w:type="dxa"/>
            <w:gridSpan w:val="3"/>
            <w:shd w:val="clear" w:color="auto" w:fill="92CDDC" w:themeFill="accent5" w:themeFillTint="99"/>
          </w:tcPr>
          <w:p w14:paraId="54700A42" w14:textId="6ED0CB51" w:rsidR="00A30BE3" w:rsidRPr="00210A68" w:rsidRDefault="00F81000" w:rsidP="00C90651">
            <w:pPr>
              <w:pStyle w:val="Heading1"/>
              <w:outlineLvl w:val="0"/>
            </w:pPr>
            <w:r>
              <w:rPr>
                <w:b w:val="0"/>
                <w:sz w:val="22"/>
                <w:szCs w:val="22"/>
              </w:rPr>
              <w:lastRenderedPageBreak/>
              <w:br w:type="page"/>
            </w:r>
            <w:bookmarkStart w:id="8" w:name="_Toc161996841"/>
            <w:r w:rsidR="0051204E">
              <w:rPr>
                <w:rFonts w:ascii="ZWAdobeF" w:hAnsi="ZWAdobeF" w:cs="ZWAdobeF"/>
                <w:b w:val="0"/>
                <w:sz w:val="2"/>
                <w:szCs w:val="2"/>
              </w:rPr>
              <w:t>5B</w:t>
            </w:r>
            <w:r w:rsidR="00BE6FA2" w:rsidRPr="007111B5">
              <w:rPr>
                <w:i/>
              </w:rPr>
              <w:t>Divorce Act</w:t>
            </w:r>
            <w:r w:rsidR="00BE6FA2">
              <w:t xml:space="preserve"> or </w:t>
            </w:r>
            <w:r w:rsidR="00BE6FA2" w:rsidRPr="007111B5">
              <w:rPr>
                <w:i/>
              </w:rPr>
              <w:t>Family Law Act</w:t>
            </w:r>
            <w:r w:rsidR="00BE6FA2">
              <w:t xml:space="preserve">: </w:t>
            </w:r>
            <w:r w:rsidR="00A30BE3" w:rsidRPr="000F49E3">
              <w:t>Contact</w:t>
            </w:r>
            <w:bookmarkEnd w:id="8"/>
          </w:p>
        </w:tc>
      </w:tr>
      <w:tr w:rsidR="003721C7" w:rsidRPr="003F42BD" w14:paraId="65E8D8E6" w14:textId="77777777" w:rsidTr="003721C7">
        <w:tc>
          <w:tcPr>
            <w:tcW w:w="675" w:type="dxa"/>
          </w:tcPr>
          <w:p w14:paraId="4DCDAFF7" w14:textId="77777777" w:rsidR="003721C7" w:rsidRPr="00761BFB" w:rsidRDefault="006C7A17" w:rsidP="00F81000">
            <w:pPr>
              <w:spacing w:line="276" w:lineRule="auto"/>
            </w:pPr>
            <w:r w:rsidRPr="00761BFB">
              <w:t>F1</w:t>
            </w:r>
          </w:p>
        </w:tc>
        <w:tc>
          <w:tcPr>
            <w:tcW w:w="1843" w:type="dxa"/>
          </w:tcPr>
          <w:p w14:paraId="66E477D6" w14:textId="77777777" w:rsidR="003721C7" w:rsidRPr="00761BFB" w:rsidRDefault="003721C7" w:rsidP="00F81000">
            <w:pPr>
              <w:spacing w:line="276" w:lineRule="auto"/>
            </w:pPr>
            <w:r w:rsidRPr="00761BFB">
              <w:t>Specify Legislation (</w:t>
            </w:r>
            <w:r w:rsidR="007227B0" w:rsidRPr="00761BFB">
              <w:t xml:space="preserve">DA </w:t>
            </w:r>
            <w:r w:rsidRPr="00761BFB">
              <w:t xml:space="preserve">or </w:t>
            </w:r>
            <w:r w:rsidR="007227B0" w:rsidRPr="00761BFB">
              <w:t>FLA</w:t>
            </w:r>
            <w:r w:rsidRPr="00761BFB">
              <w:t>)</w:t>
            </w:r>
          </w:p>
        </w:tc>
        <w:tc>
          <w:tcPr>
            <w:tcW w:w="7058" w:type="dxa"/>
          </w:tcPr>
          <w:p w14:paraId="65D6362A" w14:textId="4D1CEED6" w:rsidR="003721C7" w:rsidRPr="00761BFB" w:rsidRDefault="003721C7" w:rsidP="00F81000">
            <w:pPr>
              <w:spacing w:line="276" w:lineRule="auto"/>
              <w:rPr>
                <w:rFonts w:cstheme="minorHAnsi"/>
                <w:color w:val="000000"/>
              </w:rPr>
            </w:pPr>
            <w:r w:rsidRPr="00761BFB">
              <w:rPr>
                <w:rFonts w:cstheme="minorHAnsi"/>
                <w:color w:val="000000"/>
              </w:rPr>
              <w:t xml:space="preserve">The following orders for contact are made under the </w:t>
            </w:r>
            <w:r w:rsidR="007762FC" w:rsidRPr="00761BFB">
              <w:rPr>
                <w:rFonts w:cstheme="minorHAnsi"/>
                <w:color w:val="000000"/>
              </w:rPr>
              <w:t>[</w:t>
            </w:r>
            <w:r w:rsidR="007762FC" w:rsidRPr="00761BFB">
              <w:rPr>
                <w:rFonts w:cstheme="minorHAnsi"/>
                <w:i/>
                <w:color w:val="000000"/>
              </w:rPr>
              <w:t>Divorce Act</w:t>
            </w:r>
            <w:r w:rsidR="007762FC" w:rsidRPr="00761BFB">
              <w:rPr>
                <w:rFonts w:cstheme="minorHAnsi"/>
                <w:color w:val="000000"/>
              </w:rPr>
              <w:t xml:space="preserve"> or </w:t>
            </w:r>
            <w:r w:rsidR="007762FC" w:rsidRPr="00761BFB">
              <w:rPr>
                <w:rFonts w:cstheme="minorHAnsi"/>
                <w:i/>
                <w:color w:val="000000"/>
              </w:rPr>
              <w:t>Family Law Act</w:t>
            </w:r>
            <w:r w:rsidR="007762FC" w:rsidRPr="00761BFB">
              <w:rPr>
                <w:rFonts w:cstheme="minorHAnsi"/>
                <w:color w:val="000000"/>
              </w:rPr>
              <w:t>]</w:t>
            </w:r>
            <w:r w:rsidRPr="00761BFB">
              <w:rPr>
                <w:rFonts w:cstheme="minorHAnsi"/>
                <w:color w:val="000000"/>
              </w:rPr>
              <w:t>.</w:t>
            </w:r>
          </w:p>
        </w:tc>
      </w:tr>
      <w:tr w:rsidR="00276CDD" w:rsidRPr="00B8359F" w14:paraId="4A4F757C" w14:textId="77777777" w:rsidTr="003721C7">
        <w:tc>
          <w:tcPr>
            <w:tcW w:w="675" w:type="dxa"/>
          </w:tcPr>
          <w:p w14:paraId="30D5E21F" w14:textId="1F4F7C42" w:rsidR="00276CDD" w:rsidRPr="00DC4F55" w:rsidRDefault="00DB79FD" w:rsidP="00F81000">
            <w:pPr>
              <w:spacing w:line="276" w:lineRule="auto"/>
            </w:pPr>
            <w:r w:rsidRPr="00DC4F55">
              <w:t>F2</w:t>
            </w:r>
          </w:p>
        </w:tc>
        <w:tc>
          <w:tcPr>
            <w:tcW w:w="1843" w:type="dxa"/>
          </w:tcPr>
          <w:p w14:paraId="6820C84F" w14:textId="77777777" w:rsidR="00C859D3" w:rsidRPr="00DC4F55" w:rsidRDefault="00276CDD" w:rsidP="00F81000">
            <w:pPr>
              <w:spacing w:line="276" w:lineRule="auto"/>
            </w:pPr>
            <w:r w:rsidRPr="00DC4F55">
              <w:t xml:space="preserve">Parenting Plan </w:t>
            </w:r>
          </w:p>
          <w:p w14:paraId="18508EB0" w14:textId="4974F33F" w:rsidR="00276CDD" w:rsidRPr="00DC4F55" w:rsidRDefault="003132EC" w:rsidP="00F81000">
            <w:pPr>
              <w:spacing w:line="276" w:lineRule="auto"/>
            </w:pPr>
            <w:r w:rsidRPr="00DC4F55">
              <w:t xml:space="preserve">s. 16.6 of </w:t>
            </w:r>
            <w:r w:rsidR="00276CDD" w:rsidRPr="00DC4F55">
              <w:t>DA</w:t>
            </w:r>
          </w:p>
        </w:tc>
        <w:tc>
          <w:tcPr>
            <w:tcW w:w="7058" w:type="dxa"/>
          </w:tcPr>
          <w:p w14:paraId="657EBE17" w14:textId="2CDF735F" w:rsidR="00276CDD" w:rsidRPr="00DC4F55" w:rsidRDefault="0077561E" w:rsidP="00F81000">
            <w:pPr>
              <w:spacing w:line="276" w:lineRule="auto"/>
              <w:rPr>
                <w:rFonts w:cstheme="minorHAnsi"/>
                <w:color w:val="000000"/>
              </w:rPr>
            </w:pPr>
            <w:r w:rsidRPr="00DC4F55">
              <w:t xml:space="preserve">CONTACTPERSON </w:t>
            </w:r>
            <w:r w:rsidR="00276CDD" w:rsidRPr="00DC4F55">
              <w:t>will have contact with the child(ren) in accordance with the parenting plan submitted by the parties and attached to this order.</w:t>
            </w:r>
          </w:p>
        </w:tc>
      </w:tr>
      <w:tr w:rsidR="00276CDD" w:rsidRPr="00B8359F" w14:paraId="2D4BBE19" w14:textId="77777777" w:rsidTr="003721C7">
        <w:tc>
          <w:tcPr>
            <w:tcW w:w="675" w:type="dxa"/>
          </w:tcPr>
          <w:p w14:paraId="655AFCEC" w14:textId="7D310C9D" w:rsidR="00276CDD" w:rsidRPr="00DC4F55" w:rsidRDefault="00DB79FD" w:rsidP="00F81000">
            <w:pPr>
              <w:spacing w:line="276" w:lineRule="auto"/>
            </w:pPr>
            <w:r w:rsidRPr="00DC4F55">
              <w:t>F3</w:t>
            </w:r>
          </w:p>
        </w:tc>
        <w:tc>
          <w:tcPr>
            <w:tcW w:w="1843" w:type="dxa"/>
          </w:tcPr>
          <w:p w14:paraId="57F302ED" w14:textId="77777777" w:rsidR="00C859D3" w:rsidRPr="00DC4F55" w:rsidRDefault="00276CDD" w:rsidP="00F81000">
            <w:pPr>
              <w:spacing w:line="276" w:lineRule="auto"/>
            </w:pPr>
            <w:r w:rsidRPr="00DC4F55">
              <w:t xml:space="preserve">Parenting Plan Modified </w:t>
            </w:r>
          </w:p>
          <w:p w14:paraId="6EA5D2A2" w14:textId="62E2C7E5" w:rsidR="00276CDD" w:rsidRPr="00DC4F55" w:rsidRDefault="00276CDD" w:rsidP="00F81000">
            <w:pPr>
              <w:spacing w:line="276" w:lineRule="auto"/>
            </w:pPr>
            <w:r w:rsidRPr="00DC4F55">
              <w:t xml:space="preserve">s. </w:t>
            </w:r>
            <w:r w:rsidR="003132EC" w:rsidRPr="00DC4F55">
              <w:t xml:space="preserve">16.6 of </w:t>
            </w:r>
            <w:r w:rsidRPr="00DC4F55">
              <w:t>DA</w:t>
            </w:r>
          </w:p>
        </w:tc>
        <w:tc>
          <w:tcPr>
            <w:tcW w:w="7058" w:type="dxa"/>
          </w:tcPr>
          <w:p w14:paraId="6A8E7614" w14:textId="799636FA" w:rsidR="00276CDD" w:rsidRPr="00DC4F55" w:rsidRDefault="0077561E" w:rsidP="00F81000">
            <w:pPr>
              <w:spacing w:line="276" w:lineRule="auto"/>
            </w:pPr>
            <w:r w:rsidRPr="00DC4F55">
              <w:t>CONTACTPERSON</w:t>
            </w:r>
            <w:r w:rsidR="00276CDD" w:rsidRPr="00DC4F55">
              <w:t xml:space="preserve"> will have contact with the child(ren) in accordance with the parenting plan submitted by the parties and attached to this order, modified as follows: </w:t>
            </w:r>
          </w:p>
          <w:p w14:paraId="7654C663" w14:textId="111EEC06" w:rsidR="00276CDD" w:rsidRPr="00DC4F55" w:rsidRDefault="00276CDD" w:rsidP="00F81000">
            <w:pPr>
              <w:spacing w:line="276" w:lineRule="auto"/>
              <w:rPr>
                <w:rFonts w:cstheme="minorHAnsi"/>
                <w:color w:val="000000"/>
              </w:rPr>
            </w:pPr>
            <w:r w:rsidRPr="00DC4F55">
              <w:t>[insert modifications]</w:t>
            </w:r>
            <w:r w:rsidR="00C859D3" w:rsidRPr="00DC4F55">
              <w:t>.</w:t>
            </w:r>
          </w:p>
        </w:tc>
      </w:tr>
      <w:tr w:rsidR="00276CDD" w:rsidRPr="00B8359F" w14:paraId="27B13E52" w14:textId="77777777" w:rsidTr="003721C7">
        <w:tc>
          <w:tcPr>
            <w:tcW w:w="675" w:type="dxa"/>
          </w:tcPr>
          <w:p w14:paraId="4DC8A1EB" w14:textId="7014C248" w:rsidR="00276CDD" w:rsidRPr="00DC4F55" w:rsidRDefault="00DB79FD" w:rsidP="00F81000">
            <w:pPr>
              <w:spacing w:line="276" w:lineRule="auto"/>
            </w:pPr>
            <w:r w:rsidRPr="00DC4F55">
              <w:t>F4</w:t>
            </w:r>
          </w:p>
        </w:tc>
        <w:tc>
          <w:tcPr>
            <w:tcW w:w="1843" w:type="dxa"/>
          </w:tcPr>
          <w:p w14:paraId="24F8903C" w14:textId="77777777" w:rsidR="00276CDD" w:rsidRPr="00DC4F55" w:rsidRDefault="00276CDD" w:rsidP="00F81000">
            <w:pPr>
              <w:spacing w:line="276" w:lineRule="auto"/>
            </w:pPr>
            <w:r w:rsidRPr="00DC4F55">
              <w:t>Reasonable Contact</w:t>
            </w:r>
          </w:p>
        </w:tc>
        <w:tc>
          <w:tcPr>
            <w:tcW w:w="7058" w:type="dxa"/>
          </w:tcPr>
          <w:p w14:paraId="6EC21BCB" w14:textId="39EDA8F0" w:rsidR="00276CDD" w:rsidRPr="00DC4F55" w:rsidRDefault="0077561E" w:rsidP="00F81000">
            <w:pPr>
              <w:spacing w:line="276" w:lineRule="auto"/>
              <w:rPr>
                <w:rFonts w:cstheme="minorHAnsi"/>
                <w:color w:val="000000"/>
              </w:rPr>
            </w:pPr>
            <w:r w:rsidRPr="00DC4F55">
              <w:t>CONTACTPERSON</w:t>
            </w:r>
            <w:r w:rsidRPr="00DC4F55" w:rsidDel="0077561E">
              <w:rPr>
                <w:rFonts w:cstheme="minorHAnsi"/>
                <w:color w:val="000000"/>
              </w:rPr>
              <w:t xml:space="preserve"> </w:t>
            </w:r>
            <w:r w:rsidR="00276CDD" w:rsidRPr="00DC4F55">
              <w:rPr>
                <w:rFonts w:cstheme="minorHAnsi"/>
                <w:color w:val="000000"/>
              </w:rPr>
              <w:t xml:space="preserve">will have reasonable contact with the child(ren) at dates and times agreed between </w:t>
            </w:r>
            <w:r w:rsidR="00674945" w:rsidRPr="00DC4F55">
              <w:rPr>
                <w:rFonts w:cstheme="minorHAnsi"/>
                <w:color w:val="000000"/>
              </w:rPr>
              <w:t xml:space="preserve">CONTACTPERSON and </w:t>
            </w:r>
            <w:r w:rsidR="00B8359F" w:rsidRPr="00DC4F55">
              <w:rPr>
                <w:rFonts w:cstheme="minorHAnsi"/>
                <w:color w:val="000000"/>
              </w:rPr>
              <w:t xml:space="preserve">the </w:t>
            </w:r>
            <w:r w:rsidR="00674945" w:rsidRPr="00DC4F55">
              <w:rPr>
                <w:rFonts w:cstheme="minorHAnsi"/>
                <w:color w:val="000000"/>
              </w:rPr>
              <w:t>PARTYNAME(S)</w:t>
            </w:r>
            <w:r w:rsidR="00276CDD" w:rsidRPr="00DC4F55">
              <w:rPr>
                <w:rFonts w:cstheme="minorHAnsi"/>
                <w:color w:val="000000"/>
              </w:rPr>
              <w:t xml:space="preserve">. </w:t>
            </w:r>
          </w:p>
        </w:tc>
      </w:tr>
      <w:tr w:rsidR="00276CDD" w:rsidRPr="00B8359F" w14:paraId="20E30FC4" w14:textId="77777777" w:rsidTr="003721C7">
        <w:tc>
          <w:tcPr>
            <w:tcW w:w="675" w:type="dxa"/>
          </w:tcPr>
          <w:p w14:paraId="55B0A821" w14:textId="4969F689" w:rsidR="00276CDD" w:rsidRPr="00DC4F55" w:rsidRDefault="00DB79FD" w:rsidP="00F81000">
            <w:pPr>
              <w:spacing w:line="276" w:lineRule="auto"/>
            </w:pPr>
            <w:r w:rsidRPr="00DC4F55">
              <w:t>F5</w:t>
            </w:r>
          </w:p>
        </w:tc>
        <w:tc>
          <w:tcPr>
            <w:tcW w:w="1843" w:type="dxa"/>
          </w:tcPr>
          <w:p w14:paraId="752ED9BE" w14:textId="77777777" w:rsidR="00276CDD" w:rsidRPr="00DC4F55" w:rsidRDefault="00276CDD" w:rsidP="00F81000">
            <w:pPr>
              <w:spacing w:line="276" w:lineRule="auto"/>
            </w:pPr>
            <w:r w:rsidRPr="00DC4F55">
              <w:t>Liberal and Generous Contact</w:t>
            </w:r>
          </w:p>
        </w:tc>
        <w:tc>
          <w:tcPr>
            <w:tcW w:w="7058" w:type="dxa"/>
          </w:tcPr>
          <w:p w14:paraId="21645379" w14:textId="11BDC6F4" w:rsidR="00276CDD" w:rsidRPr="00DC4F55" w:rsidRDefault="0077561E" w:rsidP="00F81000">
            <w:pPr>
              <w:spacing w:line="276" w:lineRule="auto"/>
              <w:rPr>
                <w:rFonts w:cstheme="minorHAnsi"/>
                <w:color w:val="000000"/>
              </w:rPr>
            </w:pPr>
            <w:r w:rsidRPr="00DC4F55">
              <w:t>CONTACTPERSON</w:t>
            </w:r>
            <w:r w:rsidRPr="00DC4F55" w:rsidDel="0077561E">
              <w:rPr>
                <w:rFonts w:cstheme="minorHAnsi"/>
                <w:color w:val="000000"/>
              </w:rPr>
              <w:t xml:space="preserve"> </w:t>
            </w:r>
            <w:r w:rsidR="00276CDD" w:rsidRPr="00DC4F55">
              <w:rPr>
                <w:rFonts w:cstheme="minorHAnsi"/>
                <w:color w:val="000000"/>
              </w:rPr>
              <w:t xml:space="preserve">will have liberal and generous contact with the child(ren) at dates and times agreed between </w:t>
            </w:r>
            <w:r w:rsidR="00674945" w:rsidRPr="00DC4F55">
              <w:rPr>
                <w:rFonts w:cstheme="minorHAnsi"/>
                <w:color w:val="000000"/>
              </w:rPr>
              <w:t xml:space="preserve">CONTACTPERSON and </w:t>
            </w:r>
            <w:r w:rsidR="00B8359F" w:rsidRPr="00DC4F55">
              <w:rPr>
                <w:rFonts w:cstheme="minorHAnsi"/>
                <w:color w:val="000000"/>
              </w:rPr>
              <w:t xml:space="preserve">the </w:t>
            </w:r>
            <w:r w:rsidR="00674945" w:rsidRPr="00DC4F55">
              <w:rPr>
                <w:rFonts w:cstheme="minorHAnsi"/>
                <w:color w:val="000000"/>
              </w:rPr>
              <w:t>PARTYNAME(S)</w:t>
            </w:r>
            <w:r w:rsidR="00276CDD" w:rsidRPr="00DC4F55">
              <w:rPr>
                <w:rFonts w:cstheme="minorHAnsi"/>
                <w:color w:val="000000"/>
              </w:rPr>
              <w:t xml:space="preserve">. </w:t>
            </w:r>
          </w:p>
        </w:tc>
      </w:tr>
      <w:tr w:rsidR="00276CDD" w:rsidRPr="00B8359F" w14:paraId="28AE1B86" w14:textId="77777777" w:rsidTr="003721C7">
        <w:trPr>
          <w:trHeight w:val="459"/>
        </w:trPr>
        <w:tc>
          <w:tcPr>
            <w:tcW w:w="675" w:type="dxa"/>
          </w:tcPr>
          <w:p w14:paraId="41E09EA1" w14:textId="00BC67B8" w:rsidR="00276CDD" w:rsidRPr="00DC4F55" w:rsidRDefault="00DB79FD" w:rsidP="00F81000">
            <w:pPr>
              <w:spacing w:line="276" w:lineRule="auto"/>
            </w:pPr>
            <w:r w:rsidRPr="00DC4F55">
              <w:t>F6</w:t>
            </w:r>
          </w:p>
        </w:tc>
        <w:tc>
          <w:tcPr>
            <w:tcW w:w="1843" w:type="dxa"/>
          </w:tcPr>
          <w:p w14:paraId="61326AD1" w14:textId="77777777" w:rsidR="00276CDD" w:rsidRPr="00DC4F55" w:rsidRDefault="00276CDD" w:rsidP="00F81000">
            <w:pPr>
              <w:spacing w:line="276" w:lineRule="auto"/>
            </w:pPr>
            <w:r w:rsidRPr="00DC4F55">
              <w:t>Contact Every Specified Day</w:t>
            </w:r>
          </w:p>
        </w:tc>
        <w:tc>
          <w:tcPr>
            <w:tcW w:w="7058" w:type="dxa"/>
          </w:tcPr>
          <w:p w14:paraId="6638B614" w14:textId="05494440" w:rsidR="00276CDD" w:rsidRPr="00DC4F55" w:rsidRDefault="0077561E" w:rsidP="00F81000">
            <w:pPr>
              <w:spacing w:line="276" w:lineRule="auto"/>
              <w:rPr>
                <w:rFonts w:cstheme="minorHAnsi"/>
                <w:color w:val="000000"/>
              </w:rPr>
            </w:pPr>
            <w:r w:rsidRPr="00DC4F55">
              <w:t>CONTACTPERSON</w:t>
            </w:r>
            <w:r w:rsidRPr="00DC4F55" w:rsidDel="0077561E">
              <w:rPr>
                <w:rFonts w:cstheme="minorHAnsi"/>
                <w:color w:val="000000"/>
              </w:rPr>
              <w:t xml:space="preserve"> </w:t>
            </w:r>
            <w:r w:rsidR="00276CDD" w:rsidRPr="00DC4F55">
              <w:rPr>
                <w:rFonts w:cstheme="minorHAnsi"/>
                <w:color w:val="000000"/>
              </w:rPr>
              <w:t>will have contact with the child(ren) every DAYOFWEEK from STARTTIME to FINISHTIME, commencing STARTDATE.</w:t>
            </w:r>
          </w:p>
        </w:tc>
      </w:tr>
      <w:tr w:rsidR="00276CDD" w:rsidRPr="00B8359F" w14:paraId="62FFC639" w14:textId="77777777" w:rsidTr="003721C7">
        <w:tc>
          <w:tcPr>
            <w:tcW w:w="675" w:type="dxa"/>
          </w:tcPr>
          <w:p w14:paraId="3A6299A1" w14:textId="7106B6FD" w:rsidR="00276CDD" w:rsidRPr="00DC4F55" w:rsidRDefault="00DB79FD" w:rsidP="00F81000">
            <w:pPr>
              <w:spacing w:line="276" w:lineRule="auto"/>
            </w:pPr>
            <w:r w:rsidRPr="00DC4F55">
              <w:t>F7</w:t>
            </w:r>
          </w:p>
        </w:tc>
        <w:tc>
          <w:tcPr>
            <w:tcW w:w="1843" w:type="dxa"/>
          </w:tcPr>
          <w:p w14:paraId="73AC86EF" w14:textId="77777777" w:rsidR="00276CDD" w:rsidRPr="00DC4F55" w:rsidRDefault="00276CDD" w:rsidP="00F81000">
            <w:pPr>
              <w:spacing w:line="276" w:lineRule="auto"/>
            </w:pPr>
            <w:r w:rsidRPr="00DC4F55">
              <w:t>Contact Alternate   Specified Days</w:t>
            </w:r>
          </w:p>
        </w:tc>
        <w:tc>
          <w:tcPr>
            <w:tcW w:w="7058" w:type="dxa"/>
          </w:tcPr>
          <w:p w14:paraId="3CC169AC" w14:textId="66CC0432" w:rsidR="00276CDD" w:rsidRPr="00DC4F55" w:rsidRDefault="0077561E" w:rsidP="00F81000">
            <w:pPr>
              <w:spacing w:line="276" w:lineRule="auto"/>
              <w:rPr>
                <w:rFonts w:cstheme="minorHAnsi"/>
                <w:color w:val="000000"/>
              </w:rPr>
            </w:pPr>
            <w:r w:rsidRPr="00DC4F55">
              <w:t>CONTACTPERSON</w:t>
            </w:r>
            <w:r w:rsidRPr="00DC4F55" w:rsidDel="0077561E">
              <w:rPr>
                <w:rFonts w:cstheme="minorHAnsi"/>
                <w:color w:val="000000"/>
              </w:rPr>
              <w:t xml:space="preserve"> </w:t>
            </w:r>
            <w:r w:rsidR="00276CDD" w:rsidRPr="00DC4F55">
              <w:rPr>
                <w:rFonts w:cstheme="minorHAnsi"/>
                <w:color w:val="000000"/>
              </w:rPr>
              <w:t>will have contact with the child(ren) on alternate DAYOFWEEK from STARTTIME to FINISHTIME, commencing STARTDATE.</w:t>
            </w:r>
          </w:p>
        </w:tc>
      </w:tr>
      <w:tr w:rsidR="00276CDD" w:rsidRPr="00B8359F" w14:paraId="46F2E4E3" w14:textId="77777777" w:rsidTr="003721C7">
        <w:tc>
          <w:tcPr>
            <w:tcW w:w="675" w:type="dxa"/>
          </w:tcPr>
          <w:p w14:paraId="09645147" w14:textId="1AF7C290" w:rsidR="00276CDD" w:rsidRPr="00DC4F55" w:rsidRDefault="00DB79FD" w:rsidP="00F81000">
            <w:pPr>
              <w:spacing w:line="276" w:lineRule="auto"/>
            </w:pPr>
            <w:r w:rsidRPr="00DC4F55">
              <w:t>F8</w:t>
            </w:r>
          </w:p>
        </w:tc>
        <w:tc>
          <w:tcPr>
            <w:tcW w:w="1843" w:type="dxa"/>
          </w:tcPr>
          <w:p w14:paraId="688EB8BA" w14:textId="77777777" w:rsidR="00276CDD" w:rsidRPr="00DC4F55" w:rsidRDefault="00276CDD" w:rsidP="00F81000">
            <w:pPr>
              <w:spacing w:line="276" w:lineRule="auto"/>
            </w:pPr>
            <w:r w:rsidRPr="00DC4F55">
              <w:t>Contact Every Weekend</w:t>
            </w:r>
          </w:p>
        </w:tc>
        <w:tc>
          <w:tcPr>
            <w:tcW w:w="7058" w:type="dxa"/>
          </w:tcPr>
          <w:p w14:paraId="4651B0A8" w14:textId="47E910EE" w:rsidR="00276CDD" w:rsidRPr="00DC4F55" w:rsidRDefault="0077561E" w:rsidP="00F81000">
            <w:pPr>
              <w:spacing w:line="276" w:lineRule="auto"/>
              <w:rPr>
                <w:rFonts w:cstheme="minorHAnsi"/>
                <w:color w:val="000000"/>
              </w:rPr>
            </w:pPr>
            <w:r w:rsidRPr="00DC4F55">
              <w:t>CONTACTPERSON</w:t>
            </w:r>
            <w:r w:rsidRPr="00DC4F55" w:rsidDel="0077561E">
              <w:rPr>
                <w:rFonts w:cstheme="minorHAnsi"/>
                <w:color w:val="000000"/>
              </w:rPr>
              <w:t xml:space="preserve"> </w:t>
            </w:r>
            <w:r w:rsidR="00276CDD" w:rsidRPr="00DC4F55">
              <w:rPr>
                <w:rFonts w:cstheme="minorHAnsi"/>
                <w:color w:val="000000"/>
              </w:rPr>
              <w:t>will have contact with the child(ren) every weekend from DAYOFWEEK at STARTTIME until DAYOFWEEK at FINISHTIME, commencing STARTDATE.</w:t>
            </w:r>
            <w:r w:rsidR="00276CDD" w:rsidRPr="00DC4F55">
              <w:rPr>
                <w:rFonts w:cstheme="minorHAnsi"/>
                <w:color w:val="000000"/>
                <w:u w:val="single"/>
              </w:rPr>
              <w:t xml:space="preserve"> </w:t>
            </w:r>
          </w:p>
        </w:tc>
      </w:tr>
      <w:tr w:rsidR="00276CDD" w:rsidRPr="003F42BD" w14:paraId="4A9C8B11" w14:textId="77777777" w:rsidTr="003721C7">
        <w:tc>
          <w:tcPr>
            <w:tcW w:w="675" w:type="dxa"/>
          </w:tcPr>
          <w:p w14:paraId="6F43B9B8" w14:textId="2DBB354F" w:rsidR="00276CDD" w:rsidRPr="00DC4F55" w:rsidRDefault="00DB79FD" w:rsidP="00F81000">
            <w:pPr>
              <w:spacing w:line="276" w:lineRule="auto"/>
            </w:pPr>
            <w:r w:rsidRPr="00DC4F55">
              <w:t>F9</w:t>
            </w:r>
          </w:p>
        </w:tc>
        <w:tc>
          <w:tcPr>
            <w:tcW w:w="1843" w:type="dxa"/>
          </w:tcPr>
          <w:p w14:paraId="1438BF35" w14:textId="77777777" w:rsidR="00276CDD" w:rsidRPr="00DC4F55" w:rsidRDefault="00276CDD" w:rsidP="00F81000">
            <w:pPr>
              <w:spacing w:line="276" w:lineRule="auto"/>
            </w:pPr>
            <w:r w:rsidRPr="00DC4F55">
              <w:t>Contact Alternate   Weekends</w:t>
            </w:r>
          </w:p>
        </w:tc>
        <w:tc>
          <w:tcPr>
            <w:tcW w:w="7058" w:type="dxa"/>
          </w:tcPr>
          <w:p w14:paraId="600C155D" w14:textId="2879847D" w:rsidR="00276CDD" w:rsidRPr="00DC4F55" w:rsidRDefault="00D75389" w:rsidP="00F81000">
            <w:pPr>
              <w:spacing w:line="276" w:lineRule="auto"/>
              <w:rPr>
                <w:rFonts w:cstheme="minorHAnsi"/>
                <w:color w:val="000000"/>
              </w:rPr>
            </w:pPr>
            <w:r w:rsidRPr="00DC4F55">
              <w:rPr>
                <w:rFonts w:cstheme="minorHAnsi"/>
                <w:color w:val="000000"/>
              </w:rPr>
              <w:t xml:space="preserve">CONTACTPERSON </w:t>
            </w:r>
            <w:r w:rsidR="00276CDD" w:rsidRPr="00DC4F55">
              <w:rPr>
                <w:rFonts w:cstheme="minorHAnsi"/>
                <w:color w:val="000000"/>
              </w:rPr>
              <w:t>will have contact with the child(ren) on alternate weekends from DAYOFWEEK at STARTTIME until DAYOFWEEK at FINISHTIME, commencing STARTDATE.</w:t>
            </w:r>
          </w:p>
        </w:tc>
      </w:tr>
      <w:tr w:rsidR="00276CDD" w:rsidRPr="003F42BD" w14:paraId="52FFC1D7" w14:textId="77777777" w:rsidTr="003721C7">
        <w:tc>
          <w:tcPr>
            <w:tcW w:w="675" w:type="dxa"/>
          </w:tcPr>
          <w:p w14:paraId="728FF5CC" w14:textId="040B8184" w:rsidR="00276CDD" w:rsidRPr="00DC4F55" w:rsidRDefault="00DB79FD" w:rsidP="00F81000">
            <w:pPr>
              <w:spacing w:line="276" w:lineRule="auto"/>
            </w:pPr>
            <w:r w:rsidRPr="00DC4F55">
              <w:t>F10</w:t>
            </w:r>
          </w:p>
        </w:tc>
        <w:tc>
          <w:tcPr>
            <w:tcW w:w="1843" w:type="dxa"/>
          </w:tcPr>
          <w:p w14:paraId="17D57F29" w14:textId="77777777" w:rsidR="00276CDD" w:rsidRPr="00DC4F55" w:rsidRDefault="00276CDD" w:rsidP="00F81000">
            <w:pPr>
              <w:spacing w:line="276" w:lineRule="auto"/>
            </w:pPr>
            <w:r w:rsidRPr="00DC4F55">
              <w:t>Stat Holiday Contact</w:t>
            </w:r>
          </w:p>
        </w:tc>
        <w:tc>
          <w:tcPr>
            <w:tcW w:w="7058" w:type="dxa"/>
          </w:tcPr>
          <w:p w14:paraId="747BF8AC" w14:textId="77777777" w:rsidR="00276CDD" w:rsidRPr="00DC4F55" w:rsidRDefault="00276CDD" w:rsidP="00F81000">
            <w:pPr>
              <w:spacing w:line="276" w:lineRule="auto"/>
              <w:rPr>
                <w:rFonts w:cstheme="minorHAnsi"/>
                <w:color w:val="000000"/>
              </w:rPr>
            </w:pPr>
            <w:r w:rsidRPr="00DC4F55">
              <w:rPr>
                <w:rFonts w:cstheme="minorHAnsi"/>
                <w:color w:val="000000"/>
              </w:rPr>
              <w:t>If the day preceding or following the weekend is a statutory holiday or professional development day, the contact time will include that extra day.</w:t>
            </w:r>
          </w:p>
        </w:tc>
      </w:tr>
      <w:tr w:rsidR="00276CDD" w:rsidRPr="00B8359F" w14:paraId="1286A7BB" w14:textId="77777777" w:rsidTr="003721C7">
        <w:tc>
          <w:tcPr>
            <w:tcW w:w="675" w:type="dxa"/>
          </w:tcPr>
          <w:p w14:paraId="38BC298D" w14:textId="29FF5E1B" w:rsidR="00276CDD" w:rsidRPr="00DC4F55" w:rsidRDefault="00DB79FD" w:rsidP="00F81000">
            <w:pPr>
              <w:spacing w:line="276" w:lineRule="auto"/>
            </w:pPr>
            <w:r w:rsidRPr="00DC4F55">
              <w:t>F11</w:t>
            </w:r>
          </w:p>
        </w:tc>
        <w:tc>
          <w:tcPr>
            <w:tcW w:w="1843" w:type="dxa"/>
          </w:tcPr>
          <w:p w14:paraId="2592D4E6" w14:textId="77777777" w:rsidR="00276CDD" w:rsidRPr="00DC4F55" w:rsidRDefault="00276CDD" w:rsidP="00F81000">
            <w:pPr>
              <w:spacing w:line="276" w:lineRule="auto"/>
            </w:pPr>
            <w:r w:rsidRPr="00DC4F55">
              <w:t>Supervised Contact s. 16.5(7) of DA</w:t>
            </w:r>
          </w:p>
        </w:tc>
        <w:tc>
          <w:tcPr>
            <w:tcW w:w="7058" w:type="dxa"/>
          </w:tcPr>
          <w:p w14:paraId="0CFE4AC2" w14:textId="7480F21B" w:rsidR="00276CDD" w:rsidRPr="00DC4F55" w:rsidRDefault="00276CDD" w:rsidP="00F81000">
            <w:pPr>
              <w:tabs>
                <w:tab w:val="left" w:pos="5655"/>
              </w:tabs>
              <w:spacing w:line="276" w:lineRule="auto"/>
              <w:rPr>
                <w:rFonts w:cstheme="minorHAnsi"/>
                <w:color w:val="000000"/>
              </w:rPr>
            </w:pPr>
            <w:r w:rsidRPr="00DC4F55">
              <w:rPr>
                <w:rFonts w:cstheme="minorHAnsi"/>
                <w:color w:val="000000"/>
              </w:rPr>
              <w:t xml:space="preserve">Under s. 16.5(7) of the </w:t>
            </w:r>
            <w:r w:rsidRPr="00DC4F55">
              <w:rPr>
                <w:rFonts w:cstheme="minorHAnsi"/>
                <w:i/>
                <w:color w:val="000000"/>
              </w:rPr>
              <w:t>Divorce Act</w:t>
            </w:r>
            <w:r w:rsidRPr="00DC4F55">
              <w:rPr>
                <w:rFonts w:cstheme="minorHAnsi"/>
                <w:color w:val="000000"/>
              </w:rPr>
              <w:t xml:space="preserve">, </w:t>
            </w:r>
            <w:r w:rsidR="0077561E" w:rsidRPr="00DC4F55">
              <w:t>CONTACTPERSON’s</w:t>
            </w:r>
            <w:r w:rsidR="0077561E" w:rsidRPr="00DC4F55" w:rsidDel="0077561E">
              <w:rPr>
                <w:rFonts w:cstheme="minorHAnsi"/>
                <w:color w:val="000000"/>
              </w:rPr>
              <w:t xml:space="preserve"> </w:t>
            </w:r>
            <w:r w:rsidRPr="00DC4F55">
              <w:rPr>
                <w:rFonts w:cstheme="minorHAnsi"/>
                <w:color w:val="000000"/>
              </w:rPr>
              <w:t xml:space="preserve">contact will be supervised by NAME or another person agreed between </w:t>
            </w:r>
            <w:r w:rsidR="00337FD4" w:rsidRPr="00DC4F55">
              <w:rPr>
                <w:rFonts w:cstheme="minorHAnsi"/>
                <w:color w:val="000000"/>
              </w:rPr>
              <w:t xml:space="preserve">CONTACTPERSON and </w:t>
            </w:r>
            <w:r w:rsidR="00B8359F" w:rsidRPr="00DC4F55">
              <w:rPr>
                <w:rFonts w:cstheme="minorHAnsi"/>
                <w:color w:val="000000"/>
              </w:rPr>
              <w:t xml:space="preserve">the </w:t>
            </w:r>
            <w:r w:rsidR="00337FD4" w:rsidRPr="00DC4F55">
              <w:rPr>
                <w:rFonts w:cstheme="minorHAnsi"/>
                <w:color w:val="000000"/>
              </w:rPr>
              <w:t>PARTYNAME(S)</w:t>
            </w:r>
            <w:r w:rsidRPr="00DC4F55">
              <w:rPr>
                <w:rFonts w:cstheme="minorHAnsi"/>
                <w:color w:val="000000"/>
              </w:rPr>
              <w:t>.</w:t>
            </w:r>
          </w:p>
        </w:tc>
      </w:tr>
      <w:tr w:rsidR="00276CDD" w:rsidRPr="00B8359F" w14:paraId="327412CC" w14:textId="77777777" w:rsidTr="003721C7">
        <w:tc>
          <w:tcPr>
            <w:tcW w:w="675" w:type="dxa"/>
          </w:tcPr>
          <w:p w14:paraId="52DD6DB3" w14:textId="4F724612" w:rsidR="00276CDD" w:rsidRPr="00DC4F55" w:rsidRDefault="00DB79FD" w:rsidP="00F81000">
            <w:pPr>
              <w:spacing w:line="276" w:lineRule="auto"/>
            </w:pPr>
            <w:r w:rsidRPr="00DC4F55">
              <w:t>F12</w:t>
            </w:r>
          </w:p>
        </w:tc>
        <w:tc>
          <w:tcPr>
            <w:tcW w:w="1843" w:type="dxa"/>
          </w:tcPr>
          <w:p w14:paraId="13C651C8" w14:textId="77777777" w:rsidR="00276CDD" w:rsidRPr="00DC4F55" w:rsidRDefault="00276CDD" w:rsidP="00F81000">
            <w:pPr>
              <w:spacing w:line="276" w:lineRule="auto"/>
            </w:pPr>
            <w:r w:rsidRPr="00DC4F55">
              <w:t xml:space="preserve">Supervised  Contact </w:t>
            </w:r>
            <w:r w:rsidRPr="00DC4F55">
              <w:rPr>
                <w:rFonts w:cstheme="minorHAnsi"/>
                <w:color w:val="000000"/>
              </w:rPr>
              <w:t>s. 59(3) of FLA</w:t>
            </w:r>
          </w:p>
        </w:tc>
        <w:tc>
          <w:tcPr>
            <w:tcW w:w="7058" w:type="dxa"/>
          </w:tcPr>
          <w:p w14:paraId="3A3C32C2" w14:textId="70BCC1B2" w:rsidR="00276CDD" w:rsidRPr="00DC4F55" w:rsidRDefault="00276CDD" w:rsidP="00F81000">
            <w:pPr>
              <w:tabs>
                <w:tab w:val="left" w:pos="5655"/>
              </w:tabs>
              <w:spacing w:line="276" w:lineRule="auto"/>
              <w:rPr>
                <w:rFonts w:cstheme="minorHAnsi"/>
                <w:color w:val="000000"/>
              </w:rPr>
            </w:pPr>
            <w:r w:rsidRPr="00DC4F55">
              <w:rPr>
                <w:rFonts w:cstheme="minorHAnsi"/>
                <w:color w:val="000000"/>
              </w:rPr>
              <w:t xml:space="preserve">Under s. 59(3) of the </w:t>
            </w:r>
            <w:r w:rsidRPr="00DC4F55">
              <w:rPr>
                <w:rFonts w:cstheme="minorHAnsi"/>
                <w:i/>
                <w:color w:val="000000"/>
              </w:rPr>
              <w:t>Family Law Act</w:t>
            </w:r>
            <w:r w:rsidRPr="00DC4F55">
              <w:rPr>
                <w:rFonts w:cstheme="minorHAnsi"/>
                <w:color w:val="000000"/>
              </w:rPr>
              <w:t>,</w:t>
            </w:r>
            <w:r w:rsidR="00E14575" w:rsidRPr="00DC4F55">
              <w:rPr>
                <w:rFonts w:cstheme="minorHAnsi"/>
                <w:color w:val="000000"/>
              </w:rPr>
              <w:t xml:space="preserve"> </w:t>
            </w:r>
            <w:r w:rsidR="0077561E" w:rsidRPr="00DC4F55">
              <w:t>CONTACTPERSON’s</w:t>
            </w:r>
            <w:r w:rsidR="0077561E" w:rsidRPr="00DC4F55" w:rsidDel="0077561E">
              <w:rPr>
                <w:rFonts w:cstheme="minorHAnsi"/>
                <w:color w:val="000000"/>
              </w:rPr>
              <w:t xml:space="preserve"> </w:t>
            </w:r>
            <w:r w:rsidRPr="00DC4F55">
              <w:rPr>
                <w:rFonts w:cstheme="minorHAnsi"/>
                <w:color w:val="000000"/>
              </w:rPr>
              <w:t xml:space="preserve">contact will be supervised by NAME or another person agreed between </w:t>
            </w:r>
            <w:r w:rsidR="00337FD4" w:rsidRPr="00DC4F55">
              <w:rPr>
                <w:rFonts w:cstheme="minorHAnsi"/>
                <w:color w:val="000000"/>
              </w:rPr>
              <w:t xml:space="preserve">CONTACTPERSON and </w:t>
            </w:r>
            <w:r w:rsidR="00B8359F" w:rsidRPr="00DC4F55">
              <w:rPr>
                <w:rFonts w:cstheme="minorHAnsi"/>
                <w:color w:val="000000"/>
              </w:rPr>
              <w:t xml:space="preserve">the </w:t>
            </w:r>
            <w:r w:rsidR="00337FD4" w:rsidRPr="00DC4F55">
              <w:rPr>
                <w:rFonts w:cstheme="minorHAnsi"/>
                <w:color w:val="000000"/>
              </w:rPr>
              <w:t>PARTYNAME(S)</w:t>
            </w:r>
            <w:r w:rsidRPr="00DC4F55">
              <w:rPr>
                <w:rFonts w:cstheme="minorHAnsi"/>
                <w:color w:val="000000"/>
              </w:rPr>
              <w:t xml:space="preserve">. </w:t>
            </w:r>
          </w:p>
        </w:tc>
      </w:tr>
      <w:tr w:rsidR="00276CDD" w:rsidRPr="00B8359F" w14:paraId="592D937C" w14:textId="77777777" w:rsidTr="003721C7">
        <w:tc>
          <w:tcPr>
            <w:tcW w:w="675" w:type="dxa"/>
          </w:tcPr>
          <w:p w14:paraId="2A01D92D" w14:textId="4A9ED860" w:rsidR="00276CDD" w:rsidRPr="00DC4F55" w:rsidRDefault="00253E16" w:rsidP="00F81000">
            <w:pPr>
              <w:spacing w:line="276" w:lineRule="auto"/>
            </w:pPr>
            <w:r w:rsidRPr="00DC4F55">
              <w:t>F13</w:t>
            </w:r>
          </w:p>
        </w:tc>
        <w:tc>
          <w:tcPr>
            <w:tcW w:w="1843" w:type="dxa"/>
          </w:tcPr>
          <w:p w14:paraId="23F56E9D" w14:textId="77777777" w:rsidR="00276CDD" w:rsidRPr="00DC4F55" w:rsidRDefault="00276CDD" w:rsidP="00F81000">
            <w:pPr>
              <w:spacing w:line="276" w:lineRule="auto"/>
            </w:pPr>
            <w:r w:rsidRPr="00DC4F55">
              <w:t>Contact in Presence</w:t>
            </w:r>
          </w:p>
        </w:tc>
        <w:tc>
          <w:tcPr>
            <w:tcW w:w="7058" w:type="dxa"/>
          </w:tcPr>
          <w:p w14:paraId="19A139A8" w14:textId="3408D00B" w:rsidR="00276CDD" w:rsidRPr="00DC4F55" w:rsidRDefault="0077561E" w:rsidP="00F81000">
            <w:pPr>
              <w:spacing w:line="276" w:lineRule="auto"/>
              <w:rPr>
                <w:rFonts w:cstheme="minorHAnsi"/>
                <w:color w:val="000000"/>
              </w:rPr>
            </w:pPr>
            <w:r w:rsidRPr="00DC4F55">
              <w:t>CONTACTPERSON’s</w:t>
            </w:r>
            <w:r w:rsidRPr="00DC4F55" w:rsidDel="0077561E">
              <w:rPr>
                <w:rFonts w:cstheme="minorHAnsi"/>
                <w:color w:val="000000"/>
              </w:rPr>
              <w:t xml:space="preserve"> </w:t>
            </w:r>
            <w:r w:rsidR="00276CDD" w:rsidRPr="00DC4F55">
              <w:rPr>
                <w:rFonts w:cstheme="minorHAnsi"/>
                <w:color w:val="000000"/>
              </w:rPr>
              <w:t xml:space="preserve">contact will take place in the presence of NAME or another person agreed between </w:t>
            </w:r>
            <w:r w:rsidR="00CB5DAC" w:rsidRPr="00DC4F55">
              <w:rPr>
                <w:rFonts w:cstheme="minorHAnsi"/>
                <w:color w:val="000000"/>
              </w:rPr>
              <w:t xml:space="preserve">CONTACTPERSON </w:t>
            </w:r>
            <w:r w:rsidR="00B8359F" w:rsidRPr="00DC4F55">
              <w:rPr>
                <w:rFonts w:cstheme="minorHAnsi"/>
                <w:color w:val="000000"/>
              </w:rPr>
              <w:t>and the</w:t>
            </w:r>
            <w:r w:rsidR="00CB5DAC" w:rsidRPr="00DC4F55">
              <w:rPr>
                <w:rFonts w:cstheme="minorHAnsi"/>
                <w:color w:val="000000"/>
              </w:rPr>
              <w:t xml:space="preserve"> PARTYNAME(S)</w:t>
            </w:r>
            <w:r w:rsidR="00276CDD" w:rsidRPr="00DC4F55">
              <w:rPr>
                <w:rFonts w:cstheme="minorHAnsi"/>
                <w:color w:val="000000"/>
              </w:rPr>
              <w:t>.</w:t>
            </w:r>
          </w:p>
        </w:tc>
      </w:tr>
      <w:tr w:rsidR="00276CDD" w:rsidRPr="00B8359F" w14:paraId="33FBF4F2" w14:textId="77777777" w:rsidTr="003721C7">
        <w:tc>
          <w:tcPr>
            <w:tcW w:w="675" w:type="dxa"/>
          </w:tcPr>
          <w:p w14:paraId="447FD164" w14:textId="2AA06F0D" w:rsidR="00276CDD" w:rsidRPr="00DC4F55" w:rsidRDefault="00253E16" w:rsidP="00F81000">
            <w:pPr>
              <w:spacing w:line="276" w:lineRule="auto"/>
            </w:pPr>
            <w:r w:rsidRPr="00DC4F55">
              <w:t>F14</w:t>
            </w:r>
          </w:p>
        </w:tc>
        <w:tc>
          <w:tcPr>
            <w:tcW w:w="1843" w:type="dxa"/>
          </w:tcPr>
          <w:p w14:paraId="7690BEE5" w14:textId="77777777" w:rsidR="00276CDD" w:rsidRPr="00DC4F55" w:rsidRDefault="00276CDD" w:rsidP="00F81000">
            <w:pPr>
              <w:spacing w:line="276" w:lineRule="auto"/>
            </w:pPr>
            <w:r w:rsidRPr="00DC4F55">
              <w:t>Christmas Contact</w:t>
            </w:r>
          </w:p>
        </w:tc>
        <w:tc>
          <w:tcPr>
            <w:tcW w:w="7058" w:type="dxa"/>
          </w:tcPr>
          <w:p w14:paraId="29F841AB" w14:textId="389F61C6" w:rsidR="00276CDD" w:rsidRPr="00DC4F55" w:rsidRDefault="0077561E" w:rsidP="00F81000">
            <w:pPr>
              <w:spacing w:line="276" w:lineRule="auto"/>
              <w:rPr>
                <w:rFonts w:cstheme="minorHAnsi"/>
                <w:color w:val="000000"/>
              </w:rPr>
            </w:pPr>
            <w:r w:rsidRPr="00DC4F55">
              <w:t>CONTACTPERSON</w:t>
            </w:r>
            <w:r w:rsidRPr="00DC4F55" w:rsidDel="0077561E">
              <w:rPr>
                <w:rFonts w:cstheme="minorHAnsi"/>
                <w:color w:val="000000"/>
              </w:rPr>
              <w:t xml:space="preserve"> </w:t>
            </w:r>
            <w:r w:rsidR="00276CDD" w:rsidRPr="00DC4F55">
              <w:rPr>
                <w:rFonts w:cstheme="minorHAnsi"/>
                <w:color w:val="000000"/>
              </w:rPr>
              <w:t>will have the following contact with the child(ren) during the Christmas school holidays: [insert schedule]</w:t>
            </w:r>
            <w:r w:rsidR="00C859D3" w:rsidRPr="00DC4F55">
              <w:rPr>
                <w:rFonts w:cstheme="minorHAnsi"/>
                <w:color w:val="000000"/>
              </w:rPr>
              <w:t>.</w:t>
            </w:r>
          </w:p>
        </w:tc>
      </w:tr>
      <w:tr w:rsidR="00276CDD" w:rsidRPr="003F42BD" w14:paraId="26E21603" w14:textId="77777777" w:rsidTr="003721C7">
        <w:tc>
          <w:tcPr>
            <w:tcW w:w="675" w:type="dxa"/>
          </w:tcPr>
          <w:p w14:paraId="63F0A7C0" w14:textId="7142F05F" w:rsidR="00276CDD" w:rsidRPr="00DC4F55" w:rsidRDefault="00253E16" w:rsidP="00F81000">
            <w:pPr>
              <w:spacing w:line="276" w:lineRule="auto"/>
            </w:pPr>
            <w:r w:rsidRPr="00DC4F55">
              <w:t>F15</w:t>
            </w:r>
          </w:p>
        </w:tc>
        <w:tc>
          <w:tcPr>
            <w:tcW w:w="1843" w:type="dxa"/>
          </w:tcPr>
          <w:p w14:paraId="226067AA" w14:textId="77777777" w:rsidR="00276CDD" w:rsidRPr="00DC4F55" w:rsidRDefault="00276CDD" w:rsidP="00F81000">
            <w:pPr>
              <w:spacing w:line="276" w:lineRule="auto"/>
            </w:pPr>
            <w:r w:rsidRPr="00DC4F55">
              <w:t>Winter Holidays Contact</w:t>
            </w:r>
          </w:p>
        </w:tc>
        <w:tc>
          <w:tcPr>
            <w:tcW w:w="7058" w:type="dxa"/>
          </w:tcPr>
          <w:p w14:paraId="6775A259" w14:textId="76D068EA" w:rsidR="00276CDD" w:rsidRPr="00DC4F55" w:rsidRDefault="0077561E" w:rsidP="00F81000">
            <w:pPr>
              <w:spacing w:line="276" w:lineRule="auto"/>
              <w:rPr>
                <w:rFonts w:cstheme="minorHAnsi"/>
                <w:color w:val="000000"/>
              </w:rPr>
            </w:pPr>
            <w:r w:rsidRPr="00DC4F55">
              <w:t>CONTACTPERSON</w:t>
            </w:r>
            <w:r w:rsidRPr="00DC4F55" w:rsidDel="0077561E">
              <w:rPr>
                <w:rFonts w:cstheme="minorHAnsi"/>
                <w:color w:val="000000"/>
              </w:rPr>
              <w:t xml:space="preserve"> </w:t>
            </w:r>
            <w:r w:rsidR="00276CDD" w:rsidRPr="00DC4F55">
              <w:rPr>
                <w:rFonts w:cstheme="minorHAnsi"/>
                <w:color w:val="000000"/>
              </w:rPr>
              <w:t>will have the following contact with the child(ren) during the winter school holidays: [insert schedule]</w:t>
            </w:r>
            <w:r w:rsidR="00C859D3" w:rsidRPr="00DC4F55">
              <w:rPr>
                <w:rFonts w:cstheme="minorHAnsi"/>
                <w:color w:val="000000"/>
              </w:rPr>
              <w:t>.</w:t>
            </w:r>
            <w:r w:rsidR="00276CDD" w:rsidRPr="00DC4F55">
              <w:rPr>
                <w:rFonts w:cstheme="minorHAnsi"/>
                <w:color w:val="000000"/>
              </w:rPr>
              <w:t xml:space="preserve"> </w:t>
            </w:r>
          </w:p>
        </w:tc>
      </w:tr>
      <w:tr w:rsidR="00276CDD" w:rsidRPr="00B8359F" w14:paraId="63BB3CEB" w14:textId="77777777" w:rsidTr="003721C7">
        <w:tc>
          <w:tcPr>
            <w:tcW w:w="675" w:type="dxa"/>
          </w:tcPr>
          <w:p w14:paraId="4A733739" w14:textId="3C52C987" w:rsidR="00276CDD" w:rsidRPr="00DC4F55" w:rsidRDefault="00253E16" w:rsidP="00F81000">
            <w:pPr>
              <w:spacing w:line="276" w:lineRule="auto"/>
            </w:pPr>
            <w:r w:rsidRPr="00DC4F55">
              <w:t>F16</w:t>
            </w:r>
          </w:p>
        </w:tc>
        <w:tc>
          <w:tcPr>
            <w:tcW w:w="1843" w:type="dxa"/>
          </w:tcPr>
          <w:p w14:paraId="411A6025" w14:textId="77777777" w:rsidR="00276CDD" w:rsidRPr="00DC4F55" w:rsidRDefault="00276CDD" w:rsidP="00F81000">
            <w:pPr>
              <w:spacing w:line="276" w:lineRule="auto"/>
            </w:pPr>
            <w:r w:rsidRPr="00DC4F55">
              <w:t>Spring Break Contact</w:t>
            </w:r>
          </w:p>
        </w:tc>
        <w:tc>
          <w:tcPr>
            <w:tcW w:w="7058" w:type="dxa"/>
          </w:tcPr>
          <w:p w14:paraId="2BE74E80" w14:textId="4734DB96" w:rsidR="00276CDD" w:rsidRPr="00DC4F55" w:rsidRDefault="0077561E" w:rsidP="00F81000">
            <w:pPr>
              <w:spacing w:line="276" w:lineRule="auto"/>
              <w:rPr>
                <w:rFonts w:cstheme="minorHAnsi"/>
                <w:color w:val="000000"/>
              </w:rPr>
            </w:pPr>
            <w:r w:rsidRPr="00DC4F55">
              <w:t>CONTACTPERSON</w:t>
            </w:r>
            <w:r w:rsidRPr="00DC4F55" w:rsidDel="0077561E">
              <w:rPr>
                <w:rFonts w:cstheme="minorHAnsi"/>
                <w:color w:val="000000"/>
              </w:rPr>
              <w:t xml:space="preserve"> </w:t>
            </w:r>
            <w:r w:rsidR="00276CDD" w:rsidRPr="00DC4F55">
              <w:rPr>
                <w:rFonts w:cstheme="minorHAnsi"/>
                <w:color w:val="000000"/>
              </w:rPr>
              <w:t>will have the following contact with the child(ren) during the spring school break:  [insert schedule]</w:t>
            </w:r>
            <w:r w:rsidR="00C859D3" w:rsidRPr="00DC4F55">
              <w:rPr>
                <w:rFonts w:cstheme="minorHAnsi"/>
                <w:color w:val="000000"/>
              </w:rPr>
              <w:t>.</w:t>
            </w:r>
          </w:p>
        </w:tc>
      </w:tr>
      <w:tr w:rsidR="00276CDD" w:rsidRPr="00B8359F" w14:paraId="016A1E4F" w14:textId="77777777" w:rsidTr="003721C7">
        <w:tc>
          <w:tcPr>
            <w:tcW w:w="675" w:type="dxa"/>
          </w:tcPr>
          <w:p w14:paraId="211CFAF5" w14:textId="6027AB57" w:rsidR="00276CDD" w:rsidRPr="00DC4F55" w:rsidRDefault="00253E16" w:rsidP="00F81000">
            <w:pPr>
              <w:spacing w:line="276" w:lineRule="auto"/>
            </w:pPr>
            <w:r w:rsidRPr="00DC4F55">
              <w:lastRenderedPageBreak/>
              <w:t>F17</w:t>
            </w:r>
          </w:p>
        </w:tc>
        <w:tc>
          <w:tcPr>
            <w:tcW w:w="1843" w:type="dxa"/>
          </w:tcPr>
          <w:p w14:paraId="6FD45EF2" w14:textId="77777777" w:rsidR="00276CDD" w:rsidRPr="00DC4F55" w:rsidRDefault="00276CDD" w:rsidP="00F81000">
            <w:pPr>
              <w:spacing w:line="276" w:lineRule="auto"/>
            </w:pPr>
            <w:r w:rsidRPr="00DC4F55">
              <w:t>Summer Contact</w:t>
            </w:r>
          </w:p>
        </w:tc>
        <w:tc>
          <w:tcPr>
            <w:tcW w:w="7058" w:type="dxa"/>
          </w:tcPr>
          <w:p w14:paraId="414B50DE" w14:textId="062EE13B" w:rsidR="00276CDD" w:rsidRPr="00DC4F55" w:rsidRDefault="0077561E" w:rsidP="00F81000">
            <w:pPr>
              <w:spacing w:line="276" w:lineRule="auto"/>
              <w:rPr>
                <w:rFonts w:cstheme="minorHAnsi"/>
                <w:color w:val="000000"/>
              </w:rPr>
            </w:pPr>
            <w:r w:rsidRPr="00DC4F55">
              <w:t>CONTACTPERSON</w:t>
            </w:r>
            <w:r w:rsidRPr="00DC4F55" w:rsidDel="0077561E">
              <w:rPr>
                <w:rFonts w:cstheme="minorHAnsi"/>
                <w:color w:val="000000"/>
              </w:rPr>
              <w:t xml:space="preserve"> </w:t>
            </w:r>
            <w:r w:rsidR="00276CDD" w:rsidRPr="00DC4F55">
              <w:rPr>
                <w:rFonts w:cstheme="minorHAnsi"/>
                <w:color w:val="000000"/>
              </w:rPr>
              <w:t xml:space="preserve">will have the following contact with the child(ren) during the children’s summer holidays: [insert schedule] </w:t>
            </w:r>
          </w:p>
        </w:tc>
      </w:tr>
      <w:tr w:rsidR="00390C7A" w:rsidRPr="00B8359F" w14:paraId="20F74597" w14:textId="77777777" w:rsidTr="003721C7">
        <w:tc>
          <w:tcPr>
            <w:tcW w:w="675" w:type="dxa"/>
          </w:tcPr>
          <w:p w14:paraId="03E0BB52" w14:textId="3D8A6DE8" w:rsidR="00390C7A" w:rsidRPr="00DC4F55" w:rsidRDefault="00390C7A" w:rsidP="00F81000">
            <w:pPr>
              <w:spacing w:line="276" w:lineRule="auto"/>
            </w:pPr>
            <w:r w:rsidRPr="00DC4F55">
              <w:t>F1</w:t>
            </w:r>
            <w:r w:rsidR="00253E16" w:rsidRPr="00DC4F55">
              <w:t>8</w:t>
            </w:r>
          </w:p>
          <w:p w14:paraId="6EC65AA1" w14:textId="5F7EEF2F" w:rsidR="00390C7A" w:rsidRPr="00DC4F55" w:rsidRDefault="00390C7A" w:rsidP="00F81000">
            <w:pPr>
              <w:spacing w:line="276" w:lineRule="auto"/>
            </w:pPr>
            <w:r w:rsidRPr="00DC4F55">
              <w:t>(a)</w:t>
            </w:r>
          </w:p>
        </w:tc>
        <w:tc>
          <w:tcPr>
            <w:tcW w:w="1843" w:type="dxa"/>
          </w:tcPr>
          <w:p w14:paraId="4A8FC880" w14:textId="7E1D6484" w:rsidR="00390C7A" w:rsidRPr="00DC4F55" w:rsidRDefault="00390C7A" w:rsidP="00F81000">
            <w:pPr>
              <w:spacing w:line="276" w:lineRule="auto"/>
            </w:pPr>
            <w:r w:rsidRPr="00DC4F55">
              <w:t>Contact   Transport</w:t>
            </w:r>
          </w:p>
        </w:tc>
        <w:tc>
          <w:tcPr>
            <w:tcW w:w="7058" w:type="dxa"/>
          </w:tcPr>
          <w:p w14:paraId="090BB3A4" w14:textId="56898A5D" w:rsidR="00390C7A" w:rsidRPr="00DC4F55" w:rsidRDefault="00390C7A" w:rsidP="00F81000">
            <w:pPr>
              <w:spacing w:line="276" w:lineRule="auto"/>
              <w:rPr>
                <w:rFonts w:cstheme="minorHAnsi"/>
                <w:color w:val="000000"/>
              </w:rPr>
            </w:pPr>
            <w:r w:rsidRPr="00DC4F55">
              <w:rPr>
                <w:rFonts w:cstheme="minorHAnsi"/>
                <w:color w:val="000000"/>
              </w:rPr>
              <w:t xml:space="preserve">PARTYNAME will drop off the child(ren) at the beginning of </w:t>
            </w:r>
            <w:r w:rsidR="00913082" w:rsidRPr="00DC4F55">
              <w:rPr>
                <w:rFonts w:cstheme="minorHAnsi"/>
                <w:color w:val="000000"/>
              </w:rPr>
              <w:t xml:space="preserve">CONTACTPERSON’s </w:t>
            </w:r>
            <w:r w:rsidRPr="00DC4F55">
              <w:rPr>
                <w:rFonts w:cstheme="minorHAnsi"/>
                <w:color w:val="000000"/>
              </w:rPr>
              <w:t xml:space="preserve">contact at LOCATION and </w:t>
            </w:r>
            <w:r w:rsidR="00913082" w:rsidRPr="00DC4F55">
              <w:rPr>
                <w:rFonts w:cstheme="minorHAnsi"/>
                <w:color w:val="000000"/>
              </w:rPr>
              <w:t xml:space="preserve">CONTACTPERSON </w:t>
            </w:r>
            <w:r w:rsidRPr="00DC4F55">
              <w:rPr>
                <w:rFonts w:cstheme="minorHAnsi"/>
                <w:color w:val="000000"/>
              </w:rPr>
              <w:t>will return the child(ren) at the end of their contact at LOCATION.</w:t>
            </w:r>
          </w:p>
        </w:tc>
      </w:tr>
      <w:tr w:rsidR="00276CDD" w:rsidRPr="003F42BD" w14:paraId="30DAA256" w14:textId="77777777" w:rsidTr="003721C7">
        <w:tc>
          <w:tcPr>
            <w:tcW w:w="675" w:type="dxa"/>
          </w:tcPr>
          <w:p w14:paraId="23D4624B" w14:textId="07C3A41B" w:rsidR="00390C7A" w:rsidRPr="00DC4F55" w:rsidRDefault="00276CDD" w:rsidP="00F81000">
            <w:pPr>
              <w:spacing w:line="276" w:lineRule="auto"/>
            </w:pPr>
            <w:r w:rsidRPr="00DC4F55">
              <w:t>F1</w:t>
            </w:r>
            <w:r w:rsidR="00253E16" w:rsidRPr="00DC4F55">
              <w:t>8</w:t>
            </w:r>
          </w:p>
          <w:p w14:paraId="5F195F04" w14:textId="1A35FA6A" w:rsidR="00276CDD" w:rsidRPr="00DC4F55" w:rsidRDefault="00390C7A" w:rsidP="00F81000">
            <w:pPr>
              <w:spacing w:line="276" w:lineRule="auto"/>
            </w:pPr>
            <w:r w:rsidRPr="00DC4F55">
              <w:t>(b)</w:t>
            </w:r>
          </w:p>
        </w:tc>
        <w:tc>
          <w:tcPr>
            <w:tcW w:w="1843" w:type="dxa"/>
          </w:tcPr>
          <w:p w14:paraId="6B5EFDA2" w14:textId="77777777" w:rsidR="00276CDD" w:rsidRPr="00DC4F55" w:rsidRDefault="00276CDD" w:rsidP="00F81000">
            <w:pPr>
              <w:spacing w:line="276" w:lineRule="auto"/>
            </w:pPr>
            <w:r w:rsidRPr="00DC4F55">
              <w:t>Contact Transport</w:t>
            </w:r>
          </w:p>
        </w:tc>
        <w:tc>
          <w:tcPr>
            <w:tcW w:w="7058" w:type="dxa"/>
          </w:tcPr>
          <w:p w14:paraId="36352BB5" w14:textId="465B4C44" w:rsidR="00276CDD" w:rsidRPr="00DC4F55" w:rsidRDefault="00E14575" w:rsidP="00F81000">
            <w:pPr>
              <w:spacing w:line="276" w:lineRule="auto"/>
              <w:rPr>
                <w:rFonts w:cstheme="minorHAnsi"/>
                <w:color w:val="000000"/>
              </w:rPr>
            </w:pPr>
            <w:r w:rsidRPr="00DC4F55">
              <w:rPr>
                <w:rFonts w:cstheme="minorHAnsi"/>
                <w:color w:val="000000"/>
              </w:rPr>
              <w:t xml:space="preserve"> </w:t>
            </w:r>
            <w:r w:rsidR="00913082" w:rsidRPr="00DC4F55">
              <w:rPr>
                <w:rFonts w:cstheme="minorHAnsi"/>
                <w:color w:val="000000"/>
              </w:rPr>
              <w:t xml:space="preserve">CONTACTPERSON </w:t>
            </w:r>
            <w:r w:rsidR="00276CDD" w:rsidRPr="00DC4F55">
              <w:rPr>
                <w:rFonts w:cstheme="minorHAnsi"/>
                <w:color w:val="000000"/>
              </w:rPr>
              <w:t xml:space="preserve">will pick up and drop off the child(ren) at the beginning and ending of </w:t>
            </w:r>
            <w:r w:rsidR="00913082" w:rsidRPr="00DC4F55">
              <w:rPr>
                <w:rFonts w:cstheme="minorHAnsi"/>
                <w:color w:val="000000"/>
              </w:rPr>
              <w:t xml:space="preserve">CONTACTPERSON’s </w:t>
            </w:r>
            <w:r w:rsidR="00276CDD" w:rsidRPr="00DC4F55">
              <w:rPr>
                <w:rFonts w:cstheme="minorHAnsi"/>
                <w:color w:val="000000"/>
              </w:rPr>
              <w:t>contact at LOCATION at TIME.</w:t>
            </w:r>
          </w:p>
        </w:tc>
      </w:tr>
      <w:tr w:rsidR="00276CDD" w:rsidRPr="003F42BD" w14:paraId="72DD68C2" w14:textId="77777777" w:rsidTr="003721C7">
        <w:tc>
          <w:tcPr>
            <w:tcW w:w="675" w:type="dxa"/>
          </w:tcPr>
          <w:p w14:paraId="4E928014" w14:textId="1D5F17DA" w:rsidR="00276CDD" w:rsidRPr="00DC4F55" w:rsidRDefault="00276CDD" w:rsidP="00F81000">
            <w:pPr>
              <w:spacing w:line="276" w:lineRule="auto"/>
            </w:pPr>
            <w:r w:rsidRPr="00DC4F55">
              <w:t>F1</w:t>
            </w:r>
            <w:r w:rsidR="00253E16" w:rsidRPr="00DC4F55">
              <w:t>9</w:t>
            </w:r>
          </w:p>
        </w:tc>
        <w:tc>
          <w:tcPr>
            <w:tcW w:w="1843" w:type="dxa"/>
          </w:tcPr>
          <w:p w14:paraId="65485A00" w14:textId="77777777" w:rsidR="00276CDD" w:rsidRPr="00DC4F55" w:rsidRDefault="00276CDD" w:rsidP="00F81000">
            <w:pPr>
              <w:spacing w:line="276" w:lineRule="auto"/>
            </w:pPr>
            <w:r w:rsidRPr="00DC4F55">
              <w:t>Exchange</w:t>
            </w:r>
          </w:p>
        </w:tc>
        <w:tc>
          <w:tcPr>
            <w:tcW w:w="7058" w:type="dxa"/>
          </w:tcPr>
          <w:p w14:paraId="23B1B0EE" w14:textId="77777777" w:rsidR="00276CDD" w:rsidRPr="00DC4F55" w:rsidRDefault="00276CDD" w:rsidP="00F81000">
            <w:pPr>
              <w:spacing w:line="276" w:lineRule="auto"/>
              <w:rPr>
                <w:rFonts w:cstheme="minorHAnsi"/>
                <w:color w:val="000000"/>
              </w:rPr>
            </w:pPr>
            <w:r w:rsidRPr="00DC4F55">
              <w:rPr>
                <w:rFonts w:cstheme="minorHAnsi"/>
                <w:color w:val="000000"/>
              </w:rPr>
              <w:t>The child(ren) will be exchanged at LOCATION.</w:t>
            </w:r>
          </w:p>
        </w:tc>
      </w:tr>
      <w:tr w:rsidR="00276CDD" w:rsidRPr="00B8359F" w14:paraId="6C49ADE2" w14:textId="77777777" w:rsidTr="003721C7">
        <w:tc>
          <w:tcPr>
            <w:tcW w:w="675" w:type="dxa"/>
          </w:tcPr>
          <w:p w14:paraId="3308D390" w14:textId="3BCA1C3D" w:rsidR="00276CDD" w:rsidRPr="00DC4F55" w:rsidRDefault="00253E16" w:rsidP="00F81000">
            <w:pPr>
              <w:spacing w:line="276" w:lineRule="auto"/>
            </w:pPr>
            <w:r w:rsidRPr="00DC4F55">
              <w:t>F20</w:t>
            </w:r>
          </w:p>
        </w:tc>
        <w:tc>
          <w:tcPr>
            <w:tcW w:w="1843" w:type="dxa"/>
          </w:tcPr>
          <w:p w14:paraId="74A9032A" w14:textId="77777777" w:rsidR="00276CDD" w:rsidRPr="00DC4F55" w:rsidRDefault="00276CDD" w:rsidP="00F81000">
            <w:pPr>
              <w:spacing w:line="276" w:lineRule="auto"/>
            </w:pPr>
            <w:r w:rsidRPr="00DC4F55">
              <w:t>Phone/Electronic   Communication</w:t>
            </w:r>
          </w:p>
        </w:tc>
        <w:tc>
          <w:tcPr>
            <w:tcW w:w="7058" w:type="dxa"/>
          </w:tcPr>
          <w:p w14:paraId="12EB69E2" w14:textId="51B3BDEB" w:rsidR="00276CDD" w:rsidRPr="00DC4F55" w:rsidRDefault="00E14575" w:rsidP="00F81000">
            <w:pPr>
              <w:spacing w:line="276" w:lineRule="auto"/>
              <w:rPr>
                <w:rFonts w:cstheme="minorHAnsi"/>
                <w:color w:val="000000"/>
              </w:rPr>
            </w:pPr>
            <w:r w:rsidRPr="00DC4F55">
              <w:rPr>
                <w:rFonts w:cstheme="minorHAnsi"/>
                <w:color w:val="000000"/>
              </w:rPr>
              <w:t xml:space="preserve"> </w:t>
            </w:r>
            <w:r w:rsidR="00537474" w:rsidRPr="00DC4F55">
              <w:rPr>
                <w:rFonts w:cstheme="minorHAnsi"/>
                <w:color w:val="000000"/>
              </w:rPr>
              <w:t>CONTACTPERSON</w:t>
            </w:r>
            <w:r w:rsidR="00276CDD" w:rsidRPr="00DC4F55">
              <w:rPr>
                <w:rFonts w:cstheme="minorHAnsi"/>
                <w:color w:val="000000"/>
              </w:rPr>
              <w:t xml:space="preserve"> will have reasonable telephone and/or electronic communication with the child(ren) while they are in the care of </w:t>
            </w:r>
            <w:r w:rsidRPr="00DC4F55">
              <w:rPr>
                <w:rFonts w:cstheme="minorHAnsi"/>
                <w:color w:val="000000"/>
              </w:rPr>
              <w:t xml:space="preserve">the </w:t>
            </w:r>
            <w:r w:rsidR="00276CDD" w:rsidRPr="00DC4F55">
              <w:rPr>
                <w:rFonts w:cstheme="minorHAnsi"/>
                <w:color w:val="000000"/>
              </w:rPr>
              <w:t>PARTYNAME</w:t>
            </w:r>
            <w:r w:rsidR="001F7E62" w:rsidRPr="00DC4F55">
              <w:rPr>
                <w:rFonts w:cstheme="minorHAnsi"/>
                <w:color w:val="000000"/>
              </w:rPr>
              <w:t>(S)</w:t>
            </w:r>
            <w:r w:rsidR="00276CDD" w:rsidRPr="00DC4F55">
              <w:rPr>
                <w:rFonts w:cstheme="minorHAnsi"/>
                <w:color w:val="000000"/>
              </w:rPr>
              <w:t xml:space="preserve">. </w:t>
            </w:r>
          </w:p>
        </w:tc>
      </w:tr>
      <w:tr w:rsidR="00276CDD" w:rsidRPr="00B8359F" w14:paraId="092326A8" w14:textId="77777777" w:rsidTr="003721C7">
        <w:tc>
          <w:tcPr>
            <w:tcW w:w="675" w:type="dxa"/>
          </w:tcPr>
          <w:p w14:paraId="61A0AC70" w14:textId="059B5EF1" w:rsidR="00276CDD" w:rsidRPr="00DC4F55" w:rsidRDefault="00276CDD" w:rsidP="00F81000">
            <w:pPr>
              <w:spacing w:line="276" w:lineRule="auto"/>
            </w:pPr>
            <w:r w:rsidRPr="00DC4F55">
              <w:t>F</w:t>
            </w:r>
            <w:r w:rsidR="00253E16" w:rsidRPr="00DC4F55">
              <w:t>21</w:t>
            </w:r>
          </w:p>
        </w:tc>
        <w:tc>
          <w:tcPr>
            <w:tcW w:w="1843" w:type="dxa"/>
          </w:tcPr>
          <w:p w14:paraId="6C042FE8" w14:textId="77777777" w:rsidR="00276CDD" w:rsidRPr="00DC4F55" w:rsidRDefault="00276CDD" w:rsidP="00F81000">
            <w:pPr>
              <w:spacing w:line="276" w:lineRule="auto"/>
            </w:pPr>
            <w:r w:rsidRPr="00DC4F55">
              <w:t>Specified   Phone/Electronic   Communication</w:t>
            </w:r>
          </w:p>
        </w:tc>
        <w:tc>
          <w:tcPr>
            <w:tcW w:w="7058" w:type="dxa"/>
          </w:tcPr>
          <w:p w14:paraId="77AED4B5" w14:textId="626D0FA0" w:rsidR="00276CDD" w:rsidRPr="00DC4F55" w:rsidRDefault="00537474" w:rsidP="00F81000">
            <w:pPr>
              <w:spacing w:line="276" w:lineRule="auto"/>
              <w:rPr>
                <w:rFonts w:cstheme="minorHAnsi"/>
                <w:color w:val="000000"/>
              </w:rPr>
            </w:pPr>
            <w:r w:rsidRPr="00DC4F55">
              <w:rPr>
                <w:rFonts w:cstheme="minorHAnsi"/>
                <w:color w:val="000000"/>
              </w:rPr>
              <w:t xml:space="preserve">CONTACTPERSON </w:t>
            </w:r>
            <w:r w:rsidR="00276CDD" w:rsidRPr="00DC4F55">
              <w:rPr>
                <w:rFonts w:cstheme="minorHAnsi"/>
                <w:color w:val="000000"/>
              </w:rPr>
              <w:t xml:space="preserve">will have reasonable telephone and/or electronic communication with the child(ren) between STARTTIME and ENDTIME on DAYSOFWEEK.  </w:t>
            </w:r>
            <w:r w:rsidRPr="00DC4F55">
              <w:rPr>
                <w:rFonts w:cstheme="minorHAnsi"/>
                <w:color w:val="000000"/>
              </w:rPr>
              <w:t>CONTACTPERSON</w:t>
            </w:r>
            <w:r w:rsidR="00276CDD" w:rsidRPr="00DC4F55">
              <w:rPr>
                <w:rFonts w:cstheme="minorHAnsi"/>
                <w:color w:val="000000"/>
              </w:rPr>
              <w:t xml:space="preserve"> will initiate the communication via [method of communication such as Skype or Face Time].   </w:t>
            </w:r>
          </w:p>
        </w:tc>
      </w:tr>
      <w:tr w:rsidR="00276CDD" w:rsidRPr="00210A68" w14:paraId="1C86D635" w14:textId="77777777" w:rsidTr="003721C7">
        <w:tc>
          <w:tcPr>
            <w:tcW w:w="675" w:type="dxa"/>
          </w:tcPr>
          <w:p w14:paraId="248EBB19" w14:textId="40767F3F" w:rsidR="00276CDD" w:rsidRPr="00DC4F55" w:rsidRDefault="00253E16" w:rsidP="00F81000">
            <w:pPr>
              <w:spacing w:line="276" w:lineRule="auto"/>
            </w:pPr>
            <w:r w:rsidRPr="00DC4F55">
              <w:t>F22</w:t>
            </w:r>
          </w:p>
        </w:tc>
        <w:tc>
          <w:tcPr>
            <w:tcW w:w="1843" w:type="dxa"/>
          </w:tcPr>
          <w:p w14:paraId="12AC6D2D" w14:textId="77777777" w:rsidR="00276CDD" w:rsidRPr="00DC4F55" w:rsidRDefault="00276CDD" w:rsidP="00F81000">
            <w:pPr>
              <w:spacing w:line="276" w:lineRule="auto"/>
            </w:pPr>
            <w:r w:rsidRPr="00DC4F55">
              <w:t>Non-removal of child</w:t>
            </w:r>
          </w:p>
        </w:tc>
        <w:tc>
          <w:tcPr>
            <w:tcW w:w="7058" w:type="dxa"/>
          </w:tcPr>
          <w:p w14:paraId="7BE50892" w14:textId="0CFD4ED6" w:rsidR="00276CDD" w:rsidRPr="00DC4F55" w:rsidRDefault="00E14575" w:rsidP="00F81000">
            <w:pPr>
              <w:spacing w:line="276" w:lineRule="auto"/>
              <w:rPr>
                <w:rFonts w:cstheme="minorHAnsi"/>
                <w:color w:val="000000"/>
              </w:rPr>
            </w:pPr>
            <w:r w:rsidRPr="00DC4F55">
              <w:rPr>
                <w:rFonts w:cstheme="minorHAnsi"/>
                <w:color w:val="000000"/>
              </w:rPr>
              <w:t xml:space="preserve">The </w:t>
            </w:r>
            <w:r w:rsidR="0077561E" w:rsidRPr="00DC4F55">
              <w:t>CONTACTPERSON</w:t>
            </w:r>
            <w:r w:rsidR="0077561E" w:rsidRPr="00DC4F55" w:rsidDel="0077561E">
              <w:rPr>
                <w:rFonts w:cstheme="minorHAnsi"/>
                <w:color w:val="000000"/>
              </w:rPr>
              <w:t xml:space="preserve"> </w:t>
            </w:r>
            <w:r w:rsidR="00276CDD" w:rsidRPr="00DC4F55">
              <w:rPr>
                <w:rFonts w:cstheme="minorHAnsi"/>
                <w:color w:val="000000"/>
              </w:rPr>
              <w:t xml:space="preserve">shall not remove the child(ren) from [specified geographic area] without the written consent of </w:t>
            </w:r>
            <w:r w:rsidRPr="00DC4F55">
              <w:rPr>
                <w:rFonts w:cstheme="minorHAnsi"/>
                <w:color w:val="000000"/>
              </w:rPr>
              <w:t xml:space="preserve">the </w:t>
            </w:r>
            <w:r w:rsidR="00276CDD" w:rsidRPr="00DC4F55">
              <w:rPr>
                <w:rFonts w:cstheme="minorHAnsi"/>
                <w:color w:val="000000"/>
              </w:rPr>
              <w:t>PARTYNAME</w:t>
            </w:r>
            <w:r w:rsidR="002B4E7A" w:rsidRPr="00DC4F55">
              <w:rPr>
                <w:rFonts w:cstheme="minorHAnsi"/>
                <w:color w:val="000000"/>
              </w:rPr>
              <w:t>(S)</w:t>
            </w:r>
            <w:r w:rsidR="00276CDD" w:rsidRPr="00DC4F55">
              <w:rPr>
                <w:rFonts w:cstheme="minorHAnsi"/>
                <w:color w:val="000000"/>
              </w:rPr>
              <w:t xml:space="preserve"> or without a court order authorizing the removal. </w:t>
            </w:r>
          </w:p>
        </w:tc>
      </w:tr>
    </w:tbl>
    <w:p w14:paraId="3CE2A5B5" w14:textId="77777777" w:rsidR="00F81000" w:rsidRDefault="00F81000">
      <w:r>
        <w:rPr>
          <w:b/>
        </w:rPr>
        <w:br w:type="page"/>
      </w:r>
    </w:p>
    <w:tbl>
      <w:tblPr>
        <w:tblStyle w:val="TableGrid"/>
        <w:tblW w:w="9576" w:type="dxa"/>
        <w:tblLayout w:type="fixed"/>
        <w:tblLook w:val="04A0" w:firstRow="1" w:lastRow="0" w:firstColumn="1" w:lastColumn="0" w:noHBand="0" w:noVBand="1"/>
      </w:tblPr>
      <w:tblGrid>
        <w:gridCol w:w="675"/>
        <w:gridCol w:w="1843"/>
        <w:gridCol w:w="7058"/>
      </w:tblGrid>
      <w:tr w:rsidR="00A30BE3" w:rsidRPr="00210A68" w14:paraId="32B3CD0A" w14:textId="77777777" w:rsidTr="0027337E">
        <w:tc>
          <w:tcPr>
            <w:tcW w:w="9576" w:type="dxa"/>
            <w:gridSpan w:val="3"/>
            <w:shd w:val="clear" w:color="auto" w:fill="92CDDC" w:themeFill="accent5" w:themeFillTint="99"/>
          </w:tcPr>
          <w:p w14:paraId="1F12E3A4" w14:textId="0B43A376" w:rsidR="00A30BE3" w:rsidRPr="00210A68" w:rsidRDefault="00D00EDF" w:rsidP="00C90651">
            <w:pPr>
              <w:pStyle w:val="Heading1"/>
              <w:outlineLvl w:val="0"/>
            </w:pPr>
            <w:r>
              <w:lastRenderedPageBreak/>
              <w:br w:type="page"/>
            </w:r>
            <w:bookmarkStart w:id="9" w:name="_Toc161996842"/>
            <w:r w:rsidR="0051204E">
              <w:rPr>
                <w:rFonts w:ascii="ZWAdobeF" w:hAnsi="ZWAdobeF" w:cs="ZWAdobeF"/>
                <w:b w:val="0"/>
                <w:sz w:val="2"/>
                <w:szCs w:val="2"/>
              </w:rPr>
              <w:t>6B</w:t>
            </w:r>
            <w:r w:rsidR="00A30BE3" w:rsidRPr="000F49E3">
              <w:t>Conduct - Communication, Alcohol &amp; Drugs</w:t>
            </w:r>
            <w:bookmarkEnd w:id="9"/>
          </w:p>
        </w:tc>
      </w:tr>
      <w:tr w:rsidR="00A30BE3" w:rsidRPr="00210A68" w14:paraId="1CF25BEE" w14:textId="77777777" w:rsidTr="0027337E">
        <w:tc>
          <w:tcPr>
            <w:tcW w:w="675" w:type="dxa"/>
          </w:tcPr>
          <w:p w14:paraId="36CDD6E5" w14:textId="77777777" w:rsidR="00A30BE3" w:rsidRPr="00210A68" w:rsidRDefault="00FB6C6C" w:rsidP="00F81000">
            <w:pPr>
              <w:spacing w:line="276" w:lineRule="auto"/>
            </w:pPr>
            <w:r>
              <w:t>G1</w:t>
            </w:r>
          </w:p>
        </w:tc>
        <w:tc>
          <w:tcPr>
            <w:tcW w:w="1843" w:type="dxa"/>
          </w:tcPr>
          <w:p w14:paraId="11B9D600" w14:textId="77777777" w:rsidR="00A30BE3" w:rsidRPr="00210A68" w:rsidRDefault="00A30BE3" w:rsidP="00F81000">
            <w:pPr>
              <w:spacing w:line="276" w:lineRule="auto"/>
            </w:pPr>
            <w:r>
              <w:t>One Party Communication Restriction</w:t>
            </w:r>
          </w:p>
        </w:tc>
        <w:tc>
          <w:tcPr>
            <w:tcW w:w="7058" w:type="dxa"/>
          </w:tcPr>
          <w:p w14:paraId="21538A6E" w14:textId="23180D91" w:rsidR="00A30BE3" w:rsidRPr="00210A68" w:rsidRDefault="00A30BE3" w:rsidP="00F81000">
            <w:pPr>
              <w:spacing w:line="276" w:lineRule="auto"/>
              <w:rPr>
                <w:rFonts w:cstheme="minorHAnsi"/>
                <w:color w:val="000000"/>
              </w:rPr>
            </w:pPr>
            <w:r w:rsidRPr="00D43E13">
              <w:rPr>
                <w:rFonts w:cstheme="minorHAnsi"/>
                <w:color w:val="000000"/>
              </w:rPr>
              <w:t xml:space="preserve">Under s. 225 of the </w:t>
            </w:r>
            <w:r w:rsidRPr="006D4D95">
              <w:rPr>
                <w:rFonts w:cstheme="minorHAnsi"/>
                <w:i/>
                <w:color w:val="000000"/>
              </w:rPr>
              <w:t>Family Law Act</w:t>
            </w:r>
            <w:r w:rsidR="004E4BB4">
              <w:rPr>
                <w:rFonts w:cstheme="minorHAnsi"/>
                <w:i/>
                <w:color w:val="000000"/>
              </w:rPr>
              <w:t>,</w:t>
            </w:r>
            <w:r>
              <w:rPr>
                <w:rFonts w:cstheme="minorHAnsi"/>
                <w:color w:val="000000"/>
              </w:rPr>
              <w:t xml:space="preserve"> </w:t>
            </w:r>
            <w:r w:rsidR="0005143E">
              <w:rPr>
                <w:rFonts w:cstheme="minorHAnsi"/>
                <w:color w:val="000000"/>
              </w:rPr>
              <w:t xml:space="preserve">the </w:t>
            </w:r>
            <w:r>
              <w:rPr>
                <w:rFonts w:cstheme="minorHAnsi"/>
                <w:color w:val="000000"/>
              </w:rPr>
              <w:t xml:space="preserve">PARTYNAME will have no communication with </w:t>
            </w:r>
            <w:r w:rsidR="0005143E">
              <w:rPr>
                <w:rFonts w:cstheme="minorHAnsi"/>
                <w:color w:val="000000"/>
              </w:rPr>
              <w:t xml:space="preserve">the </w:t>
            </w:r>
            <w:r>
              <w:rPr>
                <w:rFonts w:cstheme="minorHAnsi"/>
                <w:color w:val="000000"/>
              </w:rPr>
              <w:t xml:space="preserve">PARTYNAME except [describe means and/or circumstances of permitted communication].  </w:t>
            </w:r>
          </w:p>
        </w:tc>
      </w:tr>
      <w:tr w:rsidR="00A30BE3" w:rsidRPr="00210A68" w14:paraId="46E2A2CB" w14:textId="77777777" w:rsidTr="0027337E">
        <w:tc>
          <w:tcPr>
            <w:tcW w:w="675" w:type="dxa"/>
          </w:tcPr>
          <w:p w14:paraId="18BD7542" w14:textId="77777777" w:rsidR="00A30BE3" w:rsidRPr="00210A68" w:rsidRDefault="00FB6C6C" w:rsidP="00F81000">
            <w:pPr>
              <w:spacing w:line="276" w:lineRule="auto"/>
            </w:pPr>
            <w:r>
              <w:t>G2</w:t>
            </w:r>
          </w:p>
        </w:tc>
        <w:tc>
          <w:tcPr>
            <w:tcW w:w="1843" w:type="dxa"/>
          </w:tcPr>
          <w:p w14:paraId="37481681" w14:textId="77777777" w:rsidR="00A30BE3" w:rsidRPr="00210A68" w:rsidRDefault="00A30BE3" w:rsidP="00F81000">
            <w:pPr>
              <w:spacing w:line="276" w:lineRule="auto"/>
            </w:pPr>
            <w:r>
              <w:t>Mutual Communication Restriction</w:t>
            </w:r>
          </w:p>
        </w:tc>
        <w:tc>
          <w:tcPr>
            <w:tcW w:w="7058" w:type="dxa"/>
          </w:tcPr>
          <w:p w14:paraId="63942F2C" w14:textId="77777777" w:rsidR="00A30BE3" w:rsidRPr="00210A68" w:rsidRDefault="00A30BE3" w:rsidP="00F81000">
            <w:pPr>
              <w:spacing w:line="276" w:lineRule="auto"/>
              <w:rPr>
                <w:rFonts w:cstheme="minorHAnsi"/>
                <w:color w:val="000000"/>
              </w:rPr>
            </w:pPr>
            <w:r w:rsidRPr="00D43E13">
              <w:rPr>
                <w:rFonts w:cstheme="minorHAnsi"/>
                <w:color w:val="000000"/>
              </w:rPr>
              <w:t xml:space="preserve">Under s. 225 of the </w:t>
            </w:r>
            <w:r w:rsidRPr="006D4D95">
              <w:rPr>
                <w:rFonts w:cstheme="minorHAnsi"/>
                <w:i/>
                <w:color w:val="000000"/>
              </w:rPr>
              <w:t>Family Law Act</w:t>
            </w:r>
            <w:r w:rsidRPr="00D43E13">
              <w:rPr>
                <w:rFonts w:cstheme="minorHAnsi"/>
                <w:color w:val="000000"/>
              </w:rPr>
              <w:t xml:space="preserve">, the parties will communicate with each other only </w:t>
            </w:r>
            <w:r>
              <w:rPr>
                <w:rFonts w:cstheme="minorHAnsi"/>
                <w:color w:val="000000"/>
              </w:rPr>
              <w:t>[describe means and/or circumstances of permitted communication].</w:t>
            </w:r>
          </w:p>
        </w:tc>
      </w:tr>
      <w:tr w:rsidR="00A30BE3" w:rsidRPr="00210A68" w14:paraId="1A6BB606" w14:textId="77777777" w:rsidTr="0027337E">
        <w:tc>
          <w:tcPr>
            <w:tcW w:w="675" w:type="dxa"/>
          </w:tcPr>
          <w:p w14:paraId="7F8C3097" w14:textId="77777777" w:rsidR="00A30BE3" w:rsidRPr="00514767" w:rsidRDefault="00FB6C6C" w:rsidP="00F81000">
            <w:pPr>
              <w:spacing w:line="276" w:lineRule="auto"/>
            </w:pPr>
            <w:r w:rsidRPr="00514767">
              <w:t>G3</w:t>
            </w:r>
          </w:p>
        </w:tc>
        <w:tc>
          <w:tcPr>
            <w:tcW w:w="1843" w:type="dxa"/>
          </w:tcPr>
          <w:p w14:paraId="403111CF" w14:textId="77777777" w:rsidR="00A30BE3" w:rsidRPr="00514767" w:rsidRDefault="00A30BE3" w:rsidP="00F81000">
            <w:pPr>
              <w:spacing w:line="276" w:lineRule="auto"/>
            </w:pPr>
            <w:r w:rsidRPr="00514767">
              <w:t>Children’s Interests Conduct</w:t>
            </w:r>
          </w:p>
        </w:tc>
        <w:tc>
          <w:tcPr>
            <w:tcW w:w="7058" w:type="dxa"/>
          </w:tcPr>
          <w:p w14:paraId="3584FCE7" w14:textId="0222A0D3" w:rsidR="00C90651" w:rsidRPr="00514767" w:rsidRDefault="00C90651" w:rsidP="00F81000">
            <w:pPr>
              <w:spacing w:line="276" w:lineRule="auto"/>
              <w:rPr>
                <w:rFonts w:cstheme="minorHAnsi"/>
                <w:color w:val="000000"/>
              </w:rPr>
            </w:pPr>
            <w:r w:rsidRPr="00514767">
              <w:rPr>
                <w:rFonts w:cstheme="minorHAnsi"/>
                <w:color w:val="000000"/>
              </w:rPr>
              <w:t xml:space="preserve">The parties will: </w:t>
            </w:r>
          </w:p>
          <w:p w14:paraId="0580797A" w14:textId="77777777" w:rsidR="00017D59" w:rsidRPr="00514767" w:rsidRDefault="00017D59" w:rsidP="00F81000">
            <w:pPr>
              <w:spacing w:line="276" w:lineRule="auto"/>
              <w:rPr>
                <w:rFonts w:cstheme="minorHAnsi"/>
                <w:color w:val="000000"/>
              </w:rPr>
            </w:pPr>
          </w:p>
          <w:p w14:paraId="3F14D4D0" w14:textId="7FF7B4E8" w:rsidR="00C90651" w:rsidRPr="00514767" w:rsidRDefault="00C90651" w:rsidP="00F81000">
            <w:pPr>
              <w:spacing w:line="276" w:lineRule="auto"/>
              <w:rPr>
                <w:rFonts w:cstheme="minorHAnsi"/>
                <w:color w:val="000000"/>
              </w:rPr>
            </w:pPr>
            <w:r w:rsidRPr="00514767">
              <w:rPr>
                <w:rFonts w:cstheme="minorHAnsi"/>
                <w:color w:val="000000"/>
              </w:rPr>
              <w:t xml:space="preserve">(a) </w:t>
            </w:r>
            <w:r w:rsidR="00A30BE3" w:rsidRPr="00514767">
              <w:rPr>
                <w:rFonts w:cstheme="minorHAnsi"/>
                <w:color w:val="000000"/>
              </w:rPr>
              <w:t xml:space="preserve">put the best interests of the child(ren) before </w:t>
            </w:r>
            <w:r w:rsidRPr="00514767">
              <w:rPr>
                <w:rFonts w:cstheme="minorHAnsi"/>
                <w:color w:val="000000"/>
              </w:rPr>
              <w:t>their own interests;</w:t>
            </w:r>
          </w:p>
          <w:p w14:paraId="5CE42E07" w14:textId="77777777" w:rsidR="00017D59" w:rsidRPr="00514767" w:rsidRDefault="00017D59" w:rsidP="00F81000">
            <w:pPr>
              <w:spacing w:line="276" w:lineRule="auto"/>
              <w:rPr>
                <w:rFonts w:cstheme="minorHAnsi"/>
                <w:color w:val="000000"/>
              </w:rPr>
            </w:pPr>
          </w:p>
          <w:p w14:paraId="15213854" w14:textId="49D1E804" w:rsidR="00C90651" w:rsidRPr="00514767" w:rsidRDefault="00A30BE3" w:rsidP="00F81000">
            <w:pPr>
              <w:spacing w:line="276" w:lineRule="auto"/>
              <w:rPr>
                <w:rFonts w:cstheme="minorHAnsi"/>
                <w:color w:val="000000"/>
              </w:rPr>
            </w:pPr>
            <w:r w:rsidRPr="00514767">
              <w:rPr>
                <w:rFonts w:cstheme="minorHAnsi"/>
                <w:color w:val="000000"/>
              </w:rPr>
              <w:t xml:space="preserve">(b) encourage the child(ren) to have a good relationship with the other parent and speak to the child(ren) about the other parent and that parent’s partner in a positive and respectful manner; and     </w:t>
            </w:r>
          </w:p>
          <w:p w14:paraId="14BEC6E9" w14:textId="77777777" w:rsidR="00017D59" w:rsidRPr="00514767" w:rsidRDefault="00017D59" w:rsidP="00F81000">
            <w:pPr>
              <w:spacing w:line="276" w:lineRule="auto"/>
              <w:rPr>
                <w:rFonts w:cstheme="minorHAnsi"/>
                <w:color w:val="000000"/>
              </w:rPr>
            </w:pPr>
          </w:p>
          <w:p w14:paraId="367AA72A" w14:textId="77777777" w:rsidR="00A30BE3" w:rsidRPr="00514767" w:rsidRDefault="00A30BE3" w:rsidP="00F81000">
            <w:pPr>
              <w:spacing w:line="276" w:lineRule="auto"/>
              <w:rPr>
                <w:rFonts w:cstheme="minorHAnsi"/>
                <w:color w:val="000000"/>
              </w:rPr>
            </w:pPr>
            <w:r w:rsidRPr="00514767">
              <w:rPr>
                <w:rFonts w:cstheme="minorHAnsi"/>
                <w:color w:val="000000"/>
              </w:rPr>
              <w:t>(c) make a real effort to maintain polite, respectful communications with each other, refraining from any negative or hostile criticism, communication or argument in front of the child(ren).</w:t>
            </w:r>
          </w:p>
        </w:tc>
      </w:tr>
      <w:tr w:rsidR="00A30BE3" w:rsidRPr="00210A68" w14:paraId="74F373D8" w14:textId="77777777" w:rsidTr="0027337E">
        <w:tc>
          <w:tcPr>
            <w:tcW w:w="675" w:type="dxa"/>
          </w:tcPr>
          <w:p w14:paraId="3132CDC3" w14:textId="77777777" w:rsidR="00A30BE3" w:rsidRPr="00514767" w:rsidRDefault="00FB6C6C" w:rsidP="00F81000">
            <w:pPr>
              <w:spacing w:line="276" w:lineRule="auto"/>
            </w:pPr>
            <w:r w:rsidRPr="00514767">
              <w:t>G4</w:t>
            </w:r>
          </w:p>
        </w:tc>
        <w:tc>
          <w:tcPr>
            <w:tcW w:w="1843" w:type="dxa"/>
          </w:tcPr>
          <w:p w14:paraId="050C738E" w14:textId="77777777" w:rsidR="00A30BE3" w:rsidRPr="00514767" w:rsidRDefault="00A30BE3" w:rsidP="00F81000">
            <w:pPr>
              <w:spacing w:line="276" w:lineRule="auto"/>
            </w:pPr>
            <w:r w:rsidRPr="00514767">
              <w:t>Speech to Children Conduct</w:t>
            </w:r>
          </w:p>
        </w:tc>
        <w:tc>
          <w:tcPr>
            <w:tcW w:w="7058" w:type="dxa"/>
          </w:tcPr>
          <w:p w14:paraId="49B9CD87" w14:textId="5EAD9580" w:rsidR="00C90651" w:rsidRPr="00514767" w:rsidRDefault="00A30BE3" w:rsidP="00F81000">
            <w:pPr>
              <w:spacing w:line="276" w:lineRule="auto"/>
              <w:rPr>
                <w:rFonts w:cstheme="minorHAnsi"/>
                <w:color w:val="000000"/>
              </w:rPr>
            </w:pPr>
            <w:r w:rsidRPr="00514767">
              <w:rPr>
                <w:rFonts w:cstheme="minorHAnsi"/>
                <w:color w:val="000000"/>
              </w:rPr>
              <w:t>The parties will not</w:t>
            </w:r>
            <w:r w:rsidR="00C90651" w:rsidRPr="00514767">
              <w:rPr>
                <w:rFonts w:cstheme="minorHAnsi"/>
                <w:color w:val="000000"/>
              </w:rPr>
              <w:t>:</w:t>
            </w:r>
            <w:r w:rsidRPr="00514767">
              <w:rPr>
                <w:rFonts w:cstheme="minorHAnsi"/>
                <w:color w:val="000000"/>
              </w:rPr>
              <w:t xml:space="preserve">   </w:t>
            </w:r>
          </w:p>
          <w:p w14:paraId="444D4B35" w14:textId="77777777" w:rsidR="00017D59" w:rsidRPr="00514767" w:rsidRDefault="00017D59" w:rsidP="00F81000">
            <w:pPr>
              <w:spacing w:line="276" w:lineRule="auto"/>
              <w:rPr>
                <w:rFonts w:cstheme="minorHAnsi"/>
                <w:color w:val="000000"/>
              </w:rPr>
            </w:pPr>
          </w:p>
          <w:p w14:paraId="5EF904B5" w14:textId="2CB91D16" w:rsidR="00C90651" w:rsidRPr="00514767" w:rsidRDefault="00C90651" w:rsidP="00F81000">
            <w:pPr>
              <w:spacing w:line="276" w:lineRule="auto"/>
              <w:rPr>
                <w:rFonts w:cstheme="minorHAnsi"/>
                <w:color w:val="000000"/>
              </w:rPr>
            </w:pPr>
            <w:r w:rsidRPr="00514767">
              <w:rPr>
                <w:rFonts w:cstheme="minorHAnsi"/>
                <w:color w:val="000000"/>
              </w:rPr>
              <w:t xml:space="preserve">(a) </w:t>
            </w:r>
            <w:r w:rsidR="00A30BE3" w:rsidRPr="00514767">
              <w:rPr>
                <w:rFonts w:cstheme="minorHAnsi"/>
                <w:color w:val="000000"/>
              </w:rPr>
              <w:t xml:space="preserve">question the child(ren) about the other parent or time spent with the other parent beyond simple conversational questions;     </w:t>
            </w:r>
          </w:p>
          <w:p w14:paraId="549D91E8" w14:textId="77777777" w:rsidR="00017D59" w:rsidRPr="00514767" w:rsidRDefault="00017D59" w:rsidP="00F81000">
            <w:pPr>
              <w:spacing w:line="276" w:lineRule="auto"/>
              <w:rPr>
                <w:rFonts w:cstheme="minorHAnsi"/>
                <w:color w:val="000000"/>
              </w:rPr>
            </w:pPr>
          </w:p>
          <w:p w14:paraId="4E36A4F5" w14:textId="17935618" w:rsidR="00C90651" w:rsidRPr="00514767" w:rsidRDefault="00A30BE3" w:rsidP="00F81000">
            <w:pPr>
              <w:spacing w:line="276" w:lineRule="auto"/>
              <w:rPr>
                <w:rFonts w:cstheme="minorHAnsi"/>
                <w:color w:val="000000"/>
              </w:rPr>
            </w:pPr>
            <w:r w:rsidRPr="00514767">
              <w:rPr>
                <w:rFonts w:cstheme="minorHAnsi"/>
                <w:color w:val="000000"/>
              </w:rPr>
              <w:t xml:space="preserve">(b) discuss with the child(ren) any inappropriate adult, court or legal matters; or    </w:t>
            </w:r>
          </w:p>
          <w:p w14:paraId="0A5AA399" w14:textId="77777777" w:rsidR="00017D59" w:rsidRPr="00514767" w:rsidRDefault="00017D59" w:rsidP="00F81000">
            <w:pPr>
              <w:spacing w:line="276" w:lineRule="auto"/>
              <w:rPr>
                <w:rFonts w:cstheme="minorHAnsi"/>
                <w:color w:val="000000"/>
              </w:rPr>
            </w:pPr>
          </w:p>
          <w:p w14:paraId="21632E49" w14:textId="77777777" w:rsidR="00A30BE3" w:rsidRPr="00514767" w:rsidRDefault="00A30BE3" w:rsidP="00F81000">
            <w:pPr>
              <w:spacing w:line="276" w:lineRule="auto"/>
              <w:rPr>
                <w:rFonts w:cstheme="minorHAnsi"/>
                <w:color w:val="000000"/>
              </w:rPr>
            </w:pPr>
            <w:r w:rsidRPr="00514767">
              <w:rPr>
                <w:rFonts w:cstheme="minorHAnsi"/>
                <w:color w:val="000000"/>
              </w:rPr>
              <w:t>(c) blame, criticize or disparage the other parent to the child(ren).</w:t>
            </w:r>
          </w:p>
        </w:tc>
      </w:tr>
      <w:tr w:rsidR="00A30BE3" w:rsidRPr="00210A68" w14:paraId="089F0914" w14:textId="77777777" w:rsidTr="0027337E">
        <w:tc>
          <w:tcPr>
            <w:tcW w:w="675" w:type="dxa"/>
          </w:tcPr>
          <w:p w14:paraId="3AB010B1" w14:textId="77777777" w:rsidR="00A30BE3" w:rsidRPr="00514767" w:rsidRDefault="00FB6C6C" w:rsidP="00F81000">
            <w:pPr>
              <w:spacing w:line="276" w:lineRule="auto"/>
            </w:pPr>
            <w:r w:rsidRPr="00514767">
              <w:t>G5</w:t>
            </w:r>
          </w:p>
        </w:tc>
        <w:tc>
          <w:tcPr>
            <w:tcW w:w="1843" w:type="dxa"/>
          </w:tcPr>
          <w:p w14:paraId="0F7D2D72" w14:textId="77777777" w:rsidR="00A30BE3" w:rsidRPr="00514767" w:rsidRDefault="00A30BE3" w:rsidP="00F81000">
            <w:pPr>
              <w:spacing w:line="276" w:lineRule="auto"/>
            </w:pPr>
            <w:r w:rsidRPr="00514767">
              <w:t>Family Speech Conduct</w:t>
            </w:r>
          </w:p>
        </w:tc>
        <w:tc>
          <w:tcPr>
            <w:tcW w:w="7058" w:type="dxa"/>
          </w:tcPr>
          <w:p w14:paraId="50452B68" w14:textId="5B8880C8" w:rsidR="00A30BE3" w:rsidRPr="00514767" w:rsidRDefault="00A30BE3" w:rsidP="00F81000">
            <w:pPr>
              <w:spacing w:line="276" w:lineRule="auto"/>
              <w:rPr>
                <w:rFonts w:cstheme="minorHAnsi"/>
                <w:color w:val="000000"/>
              </w:rPr>
            </w:pPr>
            <w:r w:rsidRPr="00514767">
              <w:rPr>
                <w:rFonts w:cstheme="minorHAnsi"/>
                <w:color w:val="000000"/>
              </w:rPr>
              <w:t>The parties will encourage their respective families to refrain from any negative comments ab</w:t>
            </w:r>
            <w:r w:rsidR="00BF7890" w:rsidRPr="00514767">
              <w:rPr>
                <w:rFonts w:cstheme="minorHAnsi"/>
                <w:color w:val="000000"/>
              </w:rPr>
              <w:t xml:space="preserve">out the </w:t>
            </w:r>
            <w:r w:rsidR="00EA3E69" w:rsidRPr="00514767">
              <w:rPr>
                <w:rFonts w:cstheme="minorHAnsi"/>
                <w:color w:val="000000"/>
              </w:rPr>
              <w:t>other parent and their</w:t>
            </w:r>
            <w:r w:rsidRPr="00514767">
              <w:rPr>
                <w:rFonts w:cstheme="minorHAnsi"/>
                <w:color w:val="000000"/>
              </w:rPr>
              <w:t xml:space="preserve"> extended family, and from discussions in front of the child(ren) concerning family issues or litigation.</w:t>
            </w:r>
          </w:p>
        </w:tc>
      </w:tr>
      <w:tr w:rsidR="00A30BE3" w:rsidRPr="00F9581C" w14:paraId="49F2F633" w14:textId="77777777" w:rsidTr="0027337E">
        <w:tc>
          <w:tcPr>
            <w:tcW w:w="675" w:type="dxa"/>
          </w:tcPr>
          <w:p w14:paraId="582C0501" w14:textId="77777777" w:rsidR="00A30BE3" w:rsidRPr="00AD0ACA" w:rsidRDefault="00FB6C6C" w:rsidP="00F81000">
            <w:pPr>
              <w:spacing w:line="276" w:lineRule="auto"/>
            </w:pPr>
            <w:r w:rsidRPr="00AD0ACA">
              <w:t>G6</w:t>
            </w:r>
          </w:p>
        </w:tc>
        <w:tc>
          <w:tcPr>
            <w:tcW w:w="1843" w:type="dxa"/>
          </w:tcPr>
          <w:p w14:paraId="2BC8CECE" w14:textId="77777777" w:rsidR="00A30BE3" w:rsidRPr="00AD0ACA" w:rsidRDefault="00A30BE3" w:rsidP="00F81000">
            <w:pPr>
              <w:spacing w:line="276" w:lineRule="auto"/>
            </w:pPr>
            <w:r w:rsidRPr="00AD0ACA">
              <w:t>No Alcohol/Drugs</w:t>
            </w:r>
          </w:p>
        </w:tc>
        <w:tc>
          <w:tcPr>
            <w:tcW w:w="7058" w:type="dxa"/>
          </w:tcPr>
          <w:p w14:paraId="51B28DB3" w14:textId="67020078" w:rsidR="00A30BE3" w:rsidRPr="00AD0ACA" w:rsidRDefault="0005143E" w:rsidP="00F81000">
            <w:pPr>
              <w:spacing w:line="276" w:lineRule="auto"/>
              <w:rPr>
                <w:rFonts w:cstheme="minorHAnsi"/>
                <w:color w:val="000000"/>
              </w:rPr>
            </w:pPr>
            <w:r w:rsidRPr="00AD0ACA">
              <w:rPr>
                <w:rFonts w:cstheme="minorHAnsi"/>
                <w:color w:val="000000"/>
              </w:rPr>
              <w:t xml:space="preserve"> </w:t>
            </w:r>
            <w:r w:rsidR="00410403" w:rsidRPr="00AD0ACA">
              <w:rPr>
                <w:rFonts w:cstheme="minorHAnsi"/>
                <w:color w:val="000000"/>
              </w:rPr>
              <w:t>[</w:t>
            </w:r>
            <w:r w:rsidR="00A30BE3" w:rsidRPr="00AD0ACA">
              <w:rPr>
                <w:rFonts w:cstheme="minorHAnsi"/>
                <w:color w:val="000000"/>
              </w:rPr>
              <w:t>PARTYNAME</w:t>
            </w:r>
            <w:r w:rsidR="00410403" w:rsidRPr="00AD0ACA">
              <w:rPr>
                <w:rFonts w:cstheme="minorHAnsi"/>
                <w:color w:val="000000"/>
              </w:rPr>
              <w:t xml:space="preserve"> or CONTACTPERSON]</w:t>
            </w:r>
            <w:r w:rsidR="00A30BE3" w:rsidRPr="00AD0ACA">
              <w:rPr>
                <w:rFonts w:cstheme="minorHAnsi"/>
                <w:color w:val="000000"/>
              </w:rPr>
              <w:t xml:space="preserve"> will not consume or possess any alcohol or controlled substances within the meaning of Section 2 of the </w:t>
            </w:r>
            <w:r w:rsidR="00A30BE3" w:rsidRPr="00AD0ACA">
              <w:rPr>
                <w:rFonts w:cstheme="minorHAnsi"/>
                <w:i/>
                <w:color w:val="000000"/>
              </w:rPr>
              <w:t>Controlled Drugs and Substances Act</w:t>
            </w:r>
            <w:r w:rsidR="00A30BE3" w:rsidRPr="00AD0ACA">
              <w:rPr>
                <w:rFonts w:cstheme="minorHAnsi"/>
                <w:color w:val="000000"/>
              </w:rPr>
              <w:t xml:space="preserve">, except as prescribed by a licensed physician, during contact or parenting time and for [duration] hours before having contact or parenting time. </w:t>
            </w:r>
          </w:p>
        </w:tc>
      </w:tr>
      <w:tr w:rsidR="00A30BE3" w:rsidRPr="00F9581C" w14:paraId="59D5B188" w14:textId="77777777" w:rsidTr="0027337E">
        <w:tc>
          <w:tcPr>
            <w:tcW w:w="675" w:type="dxa"/>
          </w:tcPr>
          <w:p w14:paraId="08DBEB22" w14:textId="77777777" w:rsidR="00A30BE3" w:rsidRPr="00AD0ACA" w:rsidRDefault="00FB6C6C" w:rsidP="00F81000">
            <w:pPr>
              <w:spacing w:line="276" w:lineRule="auto"/>
            </w:pPr>
            <w:r w:rsidRPr="00AD0ACA">
              <w:t>G7</w:t>
            </w:r>
          </w:p>
        </w:tc>
        <w:tc>
          <w:tcPr>
            <w:tcW w:w="1843" w:type="dxa"/>
          </w:tcPr>
          <w:p w14:paraId="77D81A57" w14:textId="77777777" w:rsidR="00A30BE3" w:rsidRPr="00AD0ACA" w:rsidRDefault="00A30BE3" w:rsidP="00F81000">
            <w:pPr>
              <w:spacing w:line="276" w:lineRule="auto"/>
            </w:pPr>
            <w:r w:rsidRPr="00AD0ACA">
              <w:t>Drug Test</w:t>
            </w:r>
          </w:p>
        </w:tc>
        <w:tc>
          <w:tcPr>
            <w:tcW w:w="7058" w:type="dxa"/>
          </w:tcPr>
          <w:p w14:paraId="38777524" w14:textId="68F8B603" w:rsidR="00A30BE3" w:rsidRPr="00AD0ACA" w:rsidRDefault="00410403" w:rsidP="00F81000">
            <w:pPr>
              <w:spacing w:line="276" w:lineRule="auto"/>
              <w:rPr>
                <w:rFonts w:cstheme="minorHAnsi"/>
                <w:color w:val="000000"/>
              </w:rPr>
            </w:pPr>
            <w:r w:rsidRPr="00AD0ACA">
              <w:t>[</w:t>
            </w:r>
            <w:r w:rsidR="00A2199B" w:rsidRPr="00AD0ACA">
              <w:t>PARTYNAME</w:t>
            </w:r>
            <w:r w:rsidRPr="00AD0ACA">
              <w:t xml:space="preserve"> or CONTACTPERSON]</w:t>
            </w:r>
            <w:r w:rsidR="00A2199B" w:rsidRPr="00AD0ACA">
              <w:t xml:space="preserve"> will pro</w:t>
            </w:r>
            <w:r w:rsidR="00EA3E69" w:rsidRPr="00AD0ACA">
              <w:t>vide a valid sample of their</w:t>
            </w:r>
            <w:r w:rsidR="00A2199B" w:rsidRPr="00AD0ACA">
              <w:t xml:space="preserve"> urine or hair follicle for testing to [</w:t>
            </w:r>
            <w:r w:rsidR="006D1551" w:rsidRPr="00AD0ACA">
              <w:t xml:space="preserve">name of testing facility </w:t>
            </w:r>
            <w:r w:rsidR="00A2199B" w:rsidRPr="00AD0ACA">
              <w:t>appr</w:t>
            </w:r>
            <w:r w:rsidR="006D1551" w:rsidRPr="00AD0ACA">
              <w:t>oved by the Court</w:t>
            </w:r>
            <w:r w:rsidR="00A2199B" w:rsidRPr="00AD0ACA">
              <w:t>] or another te</w:t>
            </w:r>
            <w:r w:rsidR="006D1551" w:rsidRPr="00AD0ACA">
              <w:t>sting facility approved by the C</w:t>
            </w:r>
            <w:r w:rsidR="00A2199B" w:rsidRPr="00AD0ACA">
              <w:t xml:space="preserve">ourt. </w:t>
            </w:r>
            <w:r w:rsidRPr="00AD0ACA">
              <w:t>[</w:t>
            </w:r>
            <w:r w:rsidR="00A2199B" w:rsidRPr="00AD0ACA">
              <w:t xml:space="preserve">PARTYNAME </w:t>
            </w:r>
            <w:r w:rsidRPr="00AD0ACA">
              <w:t xml:space="preserve">or CONTACTPERSON] </w:t>
            </w:r>
            <w:r w:rsidR="00A2199B" w:rsidRPr="00AD0ACA">
              <w:t xml:space="preserve">must ensure the sample is collected under supervision by [insert name of testing facility] or another testing facility approved by the </w:t>
            </w:r>
            <w:r w:rsidR="00A2199B" w:rsidRPr="00AD0ACA">
              <w:lastRenderedPageBreak/>
              <w:t>court on a chain of c</w:t>
            </w:r>
            <w:r w:rsidR="00EA3E69" w:rsidRPr="00AD0ACA">
              <w:t>ustody basis, ensuring their</w:t>
            </w:r>
            <w:r w:rsidR="00A2199B" w:rsidRPr="00AD0ACA">
              <w:t xml:space="preserve"> identity as the donor and the integrity of the sample. The sample will be tested for the presence of [specify what is to be tested]. The testing of the sample must occur at an accredited forensic laboratory. A positive test must be subject to confirmatory testing.</w:t>
            </w:r>
            <w:r w:rsidR="0057177E" w:rsidRPr="00AD0ACA">
              <w:t xml:space="preserve"> </w:t>
            </w:r>
            <w:r w:rsidR="00253E16" w:rsidRPr="00AD0ACA">
              <w:t>The cost</w:t>
            </w:r>
            <w:r w:rsidR="0057177E" w:rsidRPr="00AD0ACA">
              <w:t xml:space="preserve"> of any such </w:t>
            </w:r>
            <w:r w:rsidR="00253E16" w:rsidRPr="00AD0ACA">
              <w:t>tests</w:t>
            </w:r>
            <w:r w:rsidR="0057177E" w:rsidRPr="00AD0ACA">
              <w:t xml:space="preserve"> will be paid by [insert order]</w:t>
            </w:r>
            <w:r w:rsidR="00253E16" w:rsidRPr="00AD0ACA">
              <w:t>.</w:t>
            </w:r>
          </w:p>
        </w:tc>
      </w:tr>
      <w:tr w:rsidR="00A30BE3" w:rsidRPr="00F9581C" w14:paraId="7A4EE393" w14:textId="77777777" w:rsidTr="0027337E">
        <w:tc>
          <w:tcPr>
            <w:tcW w:w="675" w:type="dxa"/>
          </w:tcPr>
          <w:p w14:paraId="760884DF" w14:textId="647C92B3" w:rsidR="00A30BE3" w:rsidRPr="00AD0ACA" w:rsidRDefault="0057177E" w:rsidP="00F81000">
            <w:pPr>
              <w:spacing w:line="276" w:lineRule="auto"/>
            </w:pPr>
            <w:r w:rsidRPr="00AD0ACA">
              <w:lastRenderedPageBreak/>
              <w:t>G8</w:t>
            </w:r>
            <w:r w:rsidR="00A30BE3" w:rsidRPr="00AD0ACA">
              <w:t xml:space="preserve">  (</w:t>
            </w:r>
            <w:r w:rsidR="00A2199B" w:rsidRPr="00AD0ACA">
              <w:t>a</w:t>
            </w:r>
            <w:r w:rsidR="00A30BE3" w:rsidRPr="00AD0ACA">
              <w:t>)</w:t>
            </w:r>
          </w:p>
        </w:tc>
        <w:tc>
          <w:tcPr>
            <w:tcW w:w="1843" w:type="dxa"/>
          </w:tcPr>
          <w:p w14:paraId="3FDE5061" w14:textId="3098AE57" w:rsidR="00A30BE3" w:rsidRPr="00AD0ACA" w:rsidRDefault="00A30BE3" w:rsidP="00F81000">
            <w:pPr>
              <w:spacing w:line="276" w:lineRule="auto"/>
            </w:pPr>
            <w:r w:rsidRPr="00AD0ACA">
              <w:t xml:space="preserve">Drug </w:t>
            </w:r>
            <w:r w:rsidR="00A2199B" w:rsidRPr="00AD0ACA">
              <w:t>t</w:t>
            </w:r>
            <w:r w:rsidRPr="00AD0ACA">
              <w:t>est</w:t>
            </w:r>
            <w:r w:rsidR="00A2199B" w:rsidRPr="00AD0ACA">
              <w:t xml:space="preserve"> schedule and costs</w:t>
            </w:r>
          </w:p>
        </w:tc>
        <w:tc>
          <w:tcPr>
            <w:tcW w:w="7058" w:type="dxa"/>
          </w:tcPr>
          <w:p w14:paraId="4EBE6C55" w14:textId="286B84C8" w:rsidR="00A30BE3" w:rsidRPr="00AD0ACA" w:rsidRDefault="00410403" w:rsidP="00F81000">
            <w:pPr>
              <w:spacing w:line="276" w:lineRule="auto"/>
              <w:rPr>
                <w:rFonts w:cstheme="minorHAnsi"/>
                <w:color w:val="000000"/>
              </w:rPr>
            </w:pPr>
            <w:r w:rsidRPr="00AD0ACA">
              <w:t>[</w:t>
            </w:r>
            <w:r w:rsidR="00A2199B" w:rsidRPr="00AD0ACA">
              <w:t xml:space="preserve">PARTYNAME </w:t>
            </w:r>
            <w:r w:rsidRPr="00AD0ACA">
              <w:t xml:space="preserve">or CONTACTPERSON] </w:t>
            </w:r>
            <w:r w:rsidR="00A2199B" w:rsidRPr="00AD0ACA">
              <w:t xml:space="preserve">will provide urine or hair follicle test results obtained in compliance with this order [insert schedule for tests]. The cost of any such tests will be paid </w:t>
            </w:r>
            <w:r w:rsidR="0057177E" w:rsidRPr="00AD0ACA">
              <w:t>by [insert order]</w:t>
            </w:r>
            <w:r w:rsidR="00A2199B" w:rsidRPr="00AD0ACA">
              <w:t>.</w:t>
            </w:r>
          </w:p>
        </w:tc>
      </w:tr>
      <w:tr w:rsidR="00A2199B" w:rsidRPr="00210A68" w14:paraId="1BC514D0" w14:textId="77777777" w:rsidTr="0027337E">
        <w:tc>
          <w:tcPr>
            <w:tcW w:w="675" w:type="dxa"/>
          </w:tcPr>
          <w:p w14:paraId="58999E3C" w14:textId="538DB761" w:rsidR="00A2199B" w:rsidRPr="00AD0ACA" w:rsidRDefault="00A2199B" w:rsidP="00F81000">
            <w:pPr>
              <w:spacing w:line="276" w:lineRule="auto"/>
            </w:pPr>
            <w:r w:rsidRPr="00AD0ACA">
              <w:t>G</w:t>
            </w:r>
            <w:r w:rsidR="0057177E" w:rsidRPr="00AD0ACA">
              <w:t>8</w:t>
            </w:r>
          </w:p>
          <w:p w14:paraId="762DB6AC" w14:textId="636C9B95" w:rsidR="00A2199B" w:rsidRPr="00AD0ACA" w:rsidRDefault="00A2199B" w:rsidP="00F81000">
            <w:pPr>
              <w:spacing w:line="276" w:lineRule="auto"/>
            </w:pPr>
            <w:r w:rsidRPr="00AD0ACA">
              <w:t>(b)</w:t>
            </w:r>
          </w:p>
        </w:tc>
        <w:tc>
          <w:tcPr>
            <w:tcW w:w="1843" w:type="dxa"/>
          </w:tcPr>
          <w:p w14:paraId="52C5E8E2" w14:textId="63BE9A79" w:rsidR="00A2199B" w:rsidRPr="00AD0ACA" w:rsidRDefault="00A2199B" w:rsidP="00F81000">
            <w:pPr>
              <w:spacing w:line="276" w:lineRule="auto"/>
            </w:pPr>
            <w:r w:rsidRPr="00AD0ACA">
              <w:t>Drug test schedule and costs</w:t>
            </w:r>
          </w:p>
        </w:tc>
        <w:tc>
          <w:tcPr>
            <w:tcW w:w="7058" w:type="dxa"/>
          </w:tcPr>
          <w:p w14:paraId="0D83FE72" w14:textId="3FD1B184" w:rsidR="00A2199B" w:rsidRPr="00AD0ACA" w:rsidRDefault="00410403" w:rsidP="00F81000">
            <w:pPr>
              <w:spacing w:line="276" w:lineRule="auto"/>
              <w:rPr>
                <w:rFonts w:cstheme="minorHAnsi"/>
                <w:color w:val="000000"/>
              </w:rPr>
            </w:pPr>
            <w:r w:rsidRPr="00AD0ACA">
              <w:t>[</w:t>
            </w:r>
            <w:r w:rsidR="00A2199B" w:rsidRPr="00AD0ACA">
              <w:t>PARTYNAME</w:t>
            </w:r>
            <w:r w:rsidRPr="00AD0ACA">
              <w:t xml:space="preserve"> or CONTACTPERSON]</w:t>
            </w:r>
            <w:r w:rsidR="00A2199B" w:rsidRPr="00AD0ACA">
              <w:t xml:space="preserve"> will undergo random urine or hair follicle tests obtained in compliance with this order at [</w:t>
            </w:r>
            <w:r w:rsidR="006F5F70" w:rsidRPr="00AD0ACA">
              <w:t>name of testing facility approved by the Court</w:t>
            </w:r>
            <w:r w:rsidR="00A2199B" w:rsidRPr="00AD0ACA">
              <w:t>] or another te</w:t>
            </w:r>
            <w:r w:rsidR="006F5F70" w:rsidRPr="00AD0ACA">
              <w:t>sting facility approved by the C</w:t>
            </w:r>
            <w:r w:rsidR="00A2199B" w:rsidRPr="00AD0ACA">
              <w:t xml:space="preserve">ourt and will authorize release of the test results to </w:t>
            </w:r>
            <w:r w:rsidR="0005143E" w:rsidRPr="00AD0ACA">
              <w:t xml:space="preserve">the </w:t>
            </w:r>
            <w:r w:rsidR="00A2199B" w:rsidRPr="00AD0ACA">
              <w:t xml:space="preserve">PARTYNAME. The cost of any such tests will be paid </w:t>
            </w:r>
            <w:r w:rsidR="0057177E" w:rsidRPr="00AD0ACA">
              <w:t>by [insert order].</w:t>
            </w:r>
          </w:p>
        </w:tc>
      </w:tr>
    </w:tbl>
    <w:p w14:paraId="321EABC7" w14:textId="77777777" w:rsidR="00F81000" w:rsidRDefault="00F81000">
      <w:r>
        <w:rPr>
          <w:b/>
        </w:rPr>
        <w:br w:type="page"/>
      </w:r>
    </w:p>
    <w:tbl>
      <w:tblPr>
        <w:tblStyle w:val="TableGrid"/>
        <w:tblW w:w="9576" w:type="dxa"/>
        <w:tblLayout w:type="fixed"/>
        <w:tblLook w:val="04A0" w:firstRow="1" w:lastRow="0" w:firstColumn="1" w:lastColumn="0" w:noHBand="0" w:noVBand="1"/>
      </w:tblPr>
      <w:tblGrid>
        <w:gridCol w:w="675"/>
        <w:gridCol w:w="1843"/>
        <w:gridCol w:w="7058"/>
      </w:tblGrid>
      <w:tr w:rsidR="00A30BE3" w:rsidRPr="00210A68" w14:paraId="021476B1" w14:textId="77777777" w:rsidTr="00F81000">
        <w:tc>
          <w:tcPr>
            <w:tcW w:w="9576" w:type="dxa"/>
            <w:gridSpan w:val="3"/>
            <w:shd w:val="clear" w:color="auto" w:fill="92CDDC" w:themeFill="accent5" w:themeFillTint="99"/>
          </w:tcPr>
          <w:p w14:paraId="4A74E8D1" w14:textId="22FF2AEE" w:rsidR="00A30BE3" w:rsidRPr="00210A68" w:rsidRDefault="00D00EDF" w:rsidP="00A82CB7">
            <w:pPr>
              <w:pStyle w:val="Heading1"/>
              <w:outlineLvl w:val="0"/>
            </w:pPr>
            <w:r>
              <w:lastRenderedPageBreak/>
              <w:br w:type="page"/>
            </w:r>
            <w:bookmarkStart w:id="10" w:name="_Toc161996843"/>
            <w:r w:rsidR="0051204E">
              <w:rPr>
                <w:rFonts w:ascii="ZWAdobeF" w:hAnsi="ZWAdobeF" w:cs="ZWAdobeF"/>
                <w:b w:val="0"/>
                <w:sz w:val="2"/>
                <w:szCs w:val="2"/>
              </w:rPr>
              <w:t>7B</w:t>
            </w:r>
            <w:r w:rsidR="00A30BE3" w:rsidRPr="000F49E3">
              <w:t xml:space="preserve">Child </w:t>
            </w:r>
            <w:r w:rsidR="00A82CB7" w:rsidRPr="000F49E3">
              <w:t>S</w:t>
            </w:r>
            <w:r w:rsidR="00A30BE3" w:rsidRPr="000F49E3">
              <w:t>upport</w:t>
            </w:r>
            <w:bookmarkEnd w:id="10"/>
          </w:p>
        </w:tc>
      </w:tr>
      <w:tr w:rsidR="00C738D8" w:rsidRPr="00C932AF" w14:paraId="4E0DF567" w14:textId="77777777" w:rsidTr="00F81000">
        <w:tc>
          <w:tcPr>
            <w:tcW w:w="675" w:type="dxa"/>
          </w:tcPr>
          <w:p w14:paraId="661A12D4" w14:textId="77777777" w:rsidR="00C738D8" w:rsidRPr="00514767" w:rsidRDefault="00F503AA" w:rsidP="00F81000">
            <w:pPr>
              <w:spacing w:line="23" w:lineRule="atLeast"/>
            </w:pPr>
            <w:r w:rsidRPr="00514767">
              <w:t>H1</w:t>
            </w:r>
          </w:p>
        </w:tc>
        <w:tc>
          <w:tcPr>
            <w:tcW w:w="1843" w:type="dxa"/>
          </w:tcPr>
          <w:p w14:paraId="11514781" w14:textId="77777777" w:rsidR="00C738D8" w:rsidRPr="00514767" w:rsidRDefault="00C738D8" w:rsidP="00F81000">
            <w:pPr>
              <w:spacing w:line="23" w:lineRule="atLeast"/>
            </w:pPr>
            <w:r w:rsidRPr="00514767">
              <w:t>Income Finding</w:t>
            </w:r>
          </w:p>
        </w:tc>
        <w:tc>
          <w:tcPr>
            <w:tcW w:w="7058" w:type="dxa"/>
          </w:tcPr>
          <w:p w14:paraId="7630ED56" w14:textId="57FC9E31" w:rsidR="00C738D8" w:rsidRPr="00514767" w:rsidRDefault="0005143E" w:rsidP="00F81000">
            <w:pPr>
              <w:spacing w:line="23" w:lineRule="atLeast"/>
              <w:rPr>
                <w:rFonts w:cstheme="minorHAnsi"/>
                <w:color w:val="000000"/>
              </w:rPr>
            </w:pPr>
            <w:r w:rsidRPr="00514767">
              <w:rPr>
                <w:rFonts w:cstheme="minorHAnsi"/>
                <w:color w:val="000000"/>
              </w:rPr>
              <w:t xml:space="preserve">The </w:t>
            </w:r>
            <w:r w:rsidR="004B0A24" w:rsidRPr="00514767">
              <w:rPr>
                <w:rFonts w:cstheme="minorHAnsi"/>
                <w:color w:val="000000"/>
              </w:rPr>
              <w:t>PARTYNAME</w:t>
            </w:r>
            <w:r w:rsidR="00C738D8" w:rsidRPr="00514767">
              <w:rPr>
                <w:rFonts w:cstheme="minorHAnsi"/>
                <w:color w:val="000000"/>
              </w:rPr>
              <w:t xml:space="preserve"> is found to be a resident of British Columbia and is found to h</w:t>
            </w:r>
            <w:r w:rsidR="004B0A24" w:rsidRPr="00514767">
              <w:rPr>
                <w:rFonts w:cstheme="minorHAnsi"/>
                <w:color w:val="000000"/>
              </w:rPr>
              <w:t>ave a gross annual income of $ AMOUNT</w:t>
            </w:r>
            <w:r w:rsidR="00C738D8" w:rsidRPr="00514767">
              <w:rPr>
                <w:rFonts w:cstheme="minorHAnsi"/>
                <w:color w:val="000000"/>
              </w:rPr>
              <w:t>.</w:t>
            </w:r>
            <w:r w:rsidR="00D36938" w:rsidRPr="00514767">
              <w:rPr>
                <w:rFonts w:cstheme="minorHAnsi"/>
                <w:color w:val="000000"/>
              </w:rPr>
              <w:t xml:space="preserve"> </w:t>
            </w:r>
          </w:p>
        </w:tc>
      </w:tr>
      <w:tr w:rsidR="00C738D8" w:rsidRPr="00C932AF" w14:paraId="05CE814A" w14:textId="77777777" w:rsidTr="00F81000">
        <w:tc>
          <w:tcPr>
            <w:tcW w:w="675" w:type="dxa"/>
          </w:tcPr>
          <w:p w14:paraId="088C3F52" w14:textId="77777777" w:rsidR="00C738D8" w:rsidRPr="00514767" w:rsidRDefault="00F503AA" w:rsidP="00F81000">
            <w:pPr>
              <w:spacing w:line="23" w:lineRule="atLeast"/>
            </w:pPr>
            <w:r w:rsidRPr="00514767">
              <w:t>H2</w:t>
            </w:r>
          </w:p>
        </w:tc>
        <w:tc>
          <w:tcPr>
            <w:tcW w:w="1843" w:type="dxa"/>
          </w:tcPr>
          <w:p w14:paraId="0765EA89" w14:textId="77777777" w:rsidR="00C738D8" w:rsidRPr="00514767" w:rsidRDefault="00C738D8" w:rsidP="00F81000">
            <w:pPr>
              <w:spacing w:line="23" w:lineRule="atLeast"/>
            </w:pPr>
            <w:r w:rsidRPr="00514767">
              <w:t>Imputed Income</w:t>
            </w:r>
          </w:p>
        </w:tc>
        <w:tc>
          <w:tcPr>
            <w:tcW w:w="7058" w:type="dxa"/>
          </w:tcPr>
          <w:p w14:paraId="6BE330A8" w14:textId="1804611C" w:rsidR="00C738D8" w:rsidRPr="00514767" w:rsidRDefault="0005143E" w:rsidP="00F81000">
            <w:pPr>
              <w:spacing w:line="23" w:lineRule="atLeast"/>
              <w:rPr>
                <w:rFonts w:cstheme="minorHAnsi"/>
                <w:color w:val="000000"/>
              </w:rPr>
            </w:pPr>
            <w:r w:rsidRPr="00514767">
              <w:rPr>
                <w:rFonts w:cstheme="minorHAnsi"/>
                <w:color w:val="000000"/>
              </w:rPr>
              <w:t xml:space="preserve">The </w:t>
            </w:r>
            <w:r w:rsidR="004B0A24" w:rsidRPr="00514767">
              <w:rPr>
                <w:rFonts w:cstheme="minorHAnsi"/>
                <w:color w:val="000000"/>
              </w:rPr>
              <w:t>PARTYNAME</w:t>
            </w:r>
            <w:r w:rsidR="00C738D8" w:rsidRPr="00514767">
              <w:rPr>
                <w:rFonts w:cstheme="minorHAnsi"/>
                <w:color w:val="000000"/>
              </w:rPr>
              <w:t xml:space="preserve"> is found to be a resident of British Columbia and is imputed to have a g</w:t>
            </w:r>
            <w:r w:rsidR="004B0A24" w:rsidRPr="00514767">
              <w:rPr>
                <w:rFonts w:cstheme="minorHAnsi"/>
                <w:color w:val="000000"/>
              </w:rPr>
              <w:t>ross annual income of $ AMOUNT</w:t>
            </w:r>
            <w:r w:rsidR="00C738D8" w:rsidRPr="00514767">
              <w:rPr>
                <w:rFonts w:cstheme="minorHAnsi"/>
                <w:color w:val="000000"/>
              </w:rPr>
              <w:t>.</w:t>
            </w:r>
          </w:p>
        </w:tc>
      </w:tr>
      <w:tr w:rsidR="00C738D8" w:rsidRPr="00F9581C" w14:paraId="2425C830" w14:textId="77777777" w:rsidTr="00F81000">
        <w:tc>
          <w:tcPr>
            <w:tcW w:w="675" w:type="dxa"/>
          </w:tcPr>
          <w:p w14:paraId="5E42A8DB" w14:textId="77777777" w:rsidR="00C738D8" w:rsidRPr="00AD0ACA" w:rsidRDefault="00F503AA" w:rsidP="00F81000">
            <w:pPr>
              <w:spacing w:line="23" w:lineRule="atLeast"/>
            </w:pPr>
            <w:r w:rsidRPr="00AD0ACA">
              <w:t>H3</w:t>
            </w:r>
          </w:p>
        </w:tc>
        <w:tc>
          <w:tcPr>
            <w:tcW w:w="1843" w:type="dxa"/>
          </w:tcPr>
          <w:p w14:paraId="3E54C382" w14:textId="77777777" w:rsidR="00C738D8" w:rsidRPr="00AD0ACA" w:rsidRDefault="00C738D8" w:rsidP="00F81000">
            <w:pPr>
              <w:spacing w:line="23" w:lineRule="atLeast"/>
            </w:pPr>
            <w:r w:rsidRPr="00AD0ACA">
              <w:t>Child Support Payments</w:t>
            </w:r>
          </w:p>
          <w:p w14:paraId="54DD25EC" w14:textId="77777777" w:rsidR="008862F8" w:rsidRPr="00AD0ACA" w:rsidRDefault="008862F8" w:rsidP="00F81000">
            <w:pPr>
              <w:spacing w:line="23" w:lineRule="atLeast"/>
            </w:pPr>
            <w:r w:rsidRPr="00AD0ACA">
              <w:t>(Specify DA or FLA)</w:t>
            </w:r>
          </w:p>
        </w:tc>
        <w:tc>
          <w:tcPr>
            <w:tcW w:w="7058" w:type="dxa"/>
          </w:tcPr>
          <w:p w14:paraId="4304A474" w14:textId="343928F8" w:rsidR="00C738D8" w:rsidRPr="00AD0ACA" w:rsidRDefault="0005143E" w:rsidP="00F81000">
            <w:pPr>
              <w:spacing w:line="23" w:lineRule="atLeast"/>
              <w:rPr>
                <w:rFonts w:cstheme="minorHAnsi"/>
                <w:color w:val="000000"/>
              </w:rPr>
            </w:pPr>
            <w:r w:rsidRPr="00AD0ACA">
              <w:rPr>
                <w:rFonts w:cstheme="minorHAnsi"/>
                <w:color w:val="000000"/>
              </w:rPr>
              <w:t xml:space="preserve">The </w:t>
            </w:r>
            <w:r w:rsidR="004B0A24" w:rsidRPr="00AD0ACA">
              <w:rPr>
                <w:rFonts w:cstheme="minorHAnsi"/>
                <w:color w:val="000000"/>
              </w:rPr>
              <w:t>PARTYNAME</w:t>
            </w:r>
            <w:r w:rsidR="00C738D8" w:rsidRPr="00AD0ACA">
              <w:rPr>
                <w:rFonts w:cstheme="minorHAnsi"/>
                <w:color w:val="000000"/>
              </w:rPr>
              <w:t xml:space="preserve"> will pay to </w:t>
            </w:r>
            <w:r w:rsidRPr="00AD0ACA">
              <w:rPr>
                <w:rFonts w:cstheme="minorHAnsi"/>
                <w:color w:val="000000"/>
              </w:rPr>
              <w:t xml:space="preserve">the </w:t>
            </w:r>
            <w:r w:rsidR="004B0A24" w:rsidRPr="00AD0ACA">
              <w:rPr>
                <w:rFonts w:cstheme="minorHAnsi"/>
                <w:color w:val="000000"/>
              </w:rPr>
              <w:t>PARTYNAME the sum of $ AMOUNT</w:t>
            </w:r>
            <w:r w:rsidR="00C738D8" w:rsidRPr="00AD0ACA">
              <w:rPr>
                <w:rFonts w:cstheme="minorHAnsi"/>
                <w:color w:val="000000"/>
              </w:rPr>
              <w:t xml:space="preserve"> per month for the support of</w:t>
            </w:r>
            <w:r w:rsidR="00F9581C" w:rsidRPr="00AD0ACA">
              <w:rPr>
                <w:rFonts w:cstheme="minorHAnsi"/>
                <w:color w:val="000000"/>
              </w:rPr>
              <w:t xml:space="preserve"> </w:t>
            </w:r>
            <w:r w:rsidR="00042B65" w:rsidRPr="00AD0ACA">
              <w:rPr>
                <w:rFonts w:cstheme="minorHAnsi"/>
                <w:color w:val="000000"/>
              </w:rPr>
              <w:t>[name(s) and birthdate(s) of the child(ren)]</w:t>
            </w:r>
            <w:r w:rsidR="00C738D8" w:rsidRPr="00AD0ACA">
              <w:rPr>
                <w:rFonts w:cstheme="minorHAnsi"/>
                <w:color w:val="000000"/>
              </w:rPr>
              <w:t xml:space="preserve">, commencing on </w:t>
            </w:r>
            <w:r w:rsidR="004B0A24" w:rsidRPr="00AD0ACA">
              <w:rPr>
                <w:rFonts w:cstheme="minorHAnsi"/>
                <w:color w:val="000000"/>
              </w:rPr>
              <w:t>STARTDATE</w:t>
            </w:r>
            <w:r w:rsidR="00C738D8" w:rsidRPr="00AD0ACA">
              <w:rPr>
                <w:rFonts w:cstheme="minorHAnsi"/>
                <w:color w:val="000000"/>
              </w:rPr>
              <w:t xml:space="preserve"> and continuing on the [1</w:t>
            </w:r>
            <w:r w:rsidR="00C738D8" w:rsidRPr="00AD0ACA">
              <w:rPr>
                <w:rFonts w:cstheme="minorHAnsi"/>
                <w:color w:val="000000"/>
                <w:vertAlign w:val="superscript"/>
              </w:rPr>
              <w:t>st</w:t>
            </w:r>
            <w:r w:rsidR="00C738D8" w:rsidRPr="00AD0ACA">
              <w:rPr>
                <w:rFonts w:cstheme="minorHAnsi"/>
                <w:color w:val="000000"/>
              </w:rPr>
              <w:t>, 15</w:t>
            </w:r>
            <w:r w:rsidR="00C738D8" w:rsidRPr="00AD0ACA">
              <w:rPr>
                <w:rFonts w:cstheme="minorHAnsi"/>
                <w:color w:val="000000"/>
                <w:vertAlign w:val="superscript"/>
              </w:rPr>
              <w:t>th</w:t>
            </w:r>
            <w:r w:rsidR="00C738D8" w:rsidRPr="00AD0ACA">
              <w:rPr>
                <w:rFonts w:cstheme="minorHAnsi"/>
                <w:color w:val="000000"/>
              </w:rPr>
              <w:t>, 31</w:t>
            </w:r>
            <w:r w:rsidR="00C738D8" w:rsidRPr="00AD0ACA">
              <w:rPr>
                <w:rFonts w:cstheme="minorHAnsi"/>
                <w:color w:val="000000"/>
                <w:vertAlign w:val="superscript"/>
              </w:rPr>
              <w:t>st</w:t>
            </w:r>
            <w:r w:rsidR="00DF2183">
              <w:rPr>
                <w:rFonts w:cstheme="minorHAnsi"/>
                <w:color w:val="000000"/>
              </w:rPr>
              <w:t xml:space="preserve">, </w:t>
            </w:r>
            <w:r w:rsidR="00C738D8" w:rsidRPr="00AD0ACA">
              <w:rPr>
                <w:rFonts w:cstheme="minorHAnsi"/>
                <w:color w:val="000000"/>
              </w:rPr>
              <w:t xml:space="preserve">etc.] day of each and every month thereafter, for as long as the child(ren) is/are eligible for support under the </w:t>
            </w:r>
            <w:r w:rsidR="007762FC" w:rsidRPr="00AD0ACA">
              <w:rPr>
                <w:rFonts w:cstheme="minorHAnsi"/>
                <w:color w:val="000000"/>
              </w:rPr>
              <w:t>[</w:t>
            </w:r>
            <w:r w:rsidR="007762FC" w:rsidRPr="00AD0ACA">
              <w:rPr>
                <w:rFonts w:cstheme="minorHAnsi"/>
                <w:i/>
                <w:color w:val="000000"/>
              </w:rPr>
              <w:t>Divorce Act</w:t>
            </w:r>
            <w:r w:rsidR="007762FC" w:rsidRPr="00AD0ACA">
              <w:rPr>
                <w:rFonts w:cstheme="minorHAnsi"/>
                <w:color w:val="000000"/>
              </w:rPr>
              <w:t xml:space="preserve"> or </w:t>
            </w:r>
            <w:r w:rsidR="007762FC" w:rsidRPr="00AD0ACA">
              <w:rPr>
                <w:rFonts w:cstheme="minorHAnsi"/>
                <w:i/>
                <w:color w:val="000000"/>
              </w:rPr>
              <w:t>Family Law Act</w:t>
            </w:r>
            <w:r w:rsidR="007762FC" w:rsidRPr="00AD0ACA">
              <w:rPr>
                <w:rFonts w:cstheme="minorHAnsi"/>
                <w:color w:val="000000"/>
              </w:rPr>
              <w:t>]</w:t>
            </w:r>
            <w:r w:rsidR="00253E16" w:rsidRPr="00AD0ACA">
              <w:rPr>
                <w:rFonts w:cstheme="minorHAnsi"/>
                <w:color w:val="000000"/>
              </w:rPr>
              <w:t xml:space="preserve"> </w:t>
            </w:r>
            <w:r w:rsidR="00C738D8" w:rsidRPr="00AD0ACA">
              <w:rPr>
                <w:rFonts w:cstheme="minorHAnsi"/>
                <w:color w:val="000000"/>
              </w:rPr>
              <w:t xml:space="preserve">or until further agreement of the parties or Court order. </w:t>
            </w:r>
          </w:p>
        </w:tc>
      </w:tr>
      <w:tr w:rsidR="00BA787B" w:rsidRPr="00F9581C" w14:paraId="638219B2" w14:textId="77777777" w:rsidTr="00F81000">
        <w:tc>
          <w:tcPr>
            <w:tcW w:w="675" w:type="dxa"/>
          </w:tcPr>
          <w:p w14:paraId="1CE0265B" w14:textId="5A917257" w:rsidR="00BA787B" w:rsidRPr="00AD0ACA" w:rsidRDefault="00532B2D" w:rsidP="00F81000">
            <w:pPr>
              <w:spacing w:line="23" w:lineRule="atLeast"/>
            </w:pPr>
            <w:r w:rsidRPr="00AD0ACA">
              <w:t>H4</w:t>
            </w:r>
          </w:p>
        </w:tc>
        <w:tc>
          <w:tcPr>
            <w:tcW w:w="1843" w:type="dxa"/>
          </w:tcPr>
          <w:p w14:paraId="5E2C30E6" w14:textId="6855FA0E" w:rsidR="00BA787B" w:rsidRPr="00AD0ACA" w:rsidRDefault="00BA787B" w:rsidP="00F81000">
            <w:pPr>
              <w:spacing w:line="23" w:lineRule="atLeast"/>
            </w:pPr>
            <w:r w:rsidRPr="00AD0ACA">
              <w:t>Child Support Payments</w:t>
            </w:r>
            <w:r w:rsidR="00B11C71" w:rsidRPr="00AD0ACA">
              <w:t xml:space="preserve"> by Both Parties</w:t>
            </w:r>
            <w:r w:rsidR="00A340AD" w:rsidRPr="00AD0ACA">
              <w:t xml:space="preserve"> </w:t>
            </w:r>
            <w:r w:rsidR="00F9581C" w:rsidRPr="00AD0ACA">
              <w:t>W</w:t>
            </w:r>
            <w:r w:rsidR="00A340AD" w:rsidRPr="00AD0ACA">
              <w:t xml:space="preserve">ithout </w:t>
            </w:r>
            <w:r w:rsidR="00F9581C" w:rsidRPr="00AD0ACA">
              <w:t>S</w:t>
            </w:r>
            <w:r w:rsidR="00A340AD" w:rsidRPr="00AD0ACA">
              <w:t xml:space="preserve">et </w:t>
            </w:r>
            <w:r w:rsidR="00F9581C" w:rsidRPr="00AD0ACA">
              <w:t>O</w:t>
            </w:r>
            <w:r w:rsidR="00A340AD" w:rsidRPr="00AD0ACA">
              <w:t xml:space="preserve">ff </w:t>
            </w:r>
            <w:r w:rsidRPr="00AD0ACA">
              <w:t>(Specify DA or FLA)</w:t>
            </w:r>
          </w:p>
        </w:tc>
        <w:tc>
          <w:tcPr>
            <w:tcW w:w="7058" w:type="dxa"/>
          </w:tcPr>
          <w:p w14:paraId="509A9344" w14:textId="3C0CF579" w:rsidR="00DB3856" w:rsidRPr="00AD0ACA" w:rsidRDefault="00956004" w:rsidP="00F81000">
            <w:pPr>
              <w:spacing w:line="23" w:lineRule="atLeast"/>
              <w:rPr>
                <w:rFonts w:cstheme="minorHAnsi"/>
                <w:color w:val="000000"/>
              </w:rPr>
            </w:pPr>
            <w:r w:rsidRPr="00AD0ACA">
              <w:rPr>
                <w:rFonts w:cstheme="minorHAnsi"/>
                <w:color w:val="000000"/>
              </w:rPr>
              <w:t xml:space="preserve">The PARTYNAME will pay to the PARTYNAME the sum of $ AMOUNT per month for the support of </w:t>
            </w:r>
            <w:r w:rsidR="00042B65" w:rsidRPr="00AD0ACA">
              <w:rPr>
                <w:rFonts w:cstheme="minorHAnsi"/>
                <w:color w:val="000000"/>
              </w:rPr>
              <w:t>[name(s) and birthdate(s) of the child(ren)]</w:t>
            </w:r>
            <w:r w:rsidRPr="00AD0ACA">
              <w:rPr>
                <w:rFonts w:cstheme="minorHAnsi"/>
                <w:color w:val="000000"/>
              </w:rPr>
              <w:t>, commencing on STARTDATE and continuing on the [1</w:t>
            </w:r>
            <w:r w:rsidRPr="00AD0ACA">
              <w:rPr>
                <w:rFonts w:cstheme="minorHAnsi"/>
                <w:color w:val="000000"/>
                <w:vertAlign w:val="superscript"/>
              </w:rPr>
              <w:t>st</w:t>
            </w:r>
            <w:r w:rsidRPr="00AD0ACA">
              <w:rPr>
                <w:rFonts w:cstheme="minorHAnsi"/>
                <w:color w:val="000000"/>
              </w:rPr>
              <w:t>, 15</w:t>
            </w:r>
            <w:r w:rsidRPr="00AD0ACA">
              <w:rPr>
                <w:rFonts w:cstheme="minorHAnsi"/>
                <w:color w:val="000000"/>
                <w:vertAlign w:val="superscript"/>
              </w:rPr>
              <w:t>th</w:t>
            </w:r>
            <w:r w:rsidRPr="00AD0ACA">
              <w:rPr>
                <w:rFonts w:cstheme="minorHAnsi"/>
                <w:color w:val="000000"/>
              </w:rPr>
              <w:t>, 31</w:t>
            </w:r>
            <w:r w:rsidRPr="00AD0ACA">
              <w:rPr>
                <w:rFonts w:cstheme="minorHAnsi"/>
                <w:color w:val="000000"/>
                <w:vertAlign w:val="superscript"/>
              </w:rPr>
              <w:t>st</w:t>
            </w:r>
            <w:r w:rsidR="00F81000">
              <w:rPr>
                <w:rFonts w:cstheme="minorHAnsi"/>
                <w:color w:val="000000"/>
              </w:rPr>
              <w:t xml:space="preserve">, </w:t>
            </w:r>
            <w:r w:rsidRPr="00AD0ACA">
              <w:rPr>
                <w:rFonts w:cstheme="minorHAnsi"/>
                <w:color w:val="000000"/>
              </w:rPr>
              <w:t xml:space="preserve">etc.] day of each and every month. </w:t>
            </w:r>
          </w:p>
          <w:p w14:paraId="74452321" w14:textId="77777777" w:rsidR="00DB3856" w:rsidRPr="00AD0ACA" w:rsidRDefault="00DB3856" w:rsidP="00F81000">
            <w:pPr>
              <w:spacing w:line="23" w:lineRule="atLeast"/>
              <w:rPr>
                <w:rFonts w:cstheme="minorHAnsi"/>
                <w:color w:val="000000"/>
              </w:rPr>
            </w:pPr>
          </w:p>
          <w:p w14:paraId="1D9B3962" w14:textId="53908918" w:rsidR="006E79B1" w:rsidRPr="00AD0ACA" w:rsidRDefault="00956004" w:rsidP="00F81000">
            <w:pPr>
              <w:spacing w:line="23" w:lineRule="atLeast"/>
              <w:rPr>
                <w:rFonts w:cstheme="minorHAnsi"/>
                <w:color w:val="000000"/>
              </w:rPr>
            </w:pPr>
            <w:r w:rsidRPr="00AD0ACA">
              <w:rPr>
                <w:rFonts w:cstheme="minorHAnsi"/>
                <w:color w:val="000000"/>
              </w:rPr>
              <w:t xml:space="preserve">The PARTYNAME will pay to the PARTYNAME the sum of $ AMOUNT per month for the support of </w:t>
            </w:r>
            <w:r w:rsidR="00042B65" w:rsidRPr="00AD0ACA">
              <w:rPr>
                <w:rFonts w:cstheme="minorHAnsi"/>
                <w:color w:val="000000"/>
              </w:rPr>
              <w:t>[name(s) and birthdate(s) of the child(ren)]</w:t>
            </w:r>
            <w:r w:rsidRPr="00AD0ACA">
              <w:rPr>
                <w:rFonts w:cstheme="minorHAnsi"/>
                <w:color w:val="000000"/>
              </w:rPr>
              <w:t>, commencing on STARTDATE and continuing on the [1</w:t>
            </w:r>
            <w:r w:rsidRPr="00AD0ACA">
              <w:rPr>
                <w:rFonts w:cstheme="minorHAnsi"/>
                <w:color w:val="000000"/>
                <w:vertAlign w:val="superscript"/>
              </w:rPr>
              <w:t>st</w:t>
            </w:r>
            <w:r w:rsidRPr="00AD0ACA">
              <w:rPr>
                <w:rFonts w:cstheme="minorHAnsi"/>
                <w:color w:val="000000"/>
              </w:rPr>
              <w:t>, 15</w:t>
            </w:r>
            <w:r w:rsidRPr="00AD0ACA">
              <w:rPr>
                <w:rFonts w:cstheme="minorHAnsi"/>
                <w:color w:val="000000"/>
                <w:vertAlign w:val="superscript"/>
              </w:rPr>
              <w:t>th</w:t>
            </w:r>
            <w:r w:rsidRPr="00AD0ACA">
              <w:rPr>
                <w:rFonts w:cstheme="minorHAnsi"/>
                <w:color w:val="000000"/>
              </w:rPr>
              <w:t>, 31</w:t>
            </w:r>
            <w:r w:rsidRPr="00AD0ACA">
              <w:rPr>
                <w:rFonts w:cstheme="minorHAnsi"/>
                <w:color w:val="000000"/>
                <w:vertAlign w:val="superscript"/>
              </w:rPr>
              <w:t>st</w:t>
            </w:r>
            <w:r w:rsidR="00F81000">
              <w:rPr>
                <w:rFonts w:cstheme="minorHAnsi"/>
                <w:color w:val="000000"/>
              </w:rPr>
              <w:t xml:space="preserve">, </w:t>
            </w:r>
            <w:r w:rsidRPr="00AD0ACA">
              <w:rPr>
                <w:rFonts w:cstheme="minorHAnsi"/>
                <w:color w:val="000000"/>
              </w:rPr>
              <w:t xml:space="preserve">etc.] day of each and every month. </w:t>
            </w:r>
          </w:p>
          <w:p w14:paraId="6738BFF0" w14:textId="77777777" w:rsidR="006E79B1" w:rsidRPr="00AD0ACA" w:rsidRDefault="006E79B1" w:rsidP="00F81000">
            <w:pPr>
              <w:spacing w:line="23" w:lineRule="atLeast"/>
              <w:rPr>
                <w:rFonts w:cstheme="minorHAnsi"/>
                <w:color w:val="000000"/>
              </w:rPr>
            </w:pPr>
          </w:p>
          <w:p w14:paraId="605CCF1B" w14:textId="66F52FD4" w:rsidR="00BA787B" w:rsidRPr="00AD0ACA" w:rsidRDefault="00956004" w:rsidP="00F81000">
            <w:pPr>
              <w:spacing w:line="23" w:lineRule="atLeast"/>
              <w:rPr>
                <w:rFonts w:cstheme="minorHAnsi"/>
                <w:color w:val="000000"/>
              </w:rPr>
            </w:pPr>
            <w:r w:rsidRPr="00AD0ACA">
              <w:rPr>
                <w:rFonts w:cstheme="minorHAnsi"/>
                <w:color w:val="000000"/>
              </w:rPr>
              <w:t>These payments will continue for as long as the child(ren) is/are eligible for support under the [</w:t>
            </w:r>
            <w:r w:rsidRPr="00AD0ACA">
              <w:rPr>
                <w:rFonts w:cstheme="minorHAnsi"/>
                <w:i/>
                <w:color w:val="000000"/>
              </w:rPr>
              <w:t>Divorce Act</w:t>
            </w:r>
            <w:r w:rsidRPr="00AD0ACA">
              <w:rPr>
                <w:rFonts w:cstheme="minorHAnsi"/>
                <w:color w:val="000000"/>
              </w:rPr>
              <w:t xml:space="preserve"> or </w:t>
            </w:r>
            <w:r w:rsidRPr="00AD0ACA">
              <w:rPr>
                <w:rFonts w:cstheme="minorHAnsi"/>
                <w:i/>
                <w:color w:val="000000"/>
              </w:rPr>
              <w:t>Family Law Act</w:t>
            </w:r>
            <w:r w:rsidRPr="00AD0ACA">
              <w:rPr>
                <w:rFonts w:cstheme="minorHAnsi"/>
                <w:color w:val="000000"/>
              </w:rPr>
              <w:t>] or until further agreement of the parties or Court order.</w:t>
            </w:r>
          </w:p>
        </w:tc>
      </w:tr>
      <w:tr w:rsidR="002378EB" w:rsidRPr="00F9581C" w14:paraId="63BCCC28" w14:textId="77777777" w:rsidTr="00F81000">
        <w:tc>
          <w:tcPr>
            <w:tcW w:w="675" w:type="dxa"/>
          </w:tcPr>
          <w:p w14:paraId="0CD0743A" w14:textId="58264DFB" w:rsidR="002378EB" w:rsidRPr="00AD0ACA" w:rsidRDefault="00532B2D" w:rsidP="00F81000">
            <w:pPr>
              <w:spacing w:line="23" w:lineRule="atLeast"/>
            </w:pPr>
            <w:r w:rsidRPr="00AD0ACA">
              <w:t>H5</w:t>
            </w:r>
          </w:p>
        </w:tc>
        <w:tc>
          <w:tcPr>
            <w:tcW w:w="1843" w:type="dxa"/>
          </w:tcPr>
          <w:p w14:paraId="34078E77" w14:textId="39012E52" w:rsidR="002378EB" w:rsidRPr="00AD0ACA" w:rsidRDefault="002378EB" w:rsidP="00F81000">
            <w:pPr>
              <w:spacing w:line="23" w:lineRule="atLeast"/>
            </w:pPr>
            <w:r w:rsidRPr="00AD0ACA">
              <w:t xml:space="preserve">Child Support Payments by Both Parties </w:t>
            </w:r>
            <w:r w:rsidR="00CB0AE4" w:rsidRPr="00AD0ACA">
              <w:t>W</w:t>
            </w:r>
            <w:r w:rsidRPr="00AD0ACA">
              <w:t>ith Set Off (Specify DA or FLA)</w:t>
            </w:r>
          </w:p>
        </w:tc>
        <w:tc>
          <w:tcPr>
            <w:tcW w:w="7058" w:type="dxa"/>
          </w:tcPr>
          <w:p w14:paraId="4B3CD701" w14:textId="3C55CB85" w:rsidR="002378EB" w:rsidRPr="00AD0ACA" w:rsidRDefault="002378EB" w:rsidP="00F81000">
            <w:pPr>
              <w:spacing w:line="23" w:lineRule="atLeast"/>
              <w:rPr>
                <w:rFonts w:cstheme="minorHAnsi"/>
                <w:color w:val="000000"/>
              </w:rPr>
            </w:pPr>
            <w:r w:rsidRPr="00AD0ACA">
              <w:rPr>
                <w:rFonts w:cstheme="minorHAnsi"/>
                <w:color w:val="000000"/>
              </w:rPr>
              <w:t xml:space="preserve">The PARTYNAME will pay to the PARTYNAME the sum of $ AMOUNT per month for the support of </w:t>
            </w:r>
            <w:r w:rsidR="00042B65" w:rsidRPr="00AD0ACA">
              <w:rPr>
                <w:rFonts w:cstheme="minorHAnsi"/>
                <w:color w:val="000000"/>
              </w:rPr>
              <w:t>[name(s) and birthdate(s) of the child(ren)]</w:t>
            </w:r>
            <w:r w:rsidR="00695DB3" w:rsidRPr="00AD0ACA">
              <w:rPr>
                <w:rFonts w:cstheme="minorHAnsi"/>
                <w:color w:val="000000"/>
              </w:rPr>
              <w:t>.</w:t>
            </w:r>
            <w:r w:rsidRPr="00AD0ACA">
              <w:rPr>
                <w:rFonts w:cstheme="minorHAnsi"/>
                <w:color w:val="000000"/>
              </w:rPr>
              <w:t xml:space="preserve"> </w:t>
            </w:r>
          </w:p>
          <w:p w14:paraId="781116B4" w14:textId="77777777" w:rsidR="002378EB" w:rsidRPr="00AD0ACA" w:rsidRDefault="002378EB" w:rsidP="00F81000">
            <w:pPr>
              <w:spacing w:line="23" w:lineRule="atLeast"/>
              <w:rPr>
                <w:rFonts w:cstheme="minorHAnsi"/>
                <w:color w:val="000000"/>
              </w:rPr>
            </w:pPr>
          </w:p>
          <w:p w14:paraId="42A0F352" w14:textId="426D7EC3" w:rsidR="002378EB" w:rsidRPr="00AD0ACA" w:rsidRDefault="002378EB" w:rsidP="00F81000">
            <w:pPr>
              <w:spacing w:line="23" w:lineRule="atLeast"/>
              <w:rPr>
                <w:rFonts w:cstheme="minorHAnsi"/>
                <w:color w:val="000000"/>
              </w:rPr>
            </w:pPr>
            <w:r w:rsidRPr="00AD0ACA">
              <w:rPr>
                <w:rFonts w:cstheme="minorHAnsi"/>
                <w:color w:val="000000"/>
              </w:rPr>
              <w:t xml:space="preserve">The PARTYNAME will pay to the PARTYNAME the sum of $ AMOUNT per month for the support of </w:t>
            </w:r>
            <w:r w:rsidR="00042B65" w:rsidRPr="00AD0ACA">
              <w:rPr>
                <w:rFonts w:cstheme="minorHAnsi"/>
                <w:color w:val="000000"/>
              </w:rPr>
              <w:t>[name(s) and birthdate(s) of the child(ren)]</w:t>
            </w:r>
            <w:r w:rsidR="00695DB3" w:rsidRPr="00AD0ACA">
              <w:rPr>
                <w:rFonts w:cstheme="minorHAnsi"/>
                <w:color w:val="000000"/>
              </w:rPr>
              <w:t>.</w:t>
            </w:r>
            <w:r w:rsidRPr="00AD0ACA">
              <w:rPr>
                <w:rFonts w:cstheme="minorHAnsi"/>
                <w:color w:val="000000"/>
              </w:rPr>
              <w:t xml:space="preserve"> </w:t>
            </w:r>
          </w:p>
          <w:p w14:paraId="438E69F4" w14:textId="498393AD" w:rsidR="002378EB" w:rsidRPr="00AD0ACA" w:rsidRDefault="002378EB" w:rsidP="00F81000">
            <w:pPr>
              <w:spacing w:line="23" w:lineRule="atLeast"/>
              <w:rPr>
                <w:rFonts w:cstheme="minorHAnsi"/>
                <w:color w:val="000000"/>
              </w:rPr>
            </w:pPr>
          </w:p>
          <w:p w14:paraId="57C52C1D" w14:textId="5E07831C" w:rsidR="002378EB" w:rsidRPr="00AD0ACA" w:rsidRDefault="00A77020" w:rsidP="00F81000">
            <w:pPr>
              <w:spacing w:line="23" w:lineRule="atLeast"/>
              <w:rPr>
                <w:rFonts w:cstheme="minorHAnsi"/>
                <w:color w:val="000000"/>
              </w:rPr>
            </w:pPr>
            <w:r w:rsidRPr="00AD0ACA">
              <w:rPr>
                <w:rFonts w:cstheme="minorHAnsi"/>
                <w:color w:val="000000"/>
              </w:rPr>
              <w:t>To satisfy each party’s obligations to pay child support</w:t>
            </w:r>
            <w:r w:rsidR="002378EB" w:rsidRPr="00AD0ACA">
              <w:rPr>
                <w:rFonts w:cstheme="minorHAnsi"/>
                <w:color w:val="000000"/>
              </w:rPr>
              <w:t xml:space="preserve">, the PARTYNAME will pay to the PARTYNAME the </w:t>
            </w:r>
            <w:r w:rsidR="00BD6953" w:rsidRPr="00AD0ACA">
              <w:rPr>
                <w:rFonts w:cstheme="minorHAnsi"/>
                <w:color w:val="000000"/>
              </w:rPr>
              <w:t>net</w:t>
            </w:r>
            <w:r w:rsidR="002378EB" w:rsidRPr="00AD0ACA">
              <w:rPr>
                <w:rFonts w:cstheme="minorHAnsi"/>
                <w:color w:val="000000"/>
              </w:rPr>
              <w:t xml:space="preserve"> sum of $ AMOUNT per month</w:t>
            </w:r>
            <w:r w:rsidR="00042B65" w:rsidRPr="00AD0ACA">
              <w:rPr>
                <w:rFonts w:cstheme="minorHAnsi"/>
                <w:color w:val="000000"/>
              </w:rPr>
              <w:t>,</w:t>
            </w:r>
            <w:r w:rsidR="002378EB" w:rsidRPr="00AD0ACA">
              <w:rPr>
                <w:rFonts w:cstheme="minorHAnsi"/>
                <w:color w:val="000000"/>
              </w:rPr>
              <w:t xml:space="preserve"> commencing on STARTDATE and continuing on the [1</w:t>
            </w:r>
            <w:r w:rsidR="002378EB" w:rsidRPr="00AD0ACA">
              <w:rPr>
                <w:rFonts w:cstheme="minorHAnsi"/>
                <w:color w:val="000000"/>
                <w:vertAlign w:val="superscript"/>
              </w:rPr>
              <w:t>st</w:t>
            </w:r>
            <w:r w:rsidR="002378EB" w:rsidRPr="00AD0ACA">
              <w:rPr>
                <w:rFonts w:cstheme="minorHAnsi"/>
                <w:color w:val="000000"/>
              </w:rPr>
              <w:t>, 15</w:t>
            </w:r>
            <w:r w:rsidR="002378EB" w:rsidRPr="00AD0ACA">
              <w:rPr>
                <w:rFonts w:cstheme="minorHAnsi"/>
                <w:color w:val="000000"/>
                <w:vertAlign w:val="superscript"/>
              </w:rPr>
              <w:t>th</w:t>
            </w:r>
            <w:r w:rsidR="002378EB" w:rsidRPr="00AD0ACA">
              <w:rPr>
                <w:rFonts w:cstheme="minorHAnsi"/>
                <w:color w:val="000000"/>
              </w:rPr>
              <w:t>, 31</w:t>
            </w:r>
            <w:r w:rsidR="002378EB" w:rsidRPr="00AD0ACA">
              <w:rPr>
                <w:rFonts w:cstheme="minorHAnsi"/>
                <w:color w:val="000000"/>
                <w:vertAlign w:val="superscript"/>
              </w:rPr>
              <w:t>st</w:t>
            </w:r>
            <w:r w:rsidR="00F81000">
              <w:rPr>
                <w:rFonts w:cstheme="minorHAnsi"/>
                <w:color w:val="000000"/>
              </w:rPr>
              <w:t xml:space="preserve">, </w:t>
            </w:r>
            <w:r w:rsidR="002378EB" w:rsidRPr="00AD0ACA">
              <w:rPr>
                <w:rFonts w:cstheme="minorHAnsi"/>
                <w:color w:val="000000"/>
              </w:rPr>
              <w:t>etc.] day of each and every month.</w:t>
            </w:r>
          </w:p>
          <w:p w14:paraId="33A37B6A" w14:textId="77777777" w:rsidR="002378EB" w:rsidRPr="00AD0ACA" w:rsidRDefault="002378EB" w:rsidP="00F81000">
            <w:pPr>
              <w:spacing w:line="23" w:lineRule="atLeast"/>
              <w:rPr>
                <w:rFonts w:cstheme="minorHAnsi"/>
                <w:color w:val="000000"/>
              </w:rPr>
            </w:pPr>
          </w:p>
          <w:p w14:paraId="20F14A51" w14:textId="21C25731" w:rsidR="002378EB" w:rsidRPr="00AD0ACA" w:rsidRDefault="002378EB" w:rsidP="00F81000">
            <w:pPr>
              <w:spacing w:line="23" w:lineRule="atLeast"/>
              <w:rPr>
                <w:rFonts w:cstheme="minorHAnsi"/>
                <w:color w:val="000000"/>
              </w:rPr>
            </w:pPr>
            <w:r w:rsidRPr="00AD0ACA">
              <w:rPr>
                <w:rFonts w:cstheme="minorHAnsi"/>
                <w:color w:val="000000"/>
              </w:rPr>
              <w:t>These payments will continue for as long as the child(ren) is/are eligible for support under the [</w:t>
            </w:r>
            <w:r w:rsidRPr="00AD0ACA">
              <w:rPr>
                <w:rFonts w:cstheme="minorHAnsi"/>
                <w:i/>
                <w:color w:val="000000"/>
              </w:rPr>
              <w:t>Divorce Act</w:t>
            </w:r>
            <w:r w:rsidRPr="00AD0ACA">
              <w:rPr>
                <w:rFonts w:cstheme="minorHAnsi"/>
                <w:color w:val="000000"/>
              </w:rPr>
              <w:t xml:space="preserve"> or </w:t>
            </w:r>
            <w:r w:rsidRPr="00AD0ACA">
              <w:rPr>
                <w:rFonts w:cstheme="minorHAnsi"/>
                <w:i/>
                <w:color w:val="000000"/>
              </w:rPr>
              <w:t>Family Law Act</w:t>
            </w:r>
            <w:r w:rsidRPr="00AD0ACA">
              <w:rPr>
                <w:rFonts w:cstheme="minorHAnsi"/>
                <w:color w:val="000000"/>
              </w:rPr>
              <w:t>] or until further agreement of the parties or Court order.</w:t>
            </w:r>
          </w:p>
        </w:tc>
      </w:tr>
      <w:tr w:rsidR="002378EB" w:rsidRPr="00F9581C" w14:paraId="2D69993E" w14:textId="77777777" w:rsidTr="00F81000">
        <w:tc>
          <w:tcPr>
            <w:tcW w:w="675" w:type="dxa"/>
          </w:tcPr>
          <w:p w14:paraId="587DAF4E" w14:textId="1E6E1730" w:rsidR="002378EB" w:rsidRPr="00AD0ACA" w:rsidRDefault="002378EB" w:rsidP="00F81000">
            <w:pPr>
              <w:spacing w:line="23" w:lineRule="atLeast"/>
            </w:pPr>
            <w:r w:rsidRPr="00AD0ACA">
              <w:t>H</w:t>
            </w:r>
            <w:r w:rsidR="00532B2D" w:rsidRPr="00AD0ACA">
              <w:t>6</w:t>
            </w:r>
          </w:p>
        </w:tc>
        <w:tc>
          <w:tcPr>
            <w:tcW w:w="1843" w:type="dxa"/>
          </w:tcPr>
          <w:p w14:paraId="68BB2351" w14:textId="77777777" w:rsidR="002378EB" w:rsidRPr="00AD0ACA" w:rsidRDefault="002378EB" w:rsidP="00F81000">
            <w:pPr>
              <w:spacing w:line="23" w:lineRule="atLeast"/>
            </w:pPr>
            <w:r w:rsidRPr="00AD0ACA">
              <w:t>Extraordinary Expenses</w:t>
            </w:r>
          </w:p>
        </w:tc>
        <w:tc>
          <w:tcPr>
            <w:tcW w:w="7058" w:type="dxa"/>
          </w:tcPr>
          <w:p w14:paraId="6E46CE6A" w14:textId="554E27BF" w:rsidR="002378EB" w:rsidRPr="00AD0ACA" w:rsidRDefault="002378EB" w:rsidP="00F81000">
            <w:pPr>
              <w:spacing w:line="23" w:lineRule="atLeast"/>
              <w:rPr>
                <w:rFonts w:cstheme="minorHAnsi"/>
                <w:color w:val="000000"/>
              </w:rPr>
            </w:pPr>
            <w:r w:rsidRPr="00AD0ACA">
              <w:rPr>
                <w:rFonts w:cstheme="minorHAnsi"/>
                <w:color w:val="000000"/>
              </w:rPr>
              <w:t>The PARTYNAME will pay to the PARTYNAME the sum of $ AMOUNT per month commencing on STARTDATE and continuing on the [1</w:t>
            </w:r>
            <w:r w:rsidRPr="00AD0ACA">
              <w:rPr>
                <w:rFonts w:cstheme="minorHAnsi"/>
                <w:color w:val="000000"/>
                <w:vertAlign w:val="superscript"/>
              </w:rPr>
              <w:t>st</w:t>
            </w:r>
            <w:r w:rsidRPr="00AD0ACA">
              <w:rPr>
                <w:rFonts w:cstheme="minorHAnsi"/>
                <w:color w:val="000000"/>
              </w:rPr>
              <w:t>, 15</w:t>
            </w:r>
            <w:r w:rsidRPr="00AD0ACA">
              <w:rPr>
                <w:rFonts w:cstheme="minorHAnsi"/>
                <w:color w:val="000000"/>
                <w:vertAlign w:val="superscript"/>
              </w:rPr>
              <w:t>th</w:t>
            </w:r>
            <w:r w:rsidRPr="00AD0ACA">
              <w:rPr>
                <w:rFonts w:cstheme="minorHAnsi"/>
                <w:color w:val="000000"/>
              </w:rPr>
              <w:t>, 31</w:t>
            </w:r>
            <w:r w:rsidRPr="00AD0ACA">
              <w:rPr>
                <w:rFonts w:cstheme="minorHAnsi"/>
                <w:color w:val="000000"/>
                <w:vertAlign w:val="superscript"/>
              </w:rPr>
              <w:t>st</w:t>
            </w:r>
            <w:r w:rsidR="00F81000">
              <w:rPr>
                <w:rFonts w:cstheme="minorHAnsi"/>
                <w:color w:val="000000"/>
              </w:rPr>
              <w:t xml:space="preserve">, </w:t>
            </w:r>
            <w:r w:rsidRPr="00AD0ACA">
              <w:rPr>
                <w:rFonts w:cstheme="minorHAnsi"/>
                <w:color w:val="000000"/>
              </w:rPr>
              <w:t>etc</w:t>
            </w:r>
            <w:r w:rsidR="008E562E" w:rsidRPr="00AD0ACA">
              <w:rPr>
                <w:rFonts w:cstheme="minorHAnsi"/>
                <w:color w:val="000000"/>
              </w:rPr>
              <w:t>.</w:t>
            </w:r>
            <w:r w:rsidRPr="00AD0ACA">
              <w:rPr>
                <w:rFonts w:cstheme="minorHAnsi"/>
                <w:color w:val="000000"/>
              </w:rPr>
              <w:t xml:space="preserve">] day of each month thereafter for the child(ren)'s special or extraordinary expenses. </w:t>
            </w:r>
          </w:p>
        </w:tc>
      </w:tr>
      <w:tr w:rsidR="002378EB" w:rsidRPr="00F9581C" w14:paraId="62204E95" w14:textId="77777777" w:rsidTr="00F81000">
        <w:tc>
          <w:tcPr>
            <w:tcW w:w="675" w:type="dxa"/>
          </w:tcPr>
          <w:p w14:paraId="4728A62E" w14:textId="007C519A" w:rsidR="002378EB" w:rsidRPr="00AD0ACA" w:rsidRDefault="002378EB" w:rsidP="00F81000">
            <w:pPr>
              <w:spacing w:line="23" w:lineRule="atLeast"/>
            </w:pPr>
            <w:r w:rsidRPr="00AD0ACA">
              <w:t>H</w:t>
            </w:r>
            <w:r w:rsidR="00532B2D" w:rsidRPr="00AD0ACA">
              <w:t>7</w:t>
            </w:r>
          </w:p>
        </w:tc>
        <w:tc>
          <w:tcPr>
            <w:tcW w:w="1843" w:type="dxa"/>
          </w:tcPr>
          <w:p w14:paraId="7D7C1790" w14:textId="77777777" w:rsidR="002378EB" w:rsidRPr="00AD0ACA" w:rsidRDefault="002378EB" w:rsidP="00F81000">
            <w:pPr>
              <w:spacing w:line="23" w:lineRule="atLeast"/>
            </w:pPr>
            <w:r w:rsidRPr="00AD0ACA">
              <w:t>Proportionate Shares</w:t>
            </w:r>
          </w:p>
        </w:tc>
        <w:tc>
          <w:tcPr>
            <w:tcW w:w="7058" w:type="dxa"/>
          </w:tcPr>
          <w:p w14:paraId="1CA0DBE3" w14:textId="0FA76A4D" w:rsidR="002378EB" w:rsidRPr="00AD0ACA" w:rsidRDefault="002378EB" w:rsidP="00F81000">
            <w:pPr>
              <w:spacing w:line="23" w:lineRule="atLeast"/>
              <w:rPr>
                <w:rFonts w:cstheme="minorHAnsi"/>
                <w:color w:val="000000"/>
              </w:rPr>
            </w:pPr>
            <w:r w:rsidRPr="00AD0ACA">
              <w:rPr>
                <w:rFonts w:cstheme="minorHAnsi"/>
                <w:color w:val="000000"/>
              </w:rPr>
              <w:t xml:space="preserve">The PARTYNAME will pay to the PARTYNAME their proportional share for the child(ren)’s special or extraordinary expenses.  The parties respective proportional shares are the PARTYNAME [share amount]% and the PARTYNAME [share amount]%. The following expenses will be special or </w:t>
            </w:r>
            <w:r w:rsidRPr="00AD0ACA">
              <w:rPr>
                <w:rFonts w:cstheme="minorHAnsi"/>
                <w:color w:val="000000"/>
              </w:rPr>
              <w:lastRenderedPageBreak/>
              <w:t>extraordinary expenses [insert list/include such other expenses as agreed to by the parties].</w:t>
            </w:r>
          </w:p>
        </w:tc>
      </w:tr>
      <w:tr w:rsidR="002378EB" w:rsidRPr="00F9581C" w14:paraId="4BEF0017" w14:textId="77777777" w:rsidTr="00F81000">
        <w:tc>
          <w:tcPr>
            <w:tcW w:w="675" w:type="dxa"/>
          </w:tcPr>
          <w:p w14:paraId="0C739009" w14:textId="3C532729" w:rsidR="002378EB" w:rsidRPr="00AD0ACA" w:rsidRDefault="002378EB" w:rsidP="00F81000">
            <w:pPr>
              <w:spacing w:line="23" w:lineRule="atLeast"/>
            </w:pPr>
            <w:r w:rsidRPr="00AD0ACA">
              <w:lastRenderedPageBreak/>
              <w:t>H</w:t>
            </w:r>
            <w:r w:rsidR="00532B2D" w:rsidRPr="00AD0ACA">
              <w:t>8</w:t>
            </w:r>
          </w:p>
        </w:tc>
        <w:tc>
          <w:tcPr>
            <w:tcW w:w="1843" w:type="dxa"/>
          </w:tcPr>
          <w:p w14:paraId="48695DF2" w14:textId="77777777" w:rsidR="002378EB" w:rsidRPr="00AD0ACA" w:rsidRDefault="002378EB" w:rsidP="00F81000">
            <w:pPr>
              <w:spacing w:line="23" w:lineRule="atLeast"/>
            </w:pPr>
            <w:r w:rsidRPr="00AD0ACA">
              <w:t xml:space="preserve">Reimbursement </w:t>
            </w:r>
          </w:p>
        </w:tc>
        <w:tc>
          <w:tcPr>
            <w:tcW w:w="7058" w:type="dxa"/>
          </w:tcPr>
          <w:p w14:paraId="0D45DAFE" w14:textId="77777777" w:rsidR="002378EB" w:rsidRPr="00AD0ACA" w:rsidRDefault="002378EB" w:rsidP="00F81000">
            <w:pPr>
              <w:spacing w:line="23" w:lineRule="atLeast"/>
              <w:rPr>
                <w:rFonts w:cstheme="minorHAnsi"/>
                <w:color w:val="000000"/>
              </w:rPr>
            </w:pPr>
            <w:r w:rsidRPr="00AD0ACA">
              <w:rPr>
                <w:rFonts w:cstheme="minorHAnsi"/>
                <w:color w:val="000000"/>
              </w:rPr>
              <w:t xml:space="preserve">The party incurring a special or extraordinary expense shall provide the other party with a receipt for reimbursement. </w:t>
            </w:r>
          </w:p>
        </w:tc>
      </w:tr>
      <w:tr w:rsidR="002378EB" w:rsidRPr="00F9581C" w14:paraId="6DFF4984" w14:textId="77777777" w:rsidTr="00F81000">
        <w:tc>
          <w:tcPr>
            <w:tcW w:w="675" w:type="dxa"/>
          </w:tcPr>
          <w:p w14:paraId="2AE34694" w14:textId="5D121BCC" w:rsidR="002378EB" w:rsidRPr="00AD0ACA" w:rsidRDefault="002378EB" w:rsidP="00F81000">
            <w:pPr>
              <w:spacing w:line="23" w:lineRule="atLeast"/>
            </w:pPr>
            <w:r w:rsidRPr="00AD0ACA">
              <w:t>H</w:t>
            </w:r>
            <w:r w:rsidR="00532B2D" w:rsidRPr="00AD0ACA">
              <w:t>9</w:t>
            </w:r>
          </w:p>
        </w:tc>
        <w:tc>
          <w:tcPr>
            <w:tcW w:w="1843" w:type="dxa"/>
          </w:tcPr>
          <w:p w14:paraId="6C175588" w14:textId="77777777" w:rsidR="002378EB" w:rsidRPr="00AD0ACA" w:rsidRDefault="002378EB" w:rsidP="00F81000">
            <w:pPr>
              <w:tabs>
                <w:tab w:val="left" w:pos="1470"/>
              </w:tabs>
              <w:spacing w:line="23" w:lineRule="atLeast"/>
            </w:pPr>
            <w:r w:rsidRPr="00AD0ACA">
              <w:t>List of expenses</w:t>
            </w:r>
            <w:r w:rsidRPr="00AD0ACA">
              <w:tab/>
            </w:r>
          </w:p>
        </w:tc>
        <w:tc>
          <w:tcPr>
            <w:tcW w:w="7058" w:type="dxa"/>
          </w:tcPr>
          <w:p w14:paraId="56394455" w14:textId="4139F845" w:rsidR="002378EB" w:rsidRPr="00AD0ACA" w:rsidRDefault="002378EB" w:rsidP="00F81000">
            <w:pPr>
              <w:spacing w:line="23" w:lineRule="atLeast"/>
              <w:rPr>
                <w:rFonts w:cstheme="minorHAnsi"/>
                <w:color w:val="000000"/>
              </w:rPr>
            </w:pPr>
            <w:r w:rsidRPr="00AD0ACA">
              <w:rPr>
                <w:rFonts w:cstheme="minorHAnsi"/>
                <w:color w:val="000000"/>
              </w:rPr>
              <w:t>The parties agree that the following expenses shall be considered special or extraordinary expenses for the child(ren):   [list of expenses].</w:t>
            </w:r>
          </w:p>
        </w:tc>
      </w:tr>
      <w:tr w:rsidR="002378EB" w:rsidRPr="00F9581C" w14:paraId="0A5294AB" w14:textId="77777777" w:rsidTr="00F81000">
        <w:tc>
          <w:tcPr>
            <w:tcW w:w="675" w:type="dxa"/>
          </w:tcPr>
          <w:p w14:paraId="75B44895" w14:textId="1AC1467D" w:rsidR="002378EB" w:rsidRPr="00AD0ACA" w:rsidRDefault="002378EB" w:rsidP="00F81000">
            <w:pPr>
              <w:spacing w:line="23" w:lineRule="atLeast"/>
            </w:pPr>
            <w:r w:rsidRPr="00AD0ACA">
              <w:t>H</w:t>
            </w:r>
            <w:r w:rsidR="00532B2D" w:rsidRPr="00AD0ACA">
              <w:t>10</w:t>
            </w:r>
          </w:p>
        </w:tc>
        <w:tc>
          <w:tcPr>
            <w:tcW w:w="1843" w:type="dxa"/>
          </w:tcPr>
          <w:p w14:paraId="2051713E" w14:textId="77777777" w:rsidR="002378EB" w:rsidRPr="00AD0ACA" w:rsidRDefault="002378EB" w:rsidP="00F81000">
            <w:pPr>
              <w:spacing w:line="23" w:lineRule="atLeast"/>
            </w:pPr>
            <w:r w:rsidRPr="00AD0ACA">
              <w:t>Other expenses</w:t>
            </w:r>
          </w:p>
        </w:tc>
        <w:tc>
          <w:tcPr>
            <w:tcW w:w="7058" w:type="dxa"/>
          </w:tcPr>
          <w:p w14:paraId="6F722DC3" w14:textId="77777777" w:rsidR="002378EB" w:rsidRPr="00AD0ACA" w:rsidRDefault="002378EB" w:rsidP="00F81000">
            <w:pPr>
              <w:spacing w:line="23" w:lineRule="atLeast"/>
              <w:rPr>
                <w:rFonts w:cstheme="minorHAnsi"/>
                <w:color w:val="000000"/>
              </w:rPr>
            </w:pPr>
            <w:r w:rsidRPr="00AD0ACA">
              <w:rPr>
                <w:rFonts w:cstheme="minorHAnsi"/>
                <w:color w:val="000000"/>
              </w:rPr>
              <w:t xml:space="preserve">No other expenses will be considered special or extraordinary unless agreed to by the parties in advance or by further Court order. </w:t>
            </w:r>
          </w:p>
        </w:tc>
      </w:tr>
      <w:tr w:rsidR="002378EB" w:rsidRPr="00F9581C" w14:paraId="74E46E30" w14:textId="77777777" w:rsidTr="00F81000">
        <w:tc>
          <w:tcPr>
            <w:tcW w:w="675" w:type="dxa"/>
          </w:tcPr>
          <w:p w14:paraId="4C4ED17D" w14:textId="03B9FA09" w:rsidR="002378EB" w:rsidRPr="00AD0ACA" w:rsidRDefault="002378EB" w:rsidP="00F81000">
            <w:pPr>
              <w:spacing w:line="23" w:lineRule="atLeast"/>
            </w:pPr>
            <w:r w:rsidRPr="00AD0ACA">
              <w:t>H</w:t>
            </w:r>
            <w:r w:rsidR="00532B2D" w:rsidRPr="00AD0ACA">
              <w:t>11</w:t>
            </w:r>
          </w:p>
        </w:tc>
        <w:tc>
          <w:tcPr>
            <w:tcW w:w="1843" w:type="dxa"/>
          </w:tcPr>
          <w:p w14:paraId="06C789BF" w14:textId="22C649EE" w:rsidR="002378EB" w:rsidRPr="00AD0ACA" w:rsidRDefault="002378EB" w:rsidP="00F81000">
            <w:pPr>
              <w:spacing w:line="23" w:lineRule="atLeast"/>
            </w:pPr>
            <w:r w:rsidRPr="00AD0ACA">
              <w:t>Annual Financial Disclosure</w:t>
            </w:r>
          </w:p>
        </w:tc>
        <w:tc>
          <w:tcPr>
            <w:tcW w:w="7058" w:type="dxa"/>
          </w:tcPr>
          <w:p w14:paraId="5560BD9D" w14:textId="77777777" w:rsidR="002378EB" w:rsidRPr="00AD0ACA" w:rsidRDefault="002378EB" w:rsidP="00F81000">
            <w:pPr>
              <w:spacing w:line="23" w:lineRule="atLeast"/>
              <w:rPr>
                <w:rFonts w:cstheme="minorHAnsi"/>
                <w:color w:val="000000"/>
              </w:rPr>
            </w:pPr>
            <w:r w:rsidRPr="00AD0ACA">
              <w:rPr>
                <w:rFonts w:cstheme="minorHAnsi"/>
                <w:color w:val="000000"/>
              </w:rPr>
              <w:t xml:space="preserve">For as long as the child(ren) is/are eligible to receive child support, the parties will exchange:  </w:t>
            </w:r>
          </w:p>
          <w:p w14:paraId="7B570BD2" w14:textId="77777777" w:rsidR="002378EB" w:rsidRPr="00AD0ACA" w:rsidRDefault="002378EB" w:rsidP="00F81000">
            <w:pPr>
              <w:spacing w:line="23" w:lineRule="atLeast"/>
              <w:rPr>
                <w:rFonts w:cstheme="minorHAnsi"/>
                <w:color w:val="000000"/>
              </w:rPr>
            </w:pPr>
          </w:p>
          <w:p w14:paraId="556D64AF" w14:textId="77777777" w:rsidR="002378EB" w:rsidRPr="00AD0ACA" w:rsidRDefault="002378EB" w:rsidP="00F81000">
            <w:pPr>
              <w:spacing w:line="23" w:lineRule="atLeast"/>
              <w:rPr>
                <w:rFonts w:cstheme="minorHAnsi"/>
                <w:color w:val="000000"/>
              </w:rPr>
            </w:pPr>
            <w:r w:rsidRPr="00AD0ACA">
              <w:rPr>
                <w:rFonts w:cstheme="minorHAnsi"/>
                <w:color w:val="000000"/>
              </w:rPr>
              <w:t xml:space="preserve">(a) copies of their respective income tax returns for the previous year, including all attachments, not later than DATE each year; and </w:t>
            </w:r>
          </w:p>
          <w:p w14:paraId="60BC6EE8" w14:textId="77777777" w:rsidR="002378EB" w:rsidRPr="00AD0ACA" w:rsidRDefault="002378EB" w:rsidP="00F81000">
            <w:pPr>
              <w:spacing w:line="23" w:lineRule="atLeast"/>
              <w:rPr>
                <w:rFonts w:cstheme="minorHAnsi"/>
                <w:color w:val="000000"/>
              </w:rPr>
            </w:pPr>
          </w:p>
          <w:p w14:paraId="2FFC15FE" w14:textId="37F7923F" w:rsidR="002378EB" w:rsidRPr="00AD0ACA" w:rsidRDefault="002378EB" w:rsidP="00F81000">
            <w:pPr>
              <w:spacing w:line="23" w:lineRule="atLeast"/>
              <w:rPr>
                <w:rFonts w:cstheme="minorHAnsi"/>
                <w:color w:val="000000"/>
              </w:rPr>
            </w:pPr>
            <w:r w:rsidRPr="00AD0ACA">
              <w:rPr>
                <w:rFonts w:cstheme="minorHAnsi"/>
                <w:color w:val="000000"/>
              </w:rPr>
              <w:t>(b) copies of any Notice of Assessment or Reassessment provided to them by Canada Revenue Agency, immediately upon receipt.</w:t>
            </w:r>
          </w:p>
        </w:tc>
      </w:tr>
      <w:tr w:rsidR="002378EB" w:rsidRPr="00C932AF" w14:paraId="37B5864C" w14:textId="77777777" w:rsidTr="00F81000">
        <w:tc>
          <w:tcPr>
            <w:tcW w:w="675" w:type="dxa"/>
          </w:tcPr>
          <w:p w14:paraId="715D1B8C" w14:textId="10B9EFD5" w:rsidR="002378EB" w:rsidRPr="00AD0ACA" w:rsidRDefault="002378EB" w:rsidP="00F81000">
            <w:pPr>
              <w:spacing w:line="23" w:lineRule="atLeast"/>
            </w:pPr>
            <w:r w:rsidRPr="00AD0ACA">
              <w:t>H1</w:t>
            </w:r>
            <w:r w:rsidR="00532B2D" w:rsidRPr="00AD0ACA">
              <w:t>2</w:t>
            </w:r>
          </w:p>
        </w:tc>
        <w:tc>
          <w:tcPr>
            <w:tcW w:w="1843" w:type="dxa"/>
          </w:tcPr>
          <w:p w14:paraId="1BF6B216" w14:textId="4E6E1CD1" w:rsidR="002378EB" w:rsidRPr="00AD0ACA" w:rsidRDefault="002378EB" w:rsidP="00F81000">
            <w:pPr>
              <w:spacing w:line="23" w:lineRule="atLeast"/>
            </w:pPr>
            <w:r w:rsidRPr="00AD0ACA">
              <w:t xml:space="preserve"> Review</w:t>
            </w:r>
          </w:p>
        </w:tc>
        <w:tc>
          <w:tcPr>
            <w:tcW w:w="7058" w:type="dxa"/>
          </w:tcPr>
          <w:p w14:paraId="621AC2F1" w14:textId="774F47FF" w:rsidR="002378EB" w:rsidRPr="00AD0ACA" w:rsidRDefault="002378EB" w:rsidP="00F81000">
            <w:pPr>
              <w:spacing w:line="23" w:lineRule="atLeast"/>
              <w:rPr>
                <w:rFonts w:cstheme="minorHAnsi"/>
                <w:color w:val="000000"/>
              </w:rPr>
            </w:pPr>
            <w:r w:rsidRPr="00AD0ACA">
              <w:rPr>
                <w:rFonts w:eastAsia="Times New Roman" w:cstheme="minorHAnsi"/>
                <w:lang w:val="en" w:eastAsia="en-CA"/>
              </w:rPr>
              <w:t>The parties shall conduct a review of child support and the children’s special or extraordinary expenses on an [annual or biennial] basis and payments shall be adjusted as necessary by DATE of [every or every other] year.</w:t>
            </w:r>
          </w:p>
        </w:tc>
      </w:tr>
    </w:tbl>
    <w:p w14:paraId="257B15F2" w14:textId="77777777" w:rsidR="00F81000" w:rsidRDefault="00F81000">
      <w:r>
        <w:rPr>
          <w:b/>
        </w:rPr>
        <w:br w:type="page"/>
      </w:r>
    </w:p>
    <w:tbl>
      <w:tblPr>
        <w:tblStyle w:val="TableGrid"/>
        <w:tblW w:w="9576" w:type="dxa"/>
        <w:tblLayout w:type="fixed"/>
        <w:tblLook w:val="04A0" w:firstRow="1" w:lastRow="0" w:firstColumn="1" w:lastColumn="0" w:noHBand="0" w:noVBand="1"/>
      </w:tblPr>
      <w:tblGrid>
        <w:gridCol w:w="675"/>
        <w:gridCol w:w="1843"/>
        <w:gridCol w:w="7058"/>
      </w:tblGrid>
      <w:tr w:rsidR="00A30BE3" w:rsidRPr="00C932AF" w14:paraId="3EEF78B2" w14:textId="77777777" w:rsidTr="00F81000">
        <w:tc>
          <w:tcPr>
            <w:tcW w:w="9576" w:type="dxa"/>
            <w:gridSpan w:val="3"/>
            <w:shd w:val="clear" w:color="auto" w:fill="92CDDC" w:themeFill="accent5" w:themeFillTint="99"/>
          </w:tcPr>
          <w:p w14:paraId="2756906D" w14:textId="41423F16" w:rsidR="00A30BE3" w:rsidRPr="00C932AF" w:rsidRDefault="00D00EDF" w:rsidP="00C90651">
            <w:pPr>
              <w:pStyle w:val="Heading1"/>
              <w:outlineLvl w:val="0"/>
              <w:rPr>
                <w:highlight w:val="yellow"/>
              </w:rPr>
            </w:pPr>
            <w:r w:rsidRPr="00C932AF">
              <w:rPr>
                <w:highlight w:val="yellow"/>
              </w:rPr>
              <w:lastRenderedPageBreak/>
              <w:br w:type="page"/>
            </w:r>
            <w:bookmarkStart w:id="11" w:name="_Toc161996844"/>
            <w:r w:rsidR="0051204E">
              <w:rPr>
                <w:rFonts w:ascii="ZWAdobeF" w:hAnsi="ZWAdobeF" w:cs="ZWAdobeF"/>
                <w:b w:val="0"/>
                <w:sz w:val="2"/>
                <w:szCs w:val="2"/>
              </w:rPr>
              <w:t>8B</w:t>
            </w:r>
            <w:r w:rsidR="00A30BE3" w:rsidRPr="00C932AF">
              <w:t>Spousal Support</w:t>
            </w:r>
            <w:bookmarkEnd w:id="11"/>
          </w:p>
        </w:tc>
      </w:tr>
      <w:tr w:rsidR="00C738D8" w:rsidRPr="00C932AF" w14:paraId="2F95B1ED" w14:textId="77777777" w:rsidTr="00F81000">
        <w:tc>
          <w:tcPr>
            <w:tcW w:w="675" w:type="dxa"/>
          </w:tcPr>
          <w:p w14:paraId="03F60901" w14:textId="77777777" w:rsidR="00C738D8" w:rsidRPr="00DF2183" w:rsidRDefault="003E0BCA" w:rsidP="00DF2183">
            <w:pPr>
              <w:spacing w:line="276" w:lineRule="auto"/>
              <w:rPr>
                <w:rFonts w:cstheme="minorHAnsi"/>
              </w:rPr>
            </w:pPr>
            <w:r w:rsidRPr="00DF2183">
              <w:rPr>
                <w:rFonts w:cstheme="minorHAnsi"/>
              </w:rPr>
              <w:t>I1</w:t>
            </w:r>
          </w:p>
        </w:tc>
        <w:tc>
          <w:tcPr>
            <w:tcW w:w="1843" w:type="dxa"/>
          </w:tcPr>
          <w:p w14:paraId="10C411A8" w14:textId="77777777" w:rsidR="00C738D8" w:rsidRPr="00DF2183" w:rsidRDefault="00C738D8" w:rsidP="00DF2183">
            <w:pPr>
              <w:spacing w:line="276" w:lineRule="auto"/>
              <w:rPr>
                <w:rFonts w:cstheme="minorHAnsi"/>
              </w:rPr>
            </w:pPr>
            <w:r w:rsidRPr="00DF2183">
              <w:rPr>
                <w:rFonts w:cstheme="minorHAnsi"/>
              </w:rPr>
              <w:t>Guideline Income</w:t>
            </w:r>
          </w:p>
        </w:tc>
        <w:tc>
          <w:tcPr>
            <w:tcW w:w="7058" w:type="dxa"/>
          </w:tcPr>
          <w:p w14:paraId="4CE6068A" w14:textId="4BF6AE8D" w:rsidR="00C738D8" w:rsidRPr="00DF2183" w:rsidRDefault="00C738D8" w:rsidP="00DF2183">
            <w:pPr>
              <w:spacing w:line="276" w:lineRule="auto"/>
              <w:rPr>
                <w:rFonts w:cstheme="minorHAnsi"/>
                <w:color w:val="000000"/>
              </w:rPr>
            </w:pPr>
            <w:r w:rsidRPr="00DF2183">
              <w:rPr>
                <w:rFonts w:cstheme="minorHAnsi"/>
                <w:color w:val="000000"/>
              </w:rPr>
              <w:t xml:space="preserve">For the purposes of calculating support payments under the Spousal Support Advisory Guidelines, the </w:t>
            </w:r>
            <w:r w:rsidR="004B0A24" w:rsidRPr="00DF2183">
              <w:rPr>
                <w:rFonts w:cstheme="minorHAnsi"/>
                <w:color w:val="000000"/>
              </w:rPr>
              <w:t>PARTYNAME</w:t>
            </w:r>
            <w:r w:rsidR="0088374A" w:rsidRPr="00DF2183">
              <w:rPr>
                <w:rFonts w:cstheme="minorHAnsi"/>
                <w:color w:val="000000"/>
              </w:rPr>
              <w:t>’s</w:t>
            </w:r>
            <w:r w:rsidR="004B0A24" w:rsidRPr="00DF2183">
              <w:rPr>
                <w:rFonts w:cstheme="minorHAnsi"/>
                <w:color w:val="000000"/>
              </w:rPr>
              <w:t xml:space="preserve"> income is set at $ AMOUNT a year for YEAROFINCOME</w:t>
            </w:r>
            <w:r w:rsidRPr="00DF2183">
              <w:rPr>
                <w:rFonts w:cstheme="minorHAnsi"/>
                <w:color w:val="000000"/>
              </w:rPr>
              <w:t>.</w:t>
            </w:r>
          </w:p>
        </w:tc>
      </w:tr>
      <w:tr w:rsidR="00C738D8" w:rsidRPr="00C932AF" w14:paraId="7F442B93" w14:textId="77777777" w:rsidTr="00F81000">
        <w:tc>
          <w:tcPr>
            <w:tcW w:w="675" w:type="dxa"/>
          </w:tcPr>
          <w:p w14:paraId="1CD7AA1D" w14:textId="77777777" w:rsidR="00C738D8" w:rsidRPr="00DF2183" w:rsidRDefault="003E0BCA" w:rsidP="00DF2183">
            <w:pPr>
              <w:spacing w:line="276" w:lineRule="auto"/>
              <w:rPr>
                <w:rFonts w:cstheme="minorHAnsi"/>
              </w:rPr>
            </w:pPr>
            <w:r w:rsidRPr="00DF2183">
              <w:rPr>
                <w:rFonts w:cstheme="minorHAnsi"/>
              </w:rPr>
              <w:t>I2</w:t>
            </w:r>
          </w:p>
        </w:tc>
        <w:tc>
          <w:tcPr>
            <w:tcW w:w="1843" w:type="dxa"/>
          </w:tcPr>
          <w:p w14:paraId="18A5EC49" w14:textId="77777777" w:rsidR="00C738D8" w:rsidRPr="00DF2183" w:rsidRDefault="00C738D8" w:rsidP="00DF2183">
            <w:pPr>
              <w:spacing w:line="276" w:lineRule="auto"/>
              <w:rPr>
                <w:rFonts w:cstheme="minorHAnsi"/>
              </w:rPr>
            </w:pPr>
            <w:r w:rsidRPr="00DF2183">
              <w:rPr>
                <w:rFonts w:cstheme="minorHAnsi"/>
              </w:rPr>
              <w:t>Spousal Support Until  Termination</w:t>
            </w:r>
          </w:p>
          <w:p w14:paraId="30666684" w14:textId="77777777" w:rsidR="008862F8" w:rsidRPr="00DF2183" w:rsidRDefault="008862F8" w:rsidP="00DF2183">
            <w:pPr>
              <w:spacing w:line="276" w:lineRule="auto"/>
              <w:rPr>
                <w:rFonts w:cstheme="minorHAnsi"/>
              </w:rPr>
            </w:pPr>
            <w:r w:rsidRPr="00DF2183">
              <w:rPr>
                <w:rFonts w:cstheme="minorHAnsi"/>
              </w:rPr>
              <w:t>(Specify DA or FLA)</w:t>
            </w:r>
          </w:p>
        </w:tc>
        <w:tc>
          <w:tcPr>
            <w:tcW w:w="7058" w:type="dxa"/>
          </w:tcPr>
          <w:p w14:paraId="6377A00E" w14:textId="0A06AACA" w:rsidR="00C738D8" w:rsidRPr="00DF2183" w:rsidRDefault="00DC0209" w:rsidP="00DF2183">
            <w:pPr>
              <w:spacing w:line="276" w:lineRule="auto"/>
              <w:rPr>
                <w:rFonts w:cstheme="minorHAnsi"/>
                <w:color w:val="000000"/>
              </w:rPr>
            </w:pPr>
            <w:r w:rsidRPr="00DF2183">
              <w:rPr>
                <w:rFonts w:cstheme="minorHAnsi"/>
                <w:color w:val="000000"/>
              </w:rPr>
              <w:t xml:space="preserve">Pursuant to the </w:t>
            </w:r>
            <w:r w:rsidR="007762FC" w:rsidRPr="00DF2183">
              <w:rPr>
                <w:rFonts w:cstheme="minorHAnsi"/>
                <w:color w:val="000000"/>
              </w:rPr>
              <w:t>[</w:t>
            </w:r>
            <w:r w:rsidR="007762FC" w:rsidRPr="00DF2183">
              <w:rPr>
                <w:rFonts w:cstheme="minorHAnsi"/>
                <w:i/>
                <w:color w:val="000000"/>
              </w:rPr>
              <w:t>Divorce Act</w:t>
            </w:r>
            <w:r w:rsidR="007762FC" w:rsidRPr="00DF2183">
              <w:rPr>
                <w:rFonts w:cstheme="minorHAnsi"/>
                <w:color w:val="000000"/>
              </w:rPr>
              <w:t xml:space="preserve"> or </w:t>
            </w:r>
            <w:r w:rsidR="007762FC" w:rsidRPr="00DF2183">
              <w:rPr>
                <w:rFonts w:cstheme="minorHAnsi"/>
                <w:i/>
                <w:color w:val="000000"/>
              </w:rPr>
              <w:t>Family Law Act</w:t>
            </w:r>
            <w:r w:rsidR="007762FC" w:rsidRPr="00DF2183">
              <w:rPr>
                <w:rFonts w:cstheme="minorHAnsi"/>
                <w:color w:val="000000"/>
              </w:rPr>
              <w:t>]</w:t>
            </w:r>
            <w:r w:rsidRPr="00DF2183">
              <w:rPr>
                <w:rFonts w:cstheme="minorHAnsi"/>
                <w:color w:val="000000"/>
              </w:rPr>
              <w:t xml:space="preserve">, </w:t>
            </w:r>
            <w:r w:rsidR="0088374A" w:rsidRPr="00DF2183">
              <w:rPr>
                <w:rFonts w:cstheme="minorHAnsi"/>
                <w:color w:val="000000"/>
              </w:rPr>
              <w:t xml:space="preserve">the </w:t>
            </w:r>
            <w:r w:rsidR="004B0A24" w:rsidRPr="00DF2183">
              <w:rPr>
                <w:rFonts w:cstheme="minorHAnsi"/>
                <w:color w:val="000000"/>
              </w:rPr>
              <w:t>PARTYNAME</w:t>
            </w:r>
            <w:r w:rsidR="00C738D8" w:rsidRPr="00DF2183">
              <w:rPr>
                <w:rFonts w:cstheme="minorHAnsi"/>
                <w:color w:val="000000"/>
              </w:rPr>
              <w:t xml:space="preserve"> will pay to </w:t>
            </w:r>
            <w:r w:rsidR="0088374A" w:rsidRPr="00DF2183">
              <w:rPr>
                <w:rFonts w:cstheme="minorHAnsi"/>
                <w:color w:val="000000"/>
              </w:rPr>
              <w:t xml:space="preserve">the </w:t>
            </w:r>
            <w:r w:rsidR="004B0A24" w:rsidRPr="00DF2183">
              <w:rPr>
                <w:rFonts w:cstheme="minorHAnsi"/>
                <w:color w:val="000000"/>
              </w:rPr>
              <w:t>PARTYNAME</w:t>
            </w:r>
            <w:r w:rsidR="00EA3E69" w:rsidRPr="00DF2183">
              <w:rPr>
                <w:rFonts w:cstheme="minorHAnsi"/>
                <w:color w:val="000000"/>
              </w:rPr>
              <w:t xml:space="preserve"> for their</w:t>
            </w:r>
            <w:r w:rsidR="00C738D8" w:rsidRPr="00DF2183">
              <w:rPr>
                <w:rFonts w:cstheme="minorHAnsi"/>
                <w:color w:val="000000"/>
              </w:rPr>
              <w:t xml:space="preserve"> support the sum of $ </w:t>
            </w:r>
            <w:r w:rsidR="004B0A24" w:rsidRPr="00DF2183">
              <w:rPr>
                <w:rFonts w:cstheme="minorHAnsi"/>
                <w:color w:val="000000"/>
              </w:rPr>
              <w:t>AMOUNT</w:t>
            </w:r>
            <w:r w:rsidR="00C738D8" w:rsidRPr="00DF2183">
              <w:rPr>
                <w:rFonts w:cstheme="minorHAnsi"/>
                <w:color w:val="000000"/>
              </w:rPr>
              <w:t xml:space="preserve"> per month, commencing on </w:t>
            </w:r>
            <w:r w:rsidR="004B0A24" w:rsidRPr="00DF2183">
              <w:rPr>
                <w:rFonts w:cstheme="minorHAnsi"/>
                <w:color w:val="000000"/>
              </w:rPr>
              <w:t>STARTDATE</w:t>
            </w:r>
            <w:r w:rsidR="00C738D8" w:rsidRPr="00DF2183">
              <w:rPr>
                <w:rFonts w:cstheme="minorHAnsi"/>
                <w:color w:val="000000"/>
              </w:rPr>
              <w:t xml:space="preserve"> and continuing on the [1</w:t>
            </w:r>
            <w:r w:rsidR="00C738D8" w:rsidRPr="00DF2183">
              <w:rPr>
                <w:rFonts w:cstheme="minorHAnsi"/>
                <w:color w:val="000000"/>
                <w:vertAlign w:val="superscript"/>
              </w:rPr>
              <w:t>st</w:t>
            </w:r>
            <w:r w:rsidR="00C738D8" w:rsidRPr="00DF2183">
              <w:rPr>
                <w:rFonts w:cstheme="minorHAnsi"/>
                <w:color w:val="000000"/>
              </w:rPr>
              <w:t>, 15</w:t>
            </w:r>
            <w:r w:rsidR="00C738D8" w:rsidRPr="00DF2183">
              <w:rPr>
                <w:rFonts w:cstheme="minorHAnsi"/>
                <w:color w:val="000000"/>
                <w:vertAlign w:val="superscript"/>
              </w:rPr>
              <w:t>th</w:t>
            </w:r>
            <w:r w:rsidR="00C738D8" w:rsidRPr="00DF2183">
              <w:rPr>
                <w:rFonts w:cstheme="minorHAnsi"/>
                <w:color w:val="000000"/>
              </w:rPr>
              <w:t>, 31</w:t>
            </w:r>
            <w:r w:rsidR="00C738D8" w:rsidRPr="00DF2183">
              <w:rPr>
                <w:rFonts w:cstheme="minorHAnsi"/>
                <w:color w:val="000000"/>
                <w:vertAlign w:val="superscript"/>
              </w:rPr>
              <w:t>st</w:t>
            </w:r>
            <w:r w:rsidR="002435B7" w:rsidRPr="00DF2183">
              <w:rPr>
                <w:rFonts w:cstheme="minorHAnsi"/>
                <w:color w:val="000000"/>
              </w:rPr>
              <w:t xml:space="preserve">, </w:t>
            </w:r>
            <w:r w:rsidR="00C738D8" w:rsidRPr="00DF2183">
              <w:rPr>
                <w:rFonts w:cstheme="minorHAnsi"/>
                <w:color w:val="000000"/>
              </w:rPr>
              <w:t>etc.] day of each an</w:t>
            </w:r>
            <w:r w:rsidR="004B0A24" w:rsidRPr="00DF2183">
              <w:rPr>
                <w:rFonts w:cstheme="minorHAnsi"/>
                <w:color w:val="000000"/>
              </w:rPr>
              <w:t>d every month thereafter until ENDDATE</w:t>
            </w:r>
            <w:r w:rsidR="00C738D8" w:rsidRPr="00DF2183">
              <w:rPr>
                <w:rFonts w:cstheme="minorHAnsi"/>
                <w:color w:val="000000"/>
              </w:rPr>
              <w:t>, at which time spousal support will be terminated.</w:t>
            </w:r>
          </w:p>
        </w:tc>
      </w:tr>
      <w:tr w:rsidR="00C738D8" w:rsidRPr="00C932AF" w14:paraId="345F1CAD" w14:textId="77777777" w:rsidTr="00F81000">
        <w:tc>
          <w:tcPr>
            <w:tcW w:w="675" w:type="dxa"/>
          </w:tcPr>
          <w:p w14:paraId="75489538" w14:textId="77777777" w:rsidR="00C738D8" w:rsidRPr="00DF2183" w:rsidRDefault="003E0BCA" w:rsidP="00DF2183">
            <w:pPr>
              <w:spacing w:line="276" w:lineRule="auto"/>
              <w:rPr>
                <w:rFonts w:cstheme="minorHAnsi"/>
              </w:rPr>
            </w:pPr>
            <w:r w:rsidRPr="00DF2183">
              <w:rPr>
                <w:rFonts w:cstheme="minorHAnsi"/>
              </w:rPr>
              <w:t>I3</w:t>
            </w:r>
          </w:p>
        </w:tc>
        <w:tc>
          <w:tcPr>
            <w:tcW w:w="1843" w:type="dxa"/>
          </w:tcPr>
          <w:p w14:paraId="7C91780E" w14:textId="77777777" w:rsidR="00C738D8" w:rsidRPr="00DF2183" w:rsidRDefault="00C738D8" w:rsidP="00DF2183">
            <w:pPr>
              <w:spacing w:line="276" w:lineRule="auto"/>
              <w:rPr>
                <w:rFonts w:cstheme="minorHAnsi"/>
              </w:rPr>
            </w:pPr>
            <w:r w:rsidRPr="00DF2183">
              <w:rPr>
                <w:rFonts w:cstheme="minorHAnsi"/>
              </w:rPr>
              <w:t xml:space="preserve">Spousal Support Until Review or Further Order </w:t>
            </w:r>
          </w:p>
          <w:p w14:paraId="73B7B4E2" w14:textId="77777777" w:rsidR="008862F8" w:rsidRPr="00DF2183" w:rsidRDefault="008862F8" w:rsidP="00DF2183">
            <w:pPr>
              <w:spacing w:line="276" w:lineRule="auto"/>
              <w:rPr>
                <w:rFonts w:cstheme="minorHAnsi"/>
              </w:rPr>
            </w:pPr>
            <w:r w:rsidRPr="00DF2183">
              <w:rPr>
                <w:rFonts w:cstheme="minorHAnsi"/>
              </w:rPr>
              <w:t>(Specify DA or FLA)</w:t>
            </w:r>
          </w:p>
        </w:tc>
        <w:tc>
          <w:tcPr>
            <w:tcW w:w="7058" w:type="dxa"/>
          </w:tcPr>
          <w:p w14:paraId="69A32F6B" w14:textId="08264451" w:rsidR="00C738D8" w:rsidRPr="00DF2183" w:rsidRDefault="00DC0209" w:rsidP="00DF2183">
            <w:pPr>
              <w:spacing w:line="276" w:lineRule="auto"/>
              <w:rPr>
                <w:rFonts w:cstheme="minorHAnsi"/>
                <w:color w:val="000000"/>
              </w:rPr>
            </w:pPr>
            <w:r w:rsidRPr="00DF2183">
              <w:rPr>
                <w:rFonts w:cstheme="minorHAnsi"/>
                <w:color w:val="000000"/>
              </w:rPr>
              <w:t xml:space="preserve">Pursuant to the </w:t>
            </w:r>
            <w:r w:rsidR="007762FC" w:rsidRPr="00DF2183">
              <w:rPr>
                <w:rFonts w:cstheme="minorHAnsi"/>
                <w:color w:val="000000"/>
              </w:rPr>
              <w:t>[</w:t>
            </w:r>
            <w:r w:rsidR="007762FC" w:rsidRPr="00DF2183">
              <w:rPr>
                <w:rFonts w:cstheme="minorHAnsi"/>
                <w:i/>
                <w:color w:val="000000"/>
              </w:rPr>
              <w:t>Divorce Act</w:t>
            </w:r>
            <w:r w:rsidR="007762FC" w:rsidRPr="00DF2183">
              <w:rPr>
                <w:rFonts w:cstheme="minorHAnsi"/>
                <w:color w:val="000000"/>
              </w:rPr>
              <w:t xml:space="preserve"> or </w:t>
            </w:r>
            <w:r w:rsidR="007762FC" w:rsidRPr="00DF2183">
              <w:rPr>
                <w:rFonts w:cstheme="minorHAnsi"/>
                <w:i/>
                <w:color w:val="000000"/>
              </w:rPr>
              <w:t>Family Law Act</w:t>
            </w:r>
            <w:r w:rsidR="007762FC" w:rsidRPr="00DF2183">
              <w:rPr>
                <w:rFonts w:cstheme="minorHAnsi"/>
                <w:color w:val="000000"/>
              </w:rPr>
              <w:t>]</w:t>
            </w:r>
            <w:r w:rsidRPr="00DF2183">
              <w:rPr>
                <w:rFonts w:cstheme="minorHAnsi"/>
                <w:color w:val="000000"/>
              </w:rPr>
              <w:t xml:space="preserve">, </w:t>
            </w:r>
            <w:r w:rsidR="0088374A" w:rsidRPr="00DF2183">
              <w:rPr>
                <w:rFonts w:cstheme="minorHAnsi"/>
                <w:color w:val="000000"/>
              </w:rPr>
              <w:t xml:space="preserve">the </w:t>
            </w:r>
            <w:r w:rsidR="004B0A24" w:rsidRPr="00DF2183">
              <w:rPr>
                <w:rFonts w:cstheme="minorHAnsi"/>
                <w:color w:val="000000"/>
              </w:rPr>
              <w:t>PARTYNAME</w:t>
            </w:r>
            <w:r w:rsidR="00C738D8" w:rsidRPr="00DF2183">
              <w:rPr>
                <w:rFonts w:cstheme="minorHAnsi"/>
                <w:color w:val="000000"/>
              </w:rPr>
              <w:t xml:space="preserve"> will pay to </w:t>
            </w:r>
            <w:r w:rsidR="0088374A" w:rsidRPr="00DF2183">
              <w:rPr>
                <w:rFonts w:cstheme="minorHAnsi"/>
                <w:color w:val="000000"/>
              </w:rPr>
              <w:t xml:space="preserve">the </w:t>
            </w:r>
            <w:r w:rsidR="004B0A24" w:rsidRPr="00DF2183">
              <w:rPr>
                <w:rFonts w:cstheme="minorHAnsi"/>
                <w:color w:val="000000"/>
              </w:rPr>
              <w:t>PARTYNAME</w:t>
            </w:r>
            <w:r w:rsidR="00C738D8" w:rsidRPr="00DF2183">
              <w:rPr>
                <w:rFonts w:cstheme="minorHAnsi"/>
                <w:color w:val="000000"/>
              </w:rPr>
              <w:t xml:space="preserve"> for </w:t>
            </w:r>
            <w:r w:rsidR="00EA3E69" w:rsidRPr="00DF2183">
              <w:rPr>
                <w:rFonts w:cstheme="minorHAnsi"/>
                <w:color w:val="000000"/>
              </w:rPr>
              <w:t>their</w:t>
            </w:r>
            <w:r w:rsidR="00C738D8" w:rsidRPr="00DF2183">
              <w:rPr>
                <w:rFonts w:cstheme="minorHAnsi"/>
                <w:color w:val="000000"/>
              </w:rPr>
              <w:t xml:space="preserve"> support the sum of $ [amount] per month, commencing on </w:t>
            </w:r>
            <w:r w:rsidR="004B0A24" w:rsidRPr="00DF2183">
              <w:rPr>
                <w:rFonts w:cstheme="minorHAnsi"/>
                <w:color w:val="000000"/>
              </w:rPr>
              <w:t>STARTDATE</w:t>
            </w:r>
            <w:r w:rsidR="00C738D8" w:rsidRPr="00DF2183">
              <w:rPr>
                <w:rFonts w:cstheme="minorHAnsi"/>
                <w:color w:val="000000"/>
              </w:rPr>
              <w:t xml:space="preserve"> and continuing on the [1</w:t>
            </w:r>
            <w:r w:rsidR="00C738D8" w:rsidRPr="00DF2183">
              <w:rPr>
                <w:rFonts w:cstheme="minorHAnsi"/>
                <w:color w:val="000000"/>
                <w:vertAlign w:val="superscript"/>
              </w:rPr>
              <w:t>st</w:t>
            </w:r>
            <w:r w:rsidR="00C738D8" w:rsidRPr="00DF2183">
              <w:rPr>
                <w:rFonts w:cstheme="minorHAnsi"/>
                <w:color w:val="000000"/>
              </w:rPr>
              <w:t>, 15</w:t>
            </w:r>
            <w:r w:rsidR="00C738D8" w:rsidRPr="00DF2183">
              <w:rPr>
                <w:rFonts w:cstheme="minorHAnsi"/>
                <w:color w:val="000000"/>
                <w:vertAlign w:val="superscript"/>
              </w:rPr>
              <w:t>th</w:t>
            </w:r>
            <w:r w:rsidR="00C738D8" w:rsidRPr="00DF2183">
              <w:rPr>
                <w:rFonts w:cstheme="minorHAnsi"/>
                <w:color w:val="000000"/>
              </w:rPr>
              <w:t>, 31</w:t>
            </w:r>
            <w:r w:rsidR="00C738D8" w:rsidRPr="00DF2183">
              <w:rPr>
                <w:rFonts w:cstheme="minorHAnsi"/>
                <w:color w:val="000000"/>
                <w:vertAlign w:val="superscript"/>
              </w:rPr>
              <w:t>st</w:t>
            </w:r>
            <w:r w:rsidR="002435B7" w:rsidRPr="00DF2183">
              <w:rPr>
                <w:rFonts w:cstheme="minorHAnsi"/>
                <w:color w:val="000000"/>
              </w:rPr>
              <w:t xml:space="preserve">, </w:t>
            </w:r>
            <w:r w:rsidR="00C738D8" w:rsidRPr="00DF2183">
              <w:rPr>
                <w:rFonts w:cstheme="minorHAnsi"/>
                <w:color w:val="000000"/>
              </w:rPr>
              <w:t xml:space="preserve">etc.] day of each and every month thereafter until </w:t>
            </w:r>
            <w:r w:rsidR="004B0A24" w:rsidRPr="00DF2183">
              <w:rPr>
                <w:rFonts w:cstheme="minorHAnsi"/>
                <w:color w:val="000000"/>
              </w:rPr>
              <w:t xml:space="preserve">[end date </w:t>
            </w:r>
            <w:r w:rsidR="00C738D8" w:rsidRPr="00DF2183">
              <w:rPr>
                <w:rFonts w:cstheme="minorHAnsi"/>
                <w:color w:val="000000"/>
              </w:rPr>
              <w:t>or event], at which time spousal support will be reviewed</w:t>
            </w:r>
            <w:r w:rsidR="00AF582A" w:rsidRPr="00DF2183">
              <w:rPr>
                <w:rFonts w:cstheme="minorHAnsi"/>
                <w:color w:val="000000"/>
              </w:rPr>
              <w:t xml:space="preserve"> for quantum and/or entitlement [or any other specified reason for review]</w:t>
            </w:r>
            <w:r w:rsidR="00C738D8" w:rsidRPr="00DF2183">
              <w:rPr>
                <w:rFonts w:cstheme="minorHAnsi"/>
                <w:color w:val="000000"/>
              </w:rPr>
              <w:t xml:space="preserve">. [or until further order of the court]. </w:t>
            </w:r>
          </w:p>
        </w:tc>
      </w:tr>
      <w:tr w:rsidR="00C738D8" w:rsidRPr="00210A68" w14:paraId="2F2C9A2A" w14:textId="77777777" w:rsidTr="00F81000">
        <w:tc>
          <w:tcPr>
            <w:tcW w:w="675" w:type="dxa"/>
          </w:tcPr>
          <w:p w14:paraId="3FDBD58A" w14:textId="77777777" w:rsidR="00C738D8" w:rsidRPr="00DF2183" w:rsidRDefault="003E0BCA" w:rsidP="00DF2183">
            <w:pPr>
              <w:spacing w:line="276" w:lineRule="auto"/>
              <w:rPr>
                <w:rFonts w:cstheme="minorHAnsi"/>
              </w:rPr>
            </w:pPr>
            <w:r w:rsidRPr="00DF2183">
              <w:rPr>
                <w:rFonts w:cstheme="minorHAnsi"/>
              </w:rPr>
              <w:t>I4</w:t>
            </w:r>
          </w:p>
        </w:tc>
        <w:tc>
          <w:tcPr>
            <w:tcW w:w="1843" w:type="dxa"/>
          </w:tcPr>
          <w:p w14:paraId="6F9BEDEA" w14:textId="77777777" w:rsidR="00C738D8" w:rsidRPr="00DF2183" w:rsidRDefault="00C738D8" w:rsidP="00DF2183">
            <w:pPr>
              <w:spacing w:line="276" w:lineRule="auto"/>
              <w:rPr>
                <w:rFonts w:cstheme="minorHAnsi"/>
              </w:rPr>
            </w:pPr>
            <w:r w:rsidRPr="00DF2183">
              <w:rPr>
                <w:rFonts w:cstheme="minorHAnsi"/>
              </w:rPr>
              <w:t>Varying Support</w:t>
            </w:r>
          </w:p>
        </w:tc>
        <w:tc>
          <w:tcPr>
            <w:tcW w:w="7058" w:type="dxa"/>
          </w:tcPr>
          <w:p w14:paraId="4C032198" w14:textId="77777777" w:rsidR="00C738D8" w:rsidRPr="00DF2183" w:rsidRDefault="00C738D8" w:rsidP="00DF2183">
            <w:pPr>
              <w:spacing w:line="276" w:lineRule="auto"/>
              <w:rPr>
                <w:rFonts w:cstheme="minorHAnsi"/>
                <w:color w:val="000000"/>
              </w:rPr>
            </w:pPr>
            <w:r w:rsidRPr="00DF2183">
              <w:rPr>
                <w:rFonts w:cstheme="minorHAnsi"/>
                <w:color w:val="000000"/>
              </w:rPr>
              <w:t xml:space="preserve">The parties may vary the amount of spousal support by agreement or seek to do so by Court order. </w:t>
            </w:r>
          </w:p>
        </w:tc>
      </w:tr>
    </w:tbl>
    <w:p w14:paraId="3BF8D76C" w14:textId="77777777" w:rsidR="00F81000" w:rsidRDefault="00F81000">
      <w:r>
        <w:rPr>
          <w:b/>
        </w:rPr>
        <w:br w:type="page"/>
      </w:r>
    </w:p>
    <w:tbl>
      <w:tblPr>
        <w:tblStyle w:val="TableGrid"/>
        <w:tblW w:w="9576" w:type="dxa"/>
        <w:tblLayout w:type="fixed"/>
        <w:tblLook w:val="04A0" w:firstRow="1" w:lastRow="0" w:firstColumn="1" w:lastColumn="0" w:noHBand="0" w:noVBand="1"/>
      </w:tblPr>
      <w:tblGrid>
        <w:gridCol w:w="675"/>
        <w:gridCol w:w="1843"/>
        <w:gridCol w:w="7058"/>
      </w:tblGrid>
      <w:tr w:rsidR="00A30BE3" w:rsidRPr="00210A68" w14:paraId="6C64BF59" w14:textId="77777777" w:rsidTr="00F81000">
        <w:tc>
          <w:tcPr>
            <w:tcW w:w="9576" w:type="dxa"/>
            <w:gridSpan w:val="3"/>
            <w:shd w:val="clear" w:color="auto" w:fill="92CDDC" w:themeFill="accent5" w:themeFillTint="99"/>
          </w:tcPr>
          <w:p w14:paraId="22713757" w14:textId="41DC5014" w:rsidR="00A30BE3" w:rsidRPr="00210A68" w:rsidRDefault="00D00EDF" w:rsidP="00C90651">
            <w:pPr>
              <w:pStyle w:val="Heading1"/>
              <w:outlineLvl w:val="0"/>
            </w:pPr>
            <w:r>
              <w:lastRenderedPageBreak/>
              <w:br w:type="page"/>
            </w:r>
            <w:bookmarkStart w:id="12" w:name="_Toc161996845"/>
            <w:r w:rsidR="0051204E">
              <w:rPr>
                <w:rFonts w:ascii="ZWAdobeF" w:hAnsi="ZWAdobeF" w:cs="ZWAdobeF"/>
                <w:b w:val="0"/>
                <w:sz w:val="2"/>
                <w:szCs w:val="2"/>
              </w:rPr>
              <w:t>9B</w:t>
            </w:r>
            <w:r w:rsidR="00A30BE3" w:rsidRPr="000F49E3">
              <w:t>Arrears</w:t>
            </w:r>
            <w:bookmarkEnd w:id="12"/>
          </w:p>
        </w:tc>
      </w:tr>
      <w:tr w:rsidR="00C738D8" w:rsidRPr="00210A68" w14:paraId="1AF9EF66" w14:textId="77777777" w:rsidTr="00F81000">
        <w:tc>
          <w:tcPr>
            <w:tcW w:w="675" w:type="dxa"/>
          </w:tcPr>
          <w:p w14:paraId="700DA2C1" w14:textId="77777777" w:rsidR="00C738D8" w:rsidRPr="00DF2183" w:rsidRDefault="003E0BCA" w:rsidP="00DF2183">
            <w:pPr>
              <w:spacing w:line="276" w:lineRule="auto"/>
              <w:rPr>
                <w:rFonts w:cstheme="minorHAnsi"/>
              </w:rPr>
            </w:pPr>
            <w:r w:rsidRPr="00DF2183">
              <w:rPr>
                <w:rFonts w:cstheme="minorHAnsi"/>
              </w:rPr>
              <w:t>J1</w:t>
            </w:r>
          </w:p>
        </w:tc>
        <w:tc>
          <w:tcPr>
            <w:tcW w:w="1843" w:type="dxa"/>
          </w:tcPr>
          <w:p w14:paraId="5629B5D5" w14:textId="77777777" w:rsidR="00C738D8" w:rsidRPr="00514767" w:rsidRDefault="00C738D8" w:rsidP="00DF2183">
            <w:pPr>
              <w:spacing w:line="276" w:lineRule="auto"/>
            </w:pPr>
            <w:r w:rsidRPr="00514767">
              <w:t>Arrears Quantum Only</w:t>
            </w:r>
          </w:p>
        </w:tc>
        <w:tc>
          <w:tcPr>
            <w:tcW w:w="7058" w:type="dxa"/>
          </w:tcPr>
          <w:p w14:paraId="19317FA0" w14:textId="5180C86C" w:rsidR="00C738D8" w:rsidRPr="00514767" w:rsidRDefault="00C738D8" w:rsidP="00DF2183">
            <w:pPr>
              <w:spacing w:line="276" w:lineRule="auto"/>
              <w:rPr>
                <w:rFonts w:cstheme="minorHAnsi"/>
                <w:color w:val="000000"/>
              </w:rPr>
            </w:pPr>
            <w:r w:rsidRPr="00514767">
              <w:rPr>
                <w:rFonts w:cstheme="minorHAnsi"/>
                <w:color w:val="000000"/>
              </w:rPr>
              <w:t xml:space="preserve">The arrears owing from </w:t>
            </w:r>
            <w:r w:rsidR="000A5E54" w:rsidRPr="00514767">
              <w:rPr>
                <w:rFonts w:cstheme="minorHAnsi"/>
                <w:color w:val="000000"/>
              </w:rPr>
              <w:t xml:space="preserve">the </w:t>
            </w:r>
            <w:r w:rsidR="004B0A24" w:rsidRPr="00514767">
              <w:rPr>
                <w:rFonts w:cstheme="minorHAnsi"/>
                <w:color w:val="000000"/>
              </w:rPr>
              <w:t>PARTYNAME</w:t>
            </w:r>
            <w:r w:rsidRPr="00514767">
              <w:rPr>
                <w:rFonts w:cstheme="minorHAnsi"/>
                <w:color w:val="000000"/>
              </w:rPr>
              <w:t xml:space="preserve"> to </w:t>
            </w:r>
            <w:r w:rsidR="000A5E54" w:rsidRPr="00514767">
              <w:rPr>
                <w:rFonts w:cstheme="minorHAnsi"/>
                <w:color w:val="000000"/>
              </w:rPr>
              <w:t xml:space="preserve">the </w:t>
            </w:r>
            <w:r w:rsidR="004B0A24" w:rsidRPr="00514767">
              <w:rPr>
                <w:rFonts w:cstheme="minorHAnsi"/>
                <w:color w:val="000000"/>
              </w:rPr>
              <w:t>PARTYNAME</w:t>
            </w:r>
            <w:r w:rsidRPr="00514767">
              <w:rPr>
                <w:rFonts w:cstheme="minorHAnsi"/>
                <w:color w:val="000000"/>
              </w:rPr>
              <w:t xml:space="preserve"> as of </w:t>
            </w:r>
            <w:r w:rsidR="004B0A24" w:rsidRPr="00514767">
              <w:rPr>
                <w:rFonts w:cstheme="minorHAnsi"/>
                <w:color w:val="000000"/>
              </w:rPr>
              <w:t>DATE</w:t>
            </w:r>
            <w:r w:rsidRPr="00514767">
              <w:rPr>
                <w:rFonts w:cstheme="minorHAnsi"/>
                <w:color w:val="000000"/>
              </w:rPr>
              <w:t xml:space="preserve"> are $ </w:t>
            </w:r>
            <w:r w:rsidR="004B0A24" w:rsidRPr="00514767">
              <w:rPr>
                <w:rFonts w:cstheme="minorHAnsi"/>
                <w:color w:val="000000"/>
              </w:rPr>
              <w:t>AMOUNT</w:t>
            </w:r>
            <w:r w:rsidRPr="00514767">
              <w:rPr>
                <w:rFonts w:cstheme="minorHAnsi"/>
                <w:color w:val="000000"/>
              </w:rPr>
              <w:t>, including principal and interest.</w:t>
            </w:r>
          </w:p>
        </w:tc>
      </w:tr>
      <w:tr w:rsidR="00C738D8" w:rsidRPr="00210A68" w14:paraId="1DAF6296" w14:textId="77777777" w:rsidTr="00F81000">
        <w:tc>
          <w:tcPr>
            <w:tcW w:w="675" w:type="dxa"/>
          </w:tcPr>
          <w:p w14:paraId="0161E078" w14:textId="77777777" w:rsidR="00C738D8" w:rsidRPr="00DF2183" w:rsidRDefault="003E0BCA" w:rsidP="00DF2183">
            <w:pPr>
              <w:spacing w:line="276" w:lineRule="auto"/>
              <w:rPr>
                <w:rFonts w:cstheme="minorHAnsi"/>
              </w:rPr>
            </w:pPr>
            <w:r w:rsidRPr="00DF2183">
              <w:rPr>
                <w:rFonts w:cstheme="minorHAnsi"/>
              </w:rPr>
              <w:t>J</w:t>
            </w:r>
            <w:r w:rsidR="00C738D8" w:rsidRPr="00DF2183">
              <w:rPr>
                <w:rFonts w:cstheme="minorHAnsi"/>
              </w:rPr>
              <w:t>2</w:t>
            </w:r>
          </w:p>
        </w:tc>
        <w:tc>
          <w:tcPr>
            <w:tcW w:w="1843" w:type="dxa"/>
          </w:tcPr>
          <w:p w14:paraId="22ED08DA" w14:textId="77777777" w:rsidR="00C738D8" w:rsidRPr="00514767" w:rsidRDefault="00C738D8" w:rsidP="00DF2183">
            <w:pPr>
              <w:spacing w:line="276" w:lineRule="auto"/>
            </w:pPr>
            <w:r w:rsidRPr="00514767">
              <w:t>Arrears Quantum with Default Fees</w:t>
            </w:r>
          </w:p>
        </w:tc>
        <w:tc>
          <w:tcPr>
            <w:tcW w:w="7058" w:type="dxa"/>
          </w:tcPr>
          <w:p w14:paraId="7A7961F1" w14:textId="69D20C7B" w:rsidR="00C738D8" w:rsidRPr="00514767" w:rsidRDefault="00C738D8" w:rsidP="00DF2183">
            <w:pPr>
              <w:spacing w:line="276" w:lineRule="auto"/>
              <w:rPr>
                <w:rFonts w:cstheme="minorHAnsi"/>
                <w:color w:val="000000"/>
                <w:u w:val="single"/>
              </w:rPr>
            </w:pPr>
            <w:r w:rsidRPr="00514767">
              <w:rPr>
                <w:rFonts w:cstheme="minorHAnsi"/>
                <w:color w:val="000000"/>
              </w:rPr>
              <w:t>The arrears owing from</w:t>
            </w:r>
            <w:r w:rsidR="000A5E54" w:rsidRPr="00514767">
              <w:rPr>
                <w:rFonts w:cstheme="minorHAnsi"/>
                <w:color w:val="000000"/>
              </w:rPr>
              <w:t xml:space="preserve"> the</w:t>
            </w:r>
            <w:r w:rsidRPr="00514767">
              <w:rPr>
                <w:rFonts w:cstheme="minorHAnsi"/>
                <w:color w:val="000000"/>
              </w:rPr>
              <w:t xml:space="preserve"> </w:t>
            </w:r>
            <w:r w:rsidR="004B0A24" w:rsidRPr="00514767">
              <w:rPr>
                <w:rFonts w:cstheme="minorHAnsi"/>
                <w:color w:val="000000"/>
              </w:rPr>
              <w:t xml:space="preserve">PARTYNAME </w:t>
            </w:r>
            <w:r w:rsidRPr="00514767">
              <w:rPr>
                <w:rFonts w:cstheme="minorHAnsi"/>
                <w:color w:val="000000"/>
              </w:rPr>
              <w:t>to</w:t>
            </w:r>
            <w:r w:rsidR="004B0A24" w:rsidRPr="00514767">
              <w:rPr>
                <w:rFonts w:cstheme="minorHAnsi"/>
                <w:color w:val="000000"/>
              </w:rPr>
              <w:t xml:space="preserve"> </w:t>
            </w:r>
            <w:r w:rsidR="000A5E54" w:rsidRPr="00514767">
              <w:rPr>
                <w:rFonts w:cstheme="minorHAnsi"/>
                <w:color w:val="000000"/>
              </w:rPr>
              <w:t xml:space="preserve">the </w:t>
            </w:r>
            <w:r w:rsidR="004B0A24" w:rsidRPr="00514767">
              <w:rPr>
                <w:rFonts w:cstheme="minorHAnsi"/>
                <w:color w:val="000000"/>
              </w:rPr>
              <w:t xml:space="preserve">PARTYNAME </w:t>
            </w:r>
            <w:r w:rsidRPr="00514767">
              <w:rPr>
                <w:rFonts w:cstheme="minorHAnsi"/>
                <w:color w:val="000000"/>
              </w:rPr>
              <w:t xml:space="preserve">as of </w:t>
            </w:r>
            <w:r w:rsidR="004B0A24" w:rsidRPr="00514767">
              <w:rPr>
                <w:rFonts w:cstheme="minorHAnsi"/>
                <w:color w:val="000000"/>
              </w:rPr>
              <w:t>DATE</w:t>
            </w:r>
            <w:r w:rsidRPr="00514767">
              <w:rPr>
                <w:rFonts w:cstheme="minorHAnsi"/>
                <w:color w:val="000000"/>
              </w:rPr>
              <w:t xml:space="preserve"> are $ </w:t>
            </w:r>
            <w:r w:rsidR="004B0A24" w:rsidRPr="00514767">
              <w:rPr>
                <w:rFonts w:cstheme="minorHAnsi"/>
                <w:color w:val="000000"/>
              </w:rPr>
              <w:t xml:space="preserve">AMOUNT, </w:t>
            </w:r>
            <w:r w:rsidRPr="00514767">
              <w:rPr>
                <w:rFonts w:cstheme="minorHAnsi"/>
                <w:color w:val="000000"/>
              </w:rPr>
              <w:t>including principal and interest and default fees.</w:t>
            </w:r>
          </w:p>
        </w:tc>
      </w:tr>
      <w:tr w:rsidR="00C738D8" w:rsidRPr="00210A68" w14:paraId="30EF1F6D" w14:textId="77777777" w:rsidTr="00F81000">
        <w:tc>
          <w:tcPr>
            <w:tcW w:w="675" w:type="dxa"/>
          </w:tcPr>
          <w:p w14:paraId="6C65D24E" w14:textId="77777777" w:rsidR="00C738D8" w:rsidRPr="00DF2183" w:rsidRDefault="003E0BCA" w:rsidP="00DF2183">
            <w:pPr>
              <w:spacing w:line="276" w:lineRule="auto"/>
              <w:rPr>
                <w:rFonts w:cstheme="minorHAnsi"/>
              </w:rPr>
            </w:pPr>
            <w:r w:rsidRPr="00DF2183">
              <w:rPr>
                <w:rFonts w:cstheme="minorHAnsi"/>
              </w:rPr>
              <w:t>J</w:t>
            </w:r>
            <w:r w:rsidR="00C738D8" w:rsidRPr="00DF2183">
              <w:rPr>
                <w:rFonts w:cstheme="minorHAnsi"/>
              </w:rPr>
              <w:t>3</w:t>
            </w:r>
          </w:p>
        </w:tc>
        <w:tc>
          <w:tcPr>
            <w:tcW w:w="1843" w:type="dxa"/>
          </w:tcPr>
          <w:p w14:paraId="1941F4EC" w14:textId="77777777" w:rsidR="00C738D8" w:rsidRPr="00514767" w:rsidRDefault="00C738D8" w:rsidP="00DF2183">
            <w:pPr>
              <w:spacing w:line="276" w:lineRule="auto"/>
            </w:pPr>
            <w:r w:rsidRPr="00514767">
              <w:t>Arrears Payment</w:t>
            </w:r>
          </w:p>
        </w:tc>
        <w:tc>
          <w:tcPr>
            <w:tcW w:w="7058" w:type="dxa"/>
          </w:tcPr>
          <w:p w14:paraId="125DBB82" w14:textId="0FE56ED4" w:rsidR="00C738D8" w:rsidRPr="00514767" w:rsidRDefault="000A5E54" w:rsidP="00DF2183">
            <w:pPr>
              <w:spacing w:line="276" w:lineRule="auto"/>
              <w:rPr>
                <w:rFonts w:cstheme="minorHAnsi"/>
                <w:color w:val="000000"/>
              </w:rPr>
            </w:pPr>
            <w:r w:rsidRPr="00514767">
              <w:rPr>
                <w:rFonts w:cstheme="minorHAnsi"/>
                <w:color w:val="000000"/>
              </w:rPr>
              <w:t xml:space="preserve">The </w:t>
            </w:r>
            <w:r w:rsidR="004B0A24" w:rsidRPr="00514767">
              <w:rPr>
                <w:rFonts w:cstheme="minorHAnsi"/>
                <w:color w:val="000000"/>
              </w:rPr>
              <w:t xml:space="preserve">PARTYNAME </w:t>
            </w:r>
            <w:r w:rsidR="00C738D8" w:rsidRPr="00514767">
              <w:rPr>
                <w:rFonts w:cstheme="minorHAnsi"/>
                <w:color w:val="000000"/>
              </w:rPr>
              <w:t xml:space="preserve">will pay to </w:t>
            </w:r>
            <w:r w:rsidRPr="00514767">
              <w:rPr>
                <w:rFonts w:cstheme="minorHAnsi"/>
                <w:color w:val="000000"/>
              </w:rPr>
              <w:t xml:space="preserve">the </w:t>
            </w:r>
            <w:r w:rsidR="004B0A24" w:rsidRPr="00514767">
              <w:rPr>
                <w:rFonts w:cstheme="minorHAnsi"/>
                <w:color w:val="000000"/>
              </w:rPr>
              <w:t>PARTYNAME</w:t>
            </w:r>
            <w:r w:rsidR="00C738D8" w:rsidRPr="00514767">
              <w:rPr>
                <w:rFonts w:cstheme="minorHAnsi"/>
                <w:color w:val="000000"/>
              </w:rPr>
              <w:t xml:space="preserve"> a minimum of $ </w:t>
            </w:r>
            <w:r w:rsidR="004B0A24" w:rsidRPr="00514767">
              <w:rPr>
                <w:rFonts w:cstheme="minorHAnsi"/>
                <w:color w:val="000000"/>
              </w:rPr>
              <w:t>AMOUNT</w:t>
            </w:r>
            <w:r w:rsidR="00C738D8" w:rsidRPr="00514767">
              <w:rPr>
                <w:rFonts w:cstheme="minorHAnsi"/>
                <w:color w:val="000000"/>
              </w:rPr>
              <w:t xml:space="preserve"> per month towards the arrears of </w:t>
            </w:r>
            <w:r w:rsidR="00E206A1" w:rsidRPr="00514767">
              <w:rPr>
                <w:rFonts w:cstheme="minorHAnsi"/>
                <w:color w:val="000000"/>
              </w:rPr>
              <w:t>support</w:t>
            </w:r>
            <w:r w:rsidR="00C738D8" w:rsidRPr="00514767">
              <w:rPr>
                <w:rFonts w:cstheme="minorHAnsi"/>
                <w:color w:val="000000"/>
              </w:rPr>
              <w:t xml:space="preserve">, in addition to regular monthly </w:t>
            </w:r>
            <w:r w:rsidR="00E206A1" w:rsidRPr="00514767">
              <w:rPr>
                <w:rFonts w:cstheme="minorHAnsi"/>
                <w:color w:val="000000"/>
              </w:rPr>
              <w:t xml:space="preserve">support </w:t>
            </w:r>
            <w:r w:rsidR="00C738D8" w:rsidRPr="00514767">
              <w:rPr>
                <w:rFonts w:cstheme="minorHAnsi"/>
                <w:color w:val="000000"/>
              </w:rPr>
              <w:t xml:space="preserve">payments, commencing on </w:t>
            </w:r>
            <w:r w:rsidR="004B0A24" w:rsidRPr="00514767">
              <w:rPr>
                <w:rFonts w:cstheme="minorHAnsi"/>
                <w:color w:val="000000"/>
              </w:rPr>
              <w:t>STARTDATE</w:t>
            </w:r>
            <w:r w:rsidR="00C738D8" w:rsidRPr="00514767">
              <w:rPr>
                <w:rFonts w:cstheme="minorHAnsi"/>
                <w:color w:val="000000"/>
              </w:rPr>
              <w:t xml:space="preserve"> and continuing on the </w:t>
            </w:r>
            <w:r w:rsidR="004B0A24" w:rsidRPr="00514767">
              <w:rPr>
                <w:rFonts w:cstheme="minorHAnsi"/>
                <w:color w:val="000000"/>
              </w:rPr>
              <w:t>[1</w:t>
            </w:r>
            <w:r w:rsidR="004B0A24" w:rsidRPr="00514767">
              <w:rPr>
                <w:rFonts w:cstheme="minorHAnsi"/>
                <w:color w:val="000000"/>
                <w:vertAlign w:val="superscript"/>
              </w:rPr>
              <w:t>st</w:t>
            </w:r>
            <w:r w:rsidR="004B0A24" w:rsidRPr="00514767">
              <w:rPr>
                <w:rFonts w:cstheme="minorHAnsi"/>
                <w:color w:val="000000"/>
              </w:rPr>
              <w:t>, 15</w:t>
            </w:r>
            <w:r w:rsidR="004B0A24" w:rsidRPr="00514767">
              <w:rPr>
                <w:rFonts w:cstheme="minorHAnsi"/>
                <w:color w:val="000000"/>
                <w:vertAlign w:val="superscript"/>
              </w:rPr>
              <w:t>th</w:t>
            </w:r>
            <w:r w:rsidR="004B0A24" w:rsidRPr="00514767">
              <w:rPr>
                <w:rFonts w:cstheme="minorHAnsi"/>
                <w:color w:val="000000"/>
              </w:rPr>
              <w:t>, 31</w:t>
            </w:r>
            <w:r w:rsidR="004B0A24" w:rsidRPr="00514767">
              <w:rPr>
                <w:rFonts w:cstheme="minorHAnsi"/>
                <w:color w:val="000000"/>
                <w:vertAlign w:val="superscript"/>
              </w:rPr>
              <w:t>st</w:t>
            </w:r>
            <w:r w:rsidR="00EA2DAD">
              <w:rPr>
                <w:rFonts w:cstheme="minorHAnsi"/>
                <w:color w:val="000000"/>
              </w:rPr>
              <w:t xml:space="preserve">, </w:t>
            </w:r>
            <w:r w:rsidR="004B0A24" w:rsidRPr="00514767">
              <w:rPr>
                <w:rFonts w:cstheme="minorHAnsi"/>
                <w:color w:val="000000"/>
              </w:rPr>
              <w:t xml:space="preserve">etc.] </w:t>
            </w:r>
            <w:r w:rsidR="00C738D8" w:rsidRPr="00514767">
              <w:rPr>
                <w:rFonts w:cstheme="minorHAnsi"/>
                <w:color w:val="000000"/>
              </w:rPr>
              <w:t>day of each month thereafter until the arrears are paid in full or until further agreement of the parties or Court Order.</w:t>
            </w:r>
          </w:p>
        </w:tc>
      </w:tr>
    </w:tbl>
    <w:p w14:paraId="435737C5" w14:textId="77777777" w:rsidR="00F81000" w:rsidRDefault="00F81000">
      <w:r>
        <w:rPr>
          <w:b/>
        </w:rPr>
        <w:br w:type="page"/>
      </w:r>
    </w:p>
    <w:tbl>
      <w:tblPr>
        <w:tblStyle w:val="TableGrid"/>
        <w:tblW w:w="9576" w:type="dxa"/>
        <w:tblLayout w:type="fixed"/>
        <w:tblLook w:val="04A0" w:firstRow="1" w:lastRow="0" w:firstColumn="1" w:lastColumn="0" w:noHBand="0" w:noVBand="1"/>
      </w:tblPr>
      <w:tblGrid>
        <w:gridCol w:w="675"/>
        <w:gridCol w:w="1843"/>
        <w:gridCol w:w="7058"/>
      </w:tblGrid>
      <w:tr w:rsidR="00A30BE3" w:rsidRPr="00210A68" w14:paraId="5144A4C7" w14:textId="77777777" w:rsidTr="00F81000">
        <w:tc>
          <w:tcPr>
            <w:tcW w:w="9576" w:type="dxa"/>
            <w:gridSpan w:val="3"/>
            <w:shd w:val="clear" w:color="auto" w:fill="92CDDC" w:themeFill="accent5" w:themeFillTint="99"/>
          </w:tcPr>
          <w:p w14:paraId="602046B0" w14:textId="6C6D976E" w:rsidR="00A30BE3" w:rsidRPr="00210A68" w:rsidRDefault="00C0698F" w:rsidP="00C90651">
            <w:pPr>
              <w:pStyle w:val="Heading1"/>
              <w:outlineLvl w:val="0"/>
            </w:pPr>
            <w:r>
              <w:lastRenderedPageBreak/>
              <w:br w:type="page"/>
            </w:r>
            <w:bookmarkStart w:id="13" w:name="_Toc161996846"/>
            <w:r w:rsidR="0051204E">
              <w:rPr>
                <w:rFonts w:ascii="ZWAdobeF" w:hAnsi="ZWAdobeF" w:cs="ZWAdobeF"/>
                <w:b w:val="0"/>
                <w:sz w:val="2"/>
                <w:szCs w:val="2"/>
              </w:rPr>
              <w:t>10B</w:t>
            </w:r>
            <w:r w:rsidR="00A30BE3" w:rsidRPr="000F49E3">
              <w:t>Financial Disclosure</w:t>
            </w:r>
            <w:bookmarkEnd w:id="13"/>
          </w:p>
        </w:tc>
      </w:tr>
      <w:tr w:rsidR="00C738D8" w:rsidRPr="00210A68" w14:paraId="1420B268" w14:textId="77777777" w:rsidTr="00F81000">
        <w:tc>
          <w:tcPr>
            <w:tcW w:w="675" w:type="dxa"/>
          </w:tcPr>
          <w:p w14:paraId="51725423" w14:textId="77777777" w:rsidR="00C738D8" w:rsidRPr="00210A68" w:rsidRDefault="00977B06" w:rsidP="00DF2183">
            <w:pPr>
              <w:spacing w:line="276" w:lineRule="auto"/>
            </w:pPr>
            <w:r>
              <w:t>K</w:t>
            </w:r>
            <w:r w:rsidR="00C738D8" w:rsidRPr="00210A68">
              <w:t>1</w:t>
            </w:r>
          </w:p>
        </w:tc>
        <w:tc>
          <w:tcPr>
            <w:tcW w:w="1843" w:type="dxa"/>
          </w:tcPr>
          <w:p w14:paraId="2A12A77F" w14:textId="16053EEE" w:rsidR="00C738D8" w:rsidRPr="00210A68" w:rsidRDefault="00C738D8" w:rsidP="00DF2183">
            <w:pPr>
              <w:spacing w:line="276" w:lineRule="auto"/>
            </w:pPr>
            <w:r w:rsidRPr="00210A68">
              <w:t xml:space="preserve">Form </w:t>
            </w:r>
            <w:r w:rsidR="00E206A1">
              <w:t>F</w:t>
            </w:r>
            <w:r w:rsidRPr="00210A68">
              <w:t xml:space="preserve">8 Financial </w:t>
            </w:r>
            <w:r w:rsidR="001800FA">
              <w:t xml:space="preserve">  </w:t>
            </w:r>
            <w:r w:rsidRPr="00210A68">
              <w:t>Disclosure</w:t>
            </w:r>
          </w:p>
        </w:tc>
        <w:tc>
          <w:tcPr>
            <w:tcW w:w="7058" w:type="dxa"/>
          </w:tcPr>
          <w:p w14:paraId="28B07261" w14:textId="1E9DE363" w:rsidR="00C738D8" w:rsidRPr="00210A68" w:rsidRDefault="000A5E54" w:rsidP="00DF2183">
            <w:pPr>
              <w:spacing w:line="276" w:lineRule="auto"/>
              <w:rPr>
                <w:rFonts w:cstheme="minorHAnsi"/>
                <w:color w:val="000000"/>
              </w:rPr>
            </w:pPr>
            <w:r>
              <w:rPr>
                <w:rFonts w:cstheme="minorHAnsi"/>
                <w:color w:val="000000"/>
              </w:rPr>
              <w:t xml:space="preserve">The </w:t>
            </w:r>
            <w:r w:rsidR="004B0A24">
              <w:rPr>
                <w:rFonts w:cstheme="minorHAnsi"/>
                <w:color w:val="000000"/>
              </w:rPr>
              <w:t xml:space="preserve">PARTYNAME </w:t>
            </w:r>
            <w:r w:rsidR="00C738D8" w:rsidRPr="00210A68">
              <w:rPr>
                <w:rFonts w:cstheme="minorHAnsi"/>
                <w:color w:val="000000"/>
              </w:rPr>
              <w:t xml:space="preserve">will complete, file with the Registry of this Court, and deliver to </w:t>
            </w:r>
            <w:r>
              <w:rPr>
                <w:rFonts w:cstheme="minorHAnsi"/>
                <w:color w:val="000000"/>
              </w:rPr>
              <w:t xml:space="preserve">the </w:t>
            </w:r>
            <w:r w:rsidR="004B0A24">
              <w:rPr>
                <w:rFonts w:cstheme="minorHAnsi"/>
                <w:color w:val="000000"/>
              </w:rPr>
              <w:t xml:space="preserve">PARTYNAME </w:t>
            </w:r>
            <w:r w:rsidR="00C738D8" w:rsidRPr="00210A68">
              <w:rPr>
                <w:rFonts w:cstheme="minorHAnsi"/>
                <w:color w:val="000000"/>
              </w:rPr>
              <w:t xml:space="preserve">a sworn Financial Statement in Form </w:t>
            </w:r>
            <w:r w:rsidR="00E206A1">
              <w:rPr>
                <w:rFonts w:cstheme="minorHAnsi"/>
                <w:color w:val="000000"/>
              </w:rPr>
              <w:t xml:space="preserve">F8 of the </w:t>
            </w:r>
            <w:r w:rsidR="00E206A1" w:rsidRPr="00E206A1">
              <w:rPr>
                <w:rFonts w:cstheme="minorHAnsi"/>
                <w:i/>
                <w:color w:val="000000"/>
              </w:rPr>
              <w:t>Supreme Court Family</w:t>
            </w:r>
            <w:r w:rsidR="00C738D8" w:rsidRPr="00E206A1">
              <w:rPr>
                <w:rFonts w:cstheme="minorHAnsi"/>
                <w:i/>
                <w:color w:val="000000"/>
              </w:rPr>
              <w:t xml:space="preserve"> Rules</w:t>
            </w:r>
            <w:r w:rsidR="00C738D8" w:rsidRPr="00210A68">
              <w:rPr>
                <w:rFonts w:cstheme="minorHAnsi"/>
                <w:color w:val="000000"/>
              </w:rPr>
              <w:t xml:space="preserve">, including all attachments listed on page 2 of that Form by </w:t>
            </w:r>
            <w:r w:rsidR="003C1686">
              <w:rPr>
                <w:rFonts w:cstheme="minorHAnsi"/>
                <w:color w:val="000000"/>
              </w:rPr>
              <w:t>DATE</w:t>
            </w:r>
            <w:r w:rsidR="00C738D8" w:rsidRPr="00210A68">
              <w:rPr>
                <w:rFonts w:cstheme="minorHAnsi"/>
                <w:color w:val="000000"/>
              </w:rPr>
              <w:t>.</w:t>
            </w:r>
            <w:r w:rsidR="00C738D8" w:rsidRPr="00210A68">
              <w:rPr>
                <w:rFonts w:cstheme="minorHAnsi"/>
                <w:color w:val="000000"/>
                <w:u w:val="single"/>
              </w:rPr>
              <w:t xml:space="preserve">  </w:t>
            </w:r>
          </w:p>
        </w:tc>
      </w:tr>
      <w:tr w:rsidR="00C738D8" w:rsidRPr="00210A68" w14:paraId="1036D515" w14:textId="77777777" w:rsidTr="00F81000">
        <w:tc>
          <w:tcPr>
            <w:tcW w:w="675" w:type="dxa"/>
          </w:tcPr>
          <w:p w14:paraId="3119FE45" w14:textId="19B46FC6" w:rsidR="00C738D8" w:rsidRPr="00AD0ACA" w:rsidRDefault="00977B06" w:rsidP="00DF2183">
            <w:pPr>
              <w:spacing w:line="276" w:lineRule="auto"/>
            </w:pPr>
            <w:r w:rsidRPr="00AD0ACA">
              <w:t>K</w:t>
            </w:r>
            <w:r w:rsidR="00856ED1" w:rsidRPr="00AD0ACA">
              <w:t>2</w:t>
            </w:r>
          </w:p>
        </w:tc>
        <w:tc>
          <w:tcPr>
            <w:tcW w:w="1843" w:type="dxa"/>
          </w:tcPr>
          <w:p w14:paraId="78509F41" w14:textId="77777777" w:rsidR="00E206A1" w:rsidRPr="00AD0ACA" w:rsidRDefault="00C738D8" w:rsidP="00DF2183">
            <w:pPr>
              <w:spacing w:line="276" w:lineRule="auto"/>
            </w:pPr>
            <w:r w:rsidRPr="00AD0ACA">
              <w:t>Penalty</w:t>
            </w:r>
            <w:r w:rsidR="001800FA" w:rsidRPr="00AD0ACA">
              <w:t xml:space="preserve"> </w:t>
            </w:r>
          </w:p>
          <w:p w14:paraId="4D3C7DB9" w14:textId="3272C732" w:rsidR="00C738D8" w:rsidRPr="00AD0ACA" w:rsidRDefault="00C738D8" w:rsidP="00DF2183">
            <w:pPr>
              <w:spacing w:line="276" w:lineRule="auto"/>
            </w:pPr>
            <w:r w:rsidRPr="00AD0ACA">
              <w:t>s. 213(2)(d) of FLA</w:t>
            </w:r>
          </w:p>
        </w:tc>
        <w:tc>
          <w:tcPr>
            <w:tcW w:w="7058" w:type="dxa"/>
          </w:tcPr>
          <w:p w14:paraId="24B00830" w14:textId="7F76F6D6" w:rsidR="00C738D8" w:rsidRPr="00AD0ACA" w:rsidRDefault="000A5E54" w:rsidP="00DF2183">
            <w:pPr>
              <w:spacing w:line="276" w:lineRule="auto"/>
              <w:rPr>
                <w:rFonts w:cstheme="minorHAnsi"/>
                <w:color w:val="000000"/>
              </w:rPr>
            </w:pPr>
            <w:r w:rsidRPr="00AD0ACA">
              <w:rPr>
                <w:rFonts w:cstheme="minorHAnsi"/>
                <w:color w:val="000000"/>
              </w:rPr>
              <w:t xml:space="preserve">The </w:t>
            </w:r>
            <w:r w:rsidR="004B0A24" w:rsidRPr="00AD0ACA">
              <w:rPr>
                <w:rFonts w:cstheme="minorHAnsi"/>
                <w:color w:val="000000"/>
              </w:rPr>
              <w:t>PARTYNAME</w:t>
            </w:r>
            <w:r w:rsidR="00C738D8" w:rsidRPr="00AD0ACA">
              <w:rPr>
                <w:rFonts w:cstheme="minorHAnsi"/>
                <w:color w:val="000000"/>
              </w:rPr>
              <w:t xml:space="preserve"> will pay </w:t>
            </w:r>
            <w:r w:rsidR="00A340AD" w:rsidRPr="00AD0ACA">
              <w:rPr>
                <w:rFonts w:cstheme="minorHAnsi"/>
                <w:color w:val="000000"/>
              </w:rPr>
              <w:t>$</w:t>
            </w:r>
            <w:r w:rsidR="00802A17" w:rsidRPr="00AD0ACA">
              <w:rPr>
                <w:rFonts w:cstheme="minorHAnsi"/>
                <w:color w:val="000000"/>
              </w:rPr>
              <w:t xml:space="preserve"> </w:t>
            </w:r>
            <w:r w:rsidR="00A340AD" w:rsidRPr="00AD0ACA">
              <w:rPr>
                <w:rFonts w:cstheme="minorHAnsi"/>
                <w:color w:val="000000"/>
              </w:rPr>
              <w:t xml:space="preserve">AMOUNT </w:t>
            </w:r>
            <w:r w:rsidR="00021584" w:rsidRPr="00AD0ACA">
              <w:rPr>
                <w:rFonts w:cstheme="minorHAnsi"/>
                <w:color w:val="000000"/>
              </w:rPr>
              <w:t>[not to exceed $5,000]</w:t>
            </w:r>
            <w:r w:rsidR="00856ED1" w:rsidRPr="00AD0ACA">
              <w:rPr>
                <w:rFonts w:cstheme="minorHAnsi"/>
                <w:color w:val="000000"/>
              </w:rPr>
              <w:t xml:space="preserve"> </w:t>
            </w:r>
            <w:r w:rsidRPr="00AD0ACA">
              <w:rPr>
                <w:rFonts w:cstheme="minorHAnsi"/>
                <w:color w:val="000000"/>
              </w:rPr>
              <w:t>to the</w:t>
            </w:r>
            <w:r w:rsidR="00C738D8" w:rsidRPr="00AD0ACA">
              <w:rPr>
                <w:rFonts w:cstheme="minorHAnsi"/>
                <w:color w:val="000000"/>
              </w:rPr>
              <w:t xml:space="preserve"> </w:t>
            </w:r>
            <w:r w:rsidR="004B0A24" w:rsidRPr="00AD0ACA">
              <w:rPr>
                <w:rFonts w:cstheme="minorHAnsi"/>
                <w:color w:val="000000"/>
              </w:rPr>
              <w:t>PARTYNAME</w:t>
            </w:r>
            <w:r w:rsidR="00C738D8" w:rsidRPr="00AD0ACA">
              <w:rPr>
                <w:rFonts w:cstheme="minorHAnsi"/>
                <w:color w:val="000000"/>
              </w:rPr>
              <w:t xml:space="preserve"> if </w:t>
            </w:r>
            <w:r w:rsidR="00A82780" w:rsidRPr="00AD0ACA">
              <w:rPr>
                <w:rFonts w:cstheme="minorHAnsi"/>
                <w:color w:val="000000"/>
              </w:rPr>
              <w:t>they fail</w:t>
            </w:r>
            <w:r w:rsidR="00C738D8" w:rsidRPr="00AD0ACA">
              <w:rPr>
                <w:rFonts w:cstheme="minorHAnsi"/>
                <w:color w:val="000000"/>
              </w:rPr>
              <w:t xml:space="preserve"> to file financial information in accordance with this Order. This award is in addition to and not in place of any other remedy under Section 213(2)(d) of the </w:t>
            </w:r>
            <w:r w:rsidR="00C738D8" w:rsidRPr="00AD0ACA">
              <w:rPr>
                <w:rFonts w:cstheme="minorHAnsi"/>
                <w:i/>
                <w:color w:val="000000"/>
              </w:rPr>
              <w:t>Family Law Act</w:t>
            </w:r>
            <w:r w:rsidR="00C738D8" w:rsidRPr="00AD0ACA">
              <w:rPr>
                <w:rFonts w:cstheme="minorHAnsi"/>
                <w:color w:val="000000"/>
              </w:rPr>
              <w:t>.</w:t>
            </w:r>
            <w:r w:rsidR="004B0A24" w:rsidRPr="00AD0ACA">
              <w:rPr>
                <w:rFonts w:cstheme="minorHAnsi"/>
                <w:color w:val="000000"/>
              </w:rPr>
              <w:t xml:space="preserve"> </w:t>
            </w:r>
          </w:p>
        </w:tc>
      </w:tr>
    </w:tbl>
    <w:p w14:paraId="22995096" w14:textId="4FB3DE61" w:rsidR="00F81000" w:rsidRDefault="00F81000"/>
    <w:p w14:paraId="5AAB6E3E" w14:textId="77777777" w:rsidR="00F81000" w:rsidRDefault="00F81000">
      <w:r>
        <w:rPr>
          <w:b/>
        </w:rPr>
        <w:br w:type="page"/>
      </w:r>
    </w:p>
    <w:tbl>
      <w:tblPr>
        <w:tblStyle w:val="TableGrid"/>
        <w:tblW w:w="9576" w:type="dxa"/>
        <w:tblLayout w:type="fixed"/>
        <w:tblLook w:val="04A0" w:firstRow="1" w:lastRow="0" w:firstColumn="1" w:lastColumn="0" w:noHBand="0" w:noVBand="1"/>
      </w:tblPr>
      <w:tblGrid>
        <w:gridCol w:w="675"/>
        <w:gridCol w:w="1843"/>
        <w:gridCol w:w="7058"/>
      </w:tblGrid>
      <w:tr w:rsidR="00A30BE3" w:rsidRPr="00210A68" w14:paraId="3BB23246" w14:textId="77777777" w:rsidTr="00F81000">
        <w:tc>
          <w:tcPr>
            <w:tcW w:w="9576" w:type="dxa"/>
            <w:gridSpan w:val="3"/>
            <w:shd w:val="clear" w:color="auto" w:fill="92CDDC" w:themeFill="accent5" w:themeFillTint="99"/>
          </w:tcPr>
          <w:p w14:paraId="6EB548AE" w14:textId="19B1F25C" w:rsidR="00A30BE3" w:rsidRPr="00210A68" w:rsidRDefault="0051204E" w:rsidP="00C90651">
            <w:pPr>
              <w:pStyle w:val="Heading1"/>
              <w:outlineLvl w:val="0"/>
            </w:pPr>
            <w:bookmarkStart w:id="14" w:name="_Toc161996847"/>
            <w:r>
              <w:rPr>
                <w:rFonts w:ascii="ZWAdobeF" w:hAnsi="ZWAdobeF" w:cs="ZWAdobeF"/>
                <w:b w:val="0"/>
                <w:sz w:val="2"/>
                <w:szCs w:val="2"/>
              </w:rPr>
              <w:lastRenderedPageBreak/>
              <w:t>11B</w:t>
            </w:r>
            <w:r w:rsidR="00A30BE3" w:rsidRPr="000F49E3">
              <w:t>Variation, Suspension, Termination</w:t>
            </w:r>
            <w:bookmarkEnd w:id="14"/>
          </w:p>
        </w:tc>
      </w:tr>
      <w:tr w:rsidR="00C738D8" w:rsidRPr="00210A68" w14:paraId="7FA4236B" w14:textId="77777777" w:rsidTr="00F81000">
        <w:tc>
          <w:tcPr>
            <w:tcW w:w="675" w:type="dxa"/>
          </w:tcPr>
          <w:p w14:paraId="3E3F7308" w14:textId="77777777" w:rsidR="00C738D8" w:rsidRPr="00514767" w:rsidRDefault="00087E02" w:rsidP="00DF2183">
            <w:pPr>
              <w:spacing w:line="276" w:lineRule="auto"/>
            </w:pPr>
            <w:r w:rsidRPr="00514767">
              <w:t>L</w:t>
            </w:r>
            <w:r w:rsidR="00C738D8" w:rsidRPr="00514767">
              <w:t>1</w:t>
            </w:r>
          </w:p>
        </w:tc>
        <w:tc>
          <w:tcPr>
            <w:tcW w:w="1843" w:type="dxa"/>
          </w:tcPr>
          <w:p w14:paraId="232CDE50" w14:textId="77777777" w:rsidR="00C738D8" w:rsidRPr="00514767" w:rsidRDefault="00C738D8" w:rsidP="00DF2183">
            <w:pPr>
              <w:spacing w:line="276" w:lineRule="auto"/>
            </w:pPr>
            <w:r w:rsidRPr="00514767">
              <w:t>Variation</w:t>
            </w:r>
          </w:p>
        </w:tc>
        <w:tc>
          <w:tcPr>
            <w:tcW w:w="7058" w:type="dxa"/>
          </w:tcPr>
          <w:p w14:paraId="0B5965D4" w14:textId="77777777" w:rsidR="00C738D8" w:rsidRPr="00514767" w:rsidRDefault="00C738D8" w:rsidP="00DF2183">
            <w:pPr>
              <w:spacing w:line="276" w:lineRule="auto"/>
              <w:rPr>
                <w:rFonts w:cstheme="minorHAnsi"/>
                <w:color w:val="000000"/>
              </w:rPr>
            </w:pPr>
            <w:r w:rsidRPr="00514767">
              <w:rPr>
                <w:rFonts w:cstheme="minorHAnsi"/>
                <w:color w:val="000000"/>
              </w:rPr>
              <w:t xml:space="preserve">The Order of Judge/Master </w:t>
            </w:r>
            <w:r w:rsidR="002930BA" w:rsidRPr="00514767">
              <w:rPr>
                <w:rFonts w:cstheme="minorHAnsi"/>
                <w:color w:val="000000"/>
              </w:rPr>
              <w:t>NAME</w:t>
            </w:r>
            <w:r w:rsidRPr="00514767">
              <w:rPr>
                <w:rFonts w:cstheme="minorHAnsi"/>
                <w:color w:val="000000"/>
              </w:rPr>
              <w:t xml:space="preserve">, made </w:t>
            </w:r>
            <w:r w:rsidR="002930BA" w:rsidRPr="00514767">
              <w:rPr>
                <w:rFonts w:cstheme="minorHAnsi"/>
                <w:color w:val="000000"/>
              </w:rPr>
              <w:t>DATE</w:t>
            </w:r>
            <w:r w:rsidRPr="00514767">
              <w:rPr>
                <w:rFonts w:cstheme="minorHAnsi"/>
                <w:color w:val="000000"/>
              </w:rPr>
              <w:t>, is changed as follows: [variation order].</w:t>
            </w:r>
          </w:p>
        </w:tc>
      </w:tr>
      <w:tr w:rsidR="00C738D8" w:rsidRPr="00210A68" w14:paraId="762E2590" w14:textId="77777777" w:rsidTr="00F81000">
        <w:tc>
          <w:tcPr>
            <w:tcW w:w="675" w:type="dxa"/>
          </w:tcPr>
          <w:p w14:paraId="56EFC2EB" w14:textId="77777777" w:rsidR="00C738D8" w:rsidRPr="00514767" w:rsidRDefault="00087E02" w:rsidP="00DF2183">
            <w:pPr>
              <w:spacing w:line="276" w:lineRule="auto"/>
            </w:pPr>
            <w:r w:rsidRPr="00514767">
              <w:t>L</w:t>
            </w:r>
            <w:r w:rsidR="00C738D8" w:rsidRPr="00514767">
              <w:t>2</w:t>
            </w:r>
          </w:p>
        </w:tc>
        <w:tc>
          <w:tcPr>
            <w:tcW w:w="1843" w:type="dxa"/>
          </w:tcPr>
          <w:p w14:paraId="4715A5BC" w14:textId="77777777" w:rsidR="00C738D8" w:rsidRPr="00514767" w:rsidRDefault="00C738D8" w:rsidP="00DF2183">
            <w:pPr>
              <w:spacing w:line="276" w:lineRule="auto"/>
            </w:pPr>
            <w:r w:rsidRPr="00514767">
              <w:t>Without Notice Order Changed</w:t>
            </w:r>
          </w:p>
        </w:tc>
        <w:tc>
          <w:tcPr>
            <w:tcW w:w="7058" w:type="dxa"/>
          </w:tcPr>
          <w:p w14:paraId="2483FA82" w14:textId="19735F7A" w:rsidR="00C738D8" w:rsidRPr="00514767" w:rsidRDefault="00C738D8" w:rsidP="00DF2183">
            <w:pPr>
              <w:spacing w:line="276" w:lineRule="auto"/>
              <w:rPr>
                <w:rFonts w:cstheme="minorHAnsi"/>
                <w:color w:val="000000"/>
              </w:rPr>
            </w:pPr>
            <w:r w:rsidRPr="00514767">
              <w:rPr>
                <w:rFonts w:cstheme="minorHAnsi"/>
                <w:color w:val="000000"/>
              </w:rPr>
              <w:t xml:space="preserve">The Order of Judge/Master </w:t>
            </w:r>
            <w:r w:rsidR="002930BA" w:rsidRPr="00514767">
              <w:rPr>
                <w:rFonts w:cstheme="minorHAnsi"/>
                <w:color w:val="000000"/>
              </w:rPr>
              <w:t>NAME</w:t>
            </w:r>
            <w:r w:rsidRPr="00514767">
              <w:rPr>
                <w:rFonts w:cstheme="minorHAnsi"/>
                <w:color w:val="000000"/>
              </w:rPr>
              <w:t xml:space="preserve">, made </w:t>
            </w:r>
            <w:r w:rsidR="002930BA" w:rsidRPr="00514767">
              <w:rPr>
                <w:rFonts w:cstheme="minorHAnsi"/>
                <w:color w:val="000000"/>
              </w:rPr>
              <w:t>DATE</w:t>
            </w:r>
            <w:r w:rsidRPr="00514767">
              <w:rPr>
                <w:rFonts w:cstheme="minorHAnsi"/>
                <w:color w:val="000000"/>
              </w:rPr>
              <w:t xml:space="preserve">, in the absence of </w:t>
            </w:r>
            <w:r w:rsidR="000A5E54" w:rsidRPr="00514767">
              <w:rPr>
                <w:rFonts w:cstheme="minorHAnsi"/>
                <w:color w:val="000000"/>
              </w:rPr>
              <w:t xml:space="preserve">the </w:t>
            </w:r>
            <w:r w:rsidR="004B0A24" w:rsidRPr="00514767">
              <w:rPr>
                <w:rFonts w:cstheme="minorHAnsi"/>
                <w:color w:val="000000"/>
              </w:rPr>
              <w:t>PARTYNAME</w:t>
            </w:r>
            <w:r w:rsidRPr="00514767">
              <w:rPr>
                <w:rFonts w:cstheme="minorHAnsi"/>
                <w:color w:val="000000"/>
              </w:rPr>
              <w:t xml:space="preserve"> is changed as follows: [variation order].</w:t>
            </w:r>
          </w:p>
        </w:tc>
      </w:tr>
      <w:tr w:rsidR="00C738D8" w:rsidRPr="00210A68" w14:paraId="08560AFB" w14:textId="77777777" w:rsidTr="00F81000">
        <w:tc>
          <w:tcPr>
            <w:tcW w:w="675" w:type="dxa"/>
          </w:tcPr>
          <w:p w14:paraId="63640B6F" w14:textId="77777777" w:rsidR="00C738D8" w:rsidRPr="00514767" w:rsidRDefault="00087E02" w:rsidP="00DF2183">
            <w:pPr>
              <w:spacing w:line="276" w:lineRule="auto"/>
            </w:pPr>
            <w:r w:rsidRPr="00514767">
              <w:t>L</w:t>
            </w:r>
            <w:r w:rsidR="00C738D8" w:rsidRPr="00514767">
              <w:t>3</w:t>
            </w:r>
          </w:p>
        </w:tc>
        <w:tc>
          <w:tcPr>
            <w:tcW w:w="1843" w:type="dxa"/>
          </w:tcPr>
          <w:p w14:paraId="10178090" w14:textId="77777777" w:rsidR="00C738D8" w:rsidRPr="00514767" w:rsidRDefault="00C738D8" w:rsidP="00DF2183">
            <w:pPr>
              <w:spacing w:line="276" w:lineRule="auto"/>
            </w:pPr>
            <w:r w:rsidRPr="00514767">
              <w:t>Without Notice Order Suspended</w:t>
            </w:r>
          </w:p>
        </w:tc>
        <w:tc>
          <w:tcPr>
            <w:tcW w:w="7058" w:type="dxa"/>
          </w:tcPr>
          <w:p w14:paraId="70ABC29E" w14:textId="296EB329" w:rsidR="00C738D8" w:rsidRPr="00514767" w:rsidRDefault="00C738D8" w:rsidP="00DF2183">
            <w:pPr>
              <w:spacing w:line="276" w:lineRule="auto"/>
              <w:rPr>
                <w:rFonts w:cstheme="minorHAnsi"/>
                <w:color w:val="000000"/>
              </w:rPr>
            </w:pPr>
            <w:r w:rsidRPr="00514767">
              <w:rPr>
                <w:rFonts w:cstheme="minorHAnsi"/>
                <w:color w:val="000000"/>
              </w:rPr>
              <w:t xml:space="preserve">The Order of Judge/Master </w:t>
            </w:r>
            <w:r w:rsidR="002930BA" w:rsidRPr="00514767">
              <w:rPr>
                <w:rFonts w:cstheme="minorHAnsi"/>
                <w:color w:val="000000"/>
              </w:rPr>
              <w:t>NAME</w:t>
            </w:r>
            <w:r w:rsidRPr="00514767">
              <w:rPr>
                <w:rFonts w:cstheme="minorHAnsi"/>
                <w:color w:val="000000"/>
              </w:rPr>
              <w:t xml:space="preserve">, made </w:t>
            </w:r>
            <w:r w:rsidR="002930BA" w:rsidRPr="00514767">
              <w:rPr>
                <w:rFonts w:cstheme="minorHAnsi"/>
                <w:color w:val="000000"/>
              </w:rPr>
              <w:t>DATE</w:t>
            </w:r>
            <w:r w:rsidRPr="00514767">
              <w:rPr>
                <w:rFonts w:cstheme="minorHAnsi"/>
                <w:color w:val="000000"/>
              </w:rPr>
              <w:t xml:space="preserve">, in the absence of </w:t>
            </w:r>
            <w:r w:rsidR="000A5E54" w:rsidRPr="00514767">
              <w:rPr>
                <w:rFonts w:cstheme="minorHAnsi"/>
                <w:color w:val="000000"/>
              </w:rPr>
              <w:t xml:space="preserve">the </w:t>
            </w:r>
            <w:r w:rsidR="004B0A24" w:rsidRPr="00514767">
              <w:rPr>
                <w:rFonts w:cstheme="minorHAnsi"/>
                <w:color w:val="000000"/>
              </w:rPr>
              <w:t>PARTYNAME</w:t>
            </w:r>
            <w:r w:rsidRPr="00514767">
              <w:rPr>
                <w:rFonts w:cstheme="minorHAnsi"/>
                <w:color w:val="000000"/>
              </w:rPr>
              <w:t xml:space="preserve"> is suspended until [date OR circumstance].</w:t>
            </w:r>
          </w:p>
        </w:tc>
      </w:tr>
      <w:tr w:rsidR="00C738D8" w:rsidRPr="00210A68" w14:paraId="68248ABE" w14:textId="77777777" w:rsidTr="00F81000">
        <w:tc>
          <w:tcPr>
            <w:tcW w:w="675" w:type="dxa"/>
          </w:tcPr>
          <w:p w14:paraId="67F00218" w14:textId="77777777" w:rsidR="00C738D8" w:rsidRPr="00514767" w:rsidRDefault="00087E02" w:rsidP="00DF2183">
            <w:pPr>
              <w:spacing w:line="276" w:lineRule="auto"/>
            </w:pPr>
            <w:r w:rsidRPr="00514767">
              <w:t>L</w:t>
            </w:r>
            <w:r w:rsidR="00C738D8" w:rsidRPr="00514767">
              <w:t>4</w:t>
            </w:r>
          </w:p>
        </w:tc>
        <w:tc>
          <w:tcPr>
            <w:tcW w:w="1843" w:type="dxa"/>
          </w:tcPr>
          <w:p w14:paraId="7D8D346C" w14:textId="77777777" w:rsidR="00C738D8" w:rsidRPr="00514767" w:rsidRDefault="00C738D8" w:rsidP="00DF2183">
            <w:pPr>
              <w:spacing w:line="276" w:lineRule="auto"/>
            </w:pPr>
            <w:r w:rsidRPr="00514767">
              <w:t>Without Notice Order Terminated</w:t>
            </w:r>
          </w:p>
        </w:tc>
        <w:tc>
          <w:tcPr>
            <w:tcW w:w="7058" w:type="dxa"/>
          </w:tcPr>
          <w:p w14:paraId="2D210E0B" w14:textId="109AF095" w:rsidR="00C738D8" w:rsidRPr="00514767" w:rsidRDefault="00C738D8" w:rsidP="00DF2183">
            <w:pPr>
              <w:spacing w:line="276" w:lineRule="auto"/>
              <w:rPr>
                <w:rFonts w:cstheme="minorHAnsi"/>
                <w:color w:val="000000"/>
              </w:rPr>
            </w:pPr>
            <w:r w:rsidRPr="00514767">
              <w:rPr>
                <w:rFonts w:cstheme="minorHAnsi"/>
                <w:color w:val="000000"/>
              </w:rPr>
              <w:t xml:space="preserve">The Order of Judge/Master </w:t>
            </w:r>
            <w:r w:rsidR="002930BA" w:rsidRPr="00514767">
              <w:rPr>
                <w:rFonts w:cstheme="minorHAnsi"/>
                <w:color w:val="000000"/>
              </w:rPr>
              <w:t>NAME</w:t>
            </w:r>
            <w:r w:rsidRPr="00514767">
              <w:rPr>
                <w:rFonts w:cstheme="minorHAnsi"/>
                <w:color w:val="000000"/>
              </w:rPr>
              <w:t xml:space="preserve">, made </w:t>
            </w:r>
            <w:r w:rsidR="002930BA" w:rsidRPr="00514767">
              <w:rPr>
                <w:rFonts w:cstheme="minorHAnsi"/>
                <w:color w:val="000000"/>
              </w:rPr>
              <w:t>DATE</w:t>
            </w:r>
            <w:r w:rsidRPr="00514767">
              <w:rPr>
                <w:rFonts w:cstheme="minorHAnsi"/>
                <w:color w:val="000000"/>
              </w:rPr>
              <w:t xml:space="preserve">, in the absence of </w:t>
            </w:r>
            <w:r w:rsidR="000A5E54" w:rsidRPr="00514767">
              <w:rPr>
                <w:rFonts w:cstheme="minorHAnsi"/>
                <w:color w:val="000000"/>
              </w:rPr>
              <w:t xml:space="preserve">the </w:t>
            </w:r>
            <w:r w:rsidR="004B0A24" w:rsidRPr="00514767">
              <w:rPr>
                <w:rFonts w:cstheme="minorHAnsi"/>
                <w:color w:val="000000"/>
              </w:rPr>
              <w:t>PARTYNAME</w:t>
            </w:r>
            <w:r w:rsidRPr="00514767">
              <w:rPr>
                <w:rFonts w:cstheme="minorHAnsi"/>
                <w:color w:val="000000"/>
              </w:rPr>
              <w:t xml:space="preserve"> is terminated.</w:t>
            </w:r>
          </w:p>
        </w:tc>
      </w:tr>
    </w:tbl>
    <w:p w14:paraId="4E8B9C15" w14:textId="77777777" w:rsidR="00F81000" w:rsidRDefault="00F81000">
      <w:r>
        <w:rPr>
          <w:b/>
        </w:rPr>
        <w:br w:type="page"/>
      </w:r>
    </w:p>
    <w:tbl>
      <w:tblPr>
        <w:tblStyle w:val="TableGrid"/>
        <w:tblW w:w="9576" w:type="dxa"/>
        <w:tblLayout w:type="fixed"/>
        <w:tblLook w:val="04A0" w:firstRow="1" w:lastRow="0" w:firstColumn="1" w:lastColumn="0" w:noHBand="0" w:noVBand="1"/>
      </w:tblPr>
      <w:tblGrid>
        <w:gridCol w:w="675"/>
        <w:gridCol w:w="1843"/>
        <w:gridCol w:w="7058"/>
      </w:tblGrid>
      <w:tr w:rsidR="00A30BE3" w:rsidRPr="00210A68" w14:paraId="1336FAC6" w14:textId="77777777" w:rsidTr="00F81000">
        <w:tc>
          <w:tcPr>
            <w:tcW w:w="9576" w:type="dxa"/>
            <w:gridSpan w:val="3"/>
            <w:shd w:val="clear" w:color="auto" w:fill="92CDDC" w:themeFill="accent5" w:themeFillTint="99"/>
          </w:tcPr>
          <w:p w14:paraId="5521F814" w14:textId="2F7249F2" w:rsidR="00A30BE3" w:rsidRPr="00E123A8" w:rsidRDefault="00C0698F" w:rsidP="00C90651">
            <w:pPr>
              <w:pStyle w:val="Heading1"/>
              <w:outlineLvl w:val="0"/>
              <w:rPr>
                <w:sz w:val="22"/>
              </w:rPr>
            </w:pPr>
            <w:r>
              <w:lastRenderedPageBreak/>
              <w:br w:type="page"/>
            </w:r>
            <w:bookmarkStart w:id="15" w:name="_Toc161996848"/>
            <w:r w:rsidR="0051204E">
              <w:rPr>
                <w:rFonts w:ascii="ZWAdobeF" w:hAnsi="ZWAdobeF" w:cs="ZWAdobeF"/>
                <w:b w:val="0"/>
                <w:sz w:val="2"/>
                <w:szCs w:val="2"/>
              </w:rPr>
              <w:t>12B</w:t>
            </w:r>
            <w:r w:rsidR="00A30BE3" w:rsidRPr="000F49E3">
              <w:t>Parentage</w:t>
            </w:r>
            <w:bookmarkEnd w:id="15"/>
          </w:p>
        </w:tc>
      </w:tr>
      <w:tr w:rsidR="00C738D8" w:rsidRPr="00210A68" w14:paraId="7B1D896A" w14:textId="77777777" w:rsidTr="00F81000">
        <w:tc>
          <w:tcPr>
            <w:tcW w:w="675" w:type="dxa"/>
          </w:tcPr>
          <w:p w14:paraId="3F3F39CC" w14:textId="77777777" w:rsidR="00C738D8" w:rsidRPr="00E123A8" w:rsidRDefault="00087E02" w:rsidP="00DF2183">
            <w:pPr>
              <w:spacing w:line="276" w:lineRule="auto"/>
            </w:pPr>
            <w:r>
              <w:t>M</w:t>
            </w:r>
            <w:r w:rsidR="00C738D8" w:rsidRPr="00E123A8">
              <w:t>1</w:t>
            </w:r>
          </w:p>
        </w:tc>
        <w:tc>
          <w:tcPr>
            <w:tcW w:w="1843" w:type="dxa"/>
          </w:tcPr>
          <w:p w14:paraId="779925F7" w14:textId="77777777" w:rsidR="00C738D8" w:rsidRPr="00E123A8" w:rsidRDefault="00C738D8" w:rsidP="00DF2183">
            <w:pPr>
              <w:spacing w:line="276" w:lineRule="auto"/>
            </w:pPr>
            <w:r w:rsidRPr="00E123A8">
              <w:t>DNA Test</w:t>
            </w:r>
            <w:r w:rsidR="001800FA" w:rsidRPr="00E123A8">
              <w:t xml:space="preserve"> </w:t>
            </w:r>
            <w:r w:rsidRPr="00E123A8">
              <w:t>s. 33(2) of FLA</w:t>
            </w:r>
          </w:p>
        </w:tc>
        <w:tc>
          <w:tcPr>
            <w:tcW w:w="7058" w:type="dxa"/>
          </w:tcPr>
          <w:p w14:paraId="49527349" w14:textId="77777777" w:rsidR="00C738D8" w:rsidRPr="00E123A8" w:rsidRDefault="00C738D8" w:rsidP="00DF2183">
            <w:pPr>
              <w:spacing w:line="276" w:lineRule="auto"/>
              <w:rPr>
                <w:rFonts w:cstheme="minorHAnsi"/>
                <w:color w:val="000000"/>
                <w:szCs w:val="24"/>
              </w:rPr>
            </w:pPr>
            <w:r w:rsidRPr="00E123A8">
              <w:rPr>
                <w:rFonts w:cstheme="minorHAnsi"/>
                <w:color w:val="000000"/>
                <w:szCs w:val="24"/>
              </w:rPr>
              <w:t xml:space="preserve">The parties and the child will have tissue and/or blood samples taken by a qualified person for the purpose of conducting parentage tests under s. 33(2) of the </w:t>
            </w:r>
            <w:r w:rsidRPr="001D4881">
              <w:rPr>
                <w:rFonts w:cstheme="minorHAnsi"/>
                <w:i/>
                <w:color w:val="000000"/>
                <w:szCs w:val="24"/>
              </w:rPr>
              <w:t>Family Law Act</w:t>
            </w:r>
            <w:r w:rsidRPr="00E123A8">
              <w:rPr>
                <w:rFonts w:cstheme="minorHAnsi"/>
                <w:color w:val="000000"/>
                <w:szCs w:val="24"/>
              </w:rPr>
              <w:t>.</w:t>
            </w:r>
          </w:p>
        </w:tc>
      </w:tr>
      <w:tr w:rsidR="00C738D8" w:rsidRPr="00210A68" w14:paraId="43DAD1D8" w14:textId="77777777" w:rsidTr="00F81000">
        <w:tc>
          <w:tcPr>
            <w:tcW w:w="675" w:type="dxa"/>
          </w:tcPr>
          <w:p w14:paraId="372D95CE" w14:textId="77777777" w:rsidR="00C738D8" w:rsidRPr="00E123A8" w:rsidRDefault="00087E02" w:rsidP="00DF2183">
            <w:pPr>
              <w:spacing w:line="276" w:lineRule="auto"/>
            </w:pPr>
            <w:r>
              <w:t>M2</w:t>
            </w:r>
          </w:p>
        </w:tc>
        <w:tc>
          <w:tcPr>
            <w:tcW w:w="1843" w:type="dxa"/>
          </w:tcPr>
          <w:p w14:paraId="6AD8C1B2" w14:textId="77777777" w:rsidR="00C738D8" w:rsidRPr="00E123A8" w:rsidRDefault="00C738D8" w:rsidP="00DF2183">
            <w:pPr>
              <w:spacing w:line="276" w:lineRule="auto"/>
            </w:pPr>
            <w:r w:rsidRPr="00E123A8">
              <w:t xml:space="preserve">DNA Test </w:t>
            </w:r>
            <w:r w:rsidR="001800FA" w:rsidRPr="00E123A8">
              <w:t xml:space="preserve"> </w:t>
            </w:r>
            <w:r w:rsidRPr="00E123A8">
              <w:t>and Costs</w:t>
            </w:r>
            <w:r w:rsidR="001800FA" w:rsidRPr="00E123A8">
              <w:t xml:space="preserve"> </w:t>
            </w:r>
            <w:r w:rsidRPr="00E123A8">
              <w:t>s. 33(2) of FLA</w:t>
            </w:r>
          </w:p>
        </w:tc>
        <w:tc>
          <w:tcPr>
            <w:tcW w:w="7058" w:type="dxa"/>
          </w:tcPr>
          <w:p w14:paraId="188BBCE8" w14:textId="77777777" w:rsidR="00C738D8" w:rsidRPr="00E123A8" w:rsidRDefault="00C738D8" w:rsidP="00DF2183">
            <w:pPr>
              <w:spacing w:line="276" w:lineRule="auto"/>
              <w:rPr>
                <w:rFonts w:cstheme="minorHAnsi"/>
                <w:color w:val="000000"/>
                <w:szCs w:val="24"/>
              </w:rPr>
            </w:pPr>
            <w:r w:rsidRPr="00E123A8">
              <w:rPr>
                <w:rFonts w:cstheme="minorHAnsi"/>
                <w:color w:val="000000"/>
                <w:szCs w:val="24"/>
              </w:rPr>
              <w:t xml:space="preserve">The parties and the child will have tissue and/or blood samples taken by a qualified person for the purpose of conducting parentage tests, with the costs to be [insert order] under s.33(2) of the </w:t>
            </w:r>
            <w:r w:rsidRPr="001D4881">
              <w:rPr>
                <w:rFonts w:cstheme="minorHAnsi"/>
                <w:i/>
                <w:color w:val="000000"/>
                <w:szCs w:val="24"/>
              </w:rPr>
              <w:t>Family Law Act</w:t>
            </w:r>
            <w:r w:rsidRPr="00E123A8">
              <w:rPr>
                <w:rFonts w:cstheme="minorHAnsi"/>
                <w:color w:val="000000"/>
                <w:szCs w:val="24"/>
              </w:rPr>
              <w:t xml:space="preserve">. </w:t>
            </w:r>
          </w:p>
        </w:tc>
      </w:tr>
    </w:tbl>
    <w:p w14:paraId="01994F54" w14:textId="77777777" w:rsidR="00F81000" w:rsidRDefault="00F81000">
      <w:r>
        <w:rPr>
          <w:b/>
        </w:rPr>
        <w:br w:type="page"/>
      </w:r>
    </w:p>
    <w:tbl>
      <w:tblPr>
        <w:tblStyle w:val="TableGrid"/>
        <w:tblW w:w="9576" w:type="dxa"/>
        <w:tblLayout w:type="fixed"/>
        <w:tblLook w:val="04A0" w:firstRow="1" w:lastRow="0" w:firstColumn="1" w:lastColumn="0" w:noHBand="0" w:noVBand="1"/>
      </w:tblPr>
      <w:tblGrid>
        <w:gridCol w:w="675"/>
        <w:gridCol w:w="1843"/>
        <w:gridCol w:w="7058"/>
      </w:tblGrid>
      <w:tr w:rsidR="00A30BE3" w:rsidRPr="00210A68" w14:paraId="6F538482" w14:textId="77777777" w:rsidTr="00F81000">
        <w:tc>
          <w:tcPr>
            <w:tcW w:w="9576" w:type="dxa"/>
            <w:gridSpan w:val="3"/>
            <w:shd w:val="clear" w:color="auto" w:fill="92CDDC" w:themeFill="accent5" w:themeFillTint="99"/>
          </w:tcPr>
          <w:p w14:paraId="72923DA3" w14:textId="75240323" w:rsidR="00A30BE3" w:rsidRPr="00210A68" w:rsidRDefault="00C0698F" w:rsidP="000178D7">
            <w:pPr>
              <w:pStyle w:val="Heading1"/>
              <w:outlineLvl w:val="0"/>
            </w:pPr>
            <w:r>
              <w:lastRenderedPageBreak/>
              <w:br w:type="page"/>
            </w:r>
            <w:bookmarkStart w:id="16" w:name="_Toc161996849"/>
            <w:r w:rsidR="0051204E">
              <w:rPr>
                <w:rFonts w:ascii="ZWAdobeF" w:hAnsi="ZWAdobeF" w:cs="ZWAdobeF"/>
                <w:b w:val="0"/>
                <w:sz w:val="2"/>
                <w:szCs w:val="2"/>
              </w:rPr>
              <w:t>13B</w:t>
            </w:r>
            <w:r w:rsidR="00A30BE3" w:rsidRPr="000F49E3">
              <w:t>Section 211 Reports</w:t>
            </w:r>
            <w:r w:rsidR="003B4875">
              <w:t xml:space="preserve">, </w:t>
            </w:r>
            <w:r w:rsidR="000178D7">
              <w:t>Views</w:t>
            </w:r>
            <w:r w:rsidR="003B4875">
              <w:t xml:space="preserve"> of the Child (“VOC”) Reports, </w:t>
            </w:r>
            <w:r w:rsidR="003B4875">
              <w:br/>
              <w:t>and Hear The Child (“HTC”) Reports</w:t>
            </w:r>
            <w:bookmarkEnd w:id="16"/>
          </w:p>
        </w:tc>
      </w:tr>
      <w:tr w:rsidR="00C738D8" w:rsidRPr="00210A68" w14:paraId="6E17619F" w14:textId="77777777" w:rsidTr="00F81000">
        <w:tc>
          <w:tcPr>
            <w:tcW w:w="675" w:type="dxa"/>
          </w:tcPr>
          <w:p w14:paraId="720F5773" w14:textId="77777777" w:rsidR="00C738D8" w:rsidRPr="00DF2183" w:rsidRDefault="00087E02" w:rsidP="00DF2183">
            <w:pPr>
              <w:spacing w:line="23" w:lineRule="atLeast"/>
              <w:rPr>
                <w:rFonts w:cstheme="minorHAnsi"/>
              </w:rPr>
            </w:pPr>
            <w:r w:rsidRPr="00DF2183">
              <w:rPr>
                <w:rFonts w:cstheme="minorHAnsi"/>
              </w:rPr>
              <w:t>N</w:t>
            </w:r>
            <w:r w:rsidR="00C738D8" w:rsidRPr="00DF2183">
              <w:rPr>
                <w:rFonts w:cstheme="minorHAnsi"/>
              </w:rPr>
              <w:t>1</w:t>
            </w:r>
          </w:p>
        </w:tc>
        <w:tc>
          <w:tcPr>
            <w:tcW w:w="1843" w:type="dxa"/>
          </w:tcPr>
          <w:p w14:paraId="519ACA17" w14:textId="77777777" w:rsidR="00C738D8" w:rsidRPr="00DF2183" w:rsidRDefault="00C738D8" w:rsidP="00DF2183">
            <w:pPr>
              <w:spacing w:line="23" w:lineRule="atLeast"/>
              <w:rPr>
                <w:rFonts w:cstheme="minorHAnsi"/>
              </w:rPr>
            </w:pPr>
            <w:r w:rsidRPr="00DF2183">
              <w:rPr>
                <w:rFonts w:cstheme="minorHAnsi"/>
              </w:rPr>
              <w:t>Full Report by Family Justice Counsellor</w:t>
            </w:r>
          </w:p>
        </w:tc>
        <w:tc>
          <w:tcPr>
            <w:tcW w:w="7058" w:type="dxa"/>
          </w:tcPr>
          <w:p w14:paraId="3A47C32D" w14:textId="54318562" w:rsidR="00AE6875" w:rsidRPr="00DF2183" w:rsidRDefault="00C738D8" w:rsidP="00DF2183">
            <w:pPr>
              <w:spacing w:line="23" w:lineRule="atLeast"/>
              <w:rPr>
                <w:rFonts w:cstheme="minorHAnsi"/>
                <w:color w:val="000000"/>
              </w:rPr>
            </w:pPr>
            <w:r w:rsidRPr="00DF2183">
              <w:rPr>
                <w:rFonts w:cstheme="minorHAnsi"/>
                <w:color w:val="000000"/>
              </w:rPr>
              <w:t>A Family Justice Counsellor will prepare a report to assess [state issue(s) as specifically as possible such as parenting time, contact, guardianship, parental responsibilities, or other].</w:t>
            </w:r>
          </w:p>
        </w:tc>
      </w:tr>
      <w:tr w:rsidR="00C738D8" w:rsidRPr="00C40334" w14:paraId="2BC088FE" w14:textId="77777777" w:rsidTr="00F81000">
        <w:tc>
          <w:tcPr>
            <w:tcW w:w="675" w:type="dxa"/>
          </w:tcPr>
          <w:p w14:paraId="12090D85" w14:textId="77777777" w:rsidR="00C738D8" w:rsidRPr="00DF2183" w:rsidRDefault="00087E02" w:rsidP="00DF2183">
            <w:pPr>
              <w:spacing w:line="23" w:lineRule="atLeast"/>
              <w:rPr>
                <w:rFonts w:cstheme="minorHAnsi"/>
              </w:rPr>
            </w:pPr>
            <w:r w:rsidRPr="00DF2183">
              <w:rPr>
                <w:rFonts w:cstheme="minorHAnsi"/>
              </w:rPr>
              <w:t>N</w:t>
            </w:r>
            <w:r w:rsidR="00C738D8" w:rsidRPr="00DF2183">
              <w:rPr>
                <w:rFonts w:cstheme="minorHAnsi"/>
              </w:rPr>
              <w:t>2</w:t>
            </w:r>
          </w:p>
        </w:tc>
        <w:tc>
          <w:tcPr>
            <w:tcW w:w="1843" w:type="dxa"/>
          </w:tcPr>
          <w:p w14:paraId="00586B6E" w14:textId="004B42CF" w:rsidR="00C738D8" w:rsidRPr="00DF2183" w:rsidRDefault="00C738D8" w:rsidP="00DF2183">
            <w:pPr>
              <w:spacing w:line="23" w:lineRule="atLeast"/>
              <w:rPr>
                <w:rFonts w:cstheme="minorHAnsi"/>
              </w:rPr>
            </w:pPr>
            <w:r w:rsidRPr="00DF2183">
              <w:rPr>
                <w:rFonts w:cstheme="minorHAnsi"/>
              </w:rPr>
              <w:t xml:space="preserve">Full Report </w:t>
            </w:r>
            <w:r w:rsidR="006708D2" w:rsidRPr="00DF2183">
              <w:rPr>
                <w:rFonts w:cstheme="minorHAnsi"/>
              </w:rPr>
              <w:t xml:space="preserve">Appointment of </w:t>
            </w:r>
            <w:r w:rsidR="00333446" w:rsidRPr="00DF2183">
              <w:rPr>
                <w:rFonts w:cstheme="minorHAnsi"/>
              </w:rPr>
              <w:t>Assessor</w:t>
            </w:r>
          </w:p>
        </w:tc>
        <w:tc>
          <w:tcPr>
            <w:tcW w:w="7058" w:type="dxa"/>
          </w:tcPr>
          <w:p w14:paraId="5B1E12B5" w14:textId="26B8DFA3" w:rsidR="00AE6875" w:rsidRPr="00DF2183" w:rsidRDefault="006708D2" w:rsidP="00DF2183">
            <w:pPr>
              <w:autoSpaceDE w:val="0"/>
              <w:autoSpaceDN w:val="0"/>
              <w:adjustRightInd w:val="0"/>
              <w:spacing w:line="23" w:lineRule="atLeast"/>
              <w:rPr>
                <w:rFonts w:cstheme="minorHAnsi"/>
              </w:rPr>
            </w:pPr>
            <w:r w:rsidRPr="00DF2183">
              <w:rPr>
                <w:rFonts w:cstheme="minorHAnsi"/>
                <w:iCs/>
              </w:rPr>
              <w:t>ASSESSORNAME</w:t>
            </w:r>
            <w:r w:rsidRPr="00DF2183">
              <w:rPr>
                <w:rFonts w:cstheme="minorHAnsi"/>
              </w:rPr>
              <w:t>, or, in the event A</w:t>
            </w:r>
            <w:r w:rsidRPr="00DF2183">
              <w:rPr>
                <w:rFonts w:cstheme="minorHAnsi"/>
                <w:iCs/>
              </w:rPr>
              <w:t>SSESSORNAME</w:t>
            </w:r>
            <w:r w:rsidRPr="00DF2183">
              <w:rPr>
                <w:rFonts w:cstheme="minorHAnsi"/>
              </w:rPr>
              <w:t xml:space="preserve"> is unable or unwilling to accept the appointment, ALTERNATIVE</w:t>
            </w:r>
            <w:r w:rsidRPr="00DF2183">
              <w:rPr>
                <w:rFonts w:cstheme="minorHAnsi"/>
                <w:iCs/>
              </w:rPr>
              <w:t>ASSESSORNAME</w:t>
            </w:r>
            <w:r w:rsidRPr="00DF2183">
              <w:rPr>
                <w:rFonts w:cstheme="minorHAnsi"/>
              </w:rPr>
              <w:t>, (the “Assessor”) is appointed to prepare a written report concerning the arrangements for the parenting of, or contact with, [</w:t>
            </w:r>
            <w:r w:rsidRPr="00DF2183">
              <w:rPr>
                <w:rFonts w:cstheme="minorHAnsi"/>
                <w:iCs/>
              </w:rPr>
              <w:t>name(s) and birthdate(s) of the child(ren) who are the subject(s) of the</w:t>
            </w:r>
            <w:r w:rsidRPr="00DF2183">
              <w:rPr>
                <w:rFonts w:cstheme="minorHAnsi"/>
              </w:rPr>
              <w:t xml:space="preserve"> </w:t>
            </w:r>
            <w:r w:rsidRPr="00DF2183">
              <w:rPr>
                <w:rFonts w:cstheme="minorHAnsi"/>
                <w:iCs/>
              </w:rPr>
              <w:t>assessment</w:t>
            </w:r>
            <w:r w:rsidRPr="00DF2183">
              <w:rPr>
                <w:rFonts w:cstheme="minorHAnsi"/>
              </w:rPr>
              <w:t xml:space="preserve">]. </w:t>
            </w:r>
          </w:p>
        </w:tc>
      </w:tr>
      <w:tr w:rsidR="00C738D8" w:rsidRPr="00C40334" w14:paraId="22EA9F4B" w14:textId="77777777" w:rsidTr="00F81000">
        <w:tc>
          <w:tcPr>
            <w:tcW w:w="675" w:type="dxa"/>
          </w:tcPr>
          <w:p w14:paraId="145434F8" w14:textId="77777777" w:rsidR="00C738D8" w:rsidRPr="00DF2183" w:rsidRDefault="00087E02" w:rsidP="00DF2183">
            <w:pPr>
              <w:spacing w:line="23" w:lineRule="atLeast"/>
              <w:rPr>
                <w:rFonts w:cstheme="minorHAnsi"/>
              </w:rPr>
            </w:pPr>
            <w:r w:rsidRPr="00DF2183">
              <w:rPr>
                <w:rFonts w:cstheme="minorHAnsi"/>
              </w:rPr>
              <w:t>N</w:t>
            </w:r>
            <w:r w:rsidR="00C738D8" w:rsidRPr="00DF2183">
              <w:rPr>
                <w:rFonts w:cstheme="minorHAnsi"/>
              </w:rPr>
              <w:t>3</w:t>
            </w:r>
          </w:p>
        </w:tc>
        <w:tc>
          <w:tcPr>
            <w:tcW w:w="1843" w:type="dxa"/>
          </w:tcPr>
          <w:p w14:paraId="7D80C683" w14:textId="6871B0A7" w:rsidR="00C738D8" w:rsidRPr="00DF2183" w:rsidRDefault="00C738D8" w:rsidP="00DF2183">
            <w:pPr>
              <w:spacing w:line="23" w:lineRule="atLeast"/>
              <w:rPr>
                <w:rFonts w:cstheme="minorHAnsi"/>
              </w:rPr>
            </w:pPr>
            <w:r w:rsidRPr="00DF2183">
              <w:rPr>
                <w:rFonts w:cstheme="minorHAnsi"/>
              </w:rPr>
              <w:t xml:space="preserve">Full Report </w:t>
            </w:r>
            <w:r w:rsidR="006708D2" w:rsidRPr="00DF2183">
              <w:rPr>
                <w:rFonts w:cstheme="minorHAnsi"/>
              </w:rPr>
              <w:t xml:space="preserve">issues to be </w:t>
            </w:r>
            <w:r w:rsidR="00EA5C9F" w:rsidRPr="00DF2183">
              <w:rPr>
                <w:rFonts w:cstheme="minorHAnsi"/>
              </w:rPr>
              <w:t xml:space="preserve">assessed </w:t>
            </w:r>
          </w:p>
        </w:tc>
        <w:tc>
          <w:tcPr>
            <w:tcW w:w="7058" w:type="dxa"/>
          </w:tcPr>
          <w:p w14:paraId="210DA104" w14:textId="77777777" w:rsidR="006708D2" w:rsidRPr="00DF2183" w:rsidRDefault="006708D2" w:rsidP="00DF2183">
            <w:pPr>
              <w:autoSpaceDE w:val="0"/>
              <w:autoSpaceDN w:val="0"/>
              <w:adjustRightInd w:val="0"/>
              <w:spacing w:line="23" w:lineRule="atLeast"/>
              <w:rPr>
                <w:rFonts w:cstheme="minorHAnsi"/>
              </w:rPr>
            </w:pPr>
            <w:r w:rsidRPr="00DF2183">
              <w:rPr>
                <w:rFonts w:cstheme="minorHAnsi"/>
              </w:rPr>
              <w:t xml:space="preserve">Pursuant to section 211(1) of the </w:t>
            </w:r>
            <w:r w:rsidRPr="00DF2183">
              <w:rPr>
                <w:rFonts w:cstheme="minorHAnsi"/>
                <w:i/>
                <w:iCs/>
              </w:rPr>
              <w:t>Family Law Act</w:t>
            </w:r>
            <w:r w:rsidRPr="00DF2183">
              <w:rPr>
                <w:rFonts w:cstheme="minorHAnsi"/>
              </w:rPr>
              <w:t xml:space="preserve">, the Assessor will assess and prepare a report concerning (check all that apply): </w:t>
            </w:r>
          </w:p>
          <w:p w14:paraId="504C872D" w14:textId="57502989" w:rsidR="00AE6875" w:rsidRPr="00DF2183" w:rsidRDefault="00AE6875" w:rsidP="00DF2183">
            <w:pPr>
              <w:autoSpaceDE w:val="0"/>
              <w:autoSpaceDN w:val="0"/>
              <w:adjustRightInd w:val="0"/>
              <w:spacing w:line="23" w:lineRule="atLeast"/>
              <w:ind w:left="720"/>
              <w:rPr>
                <w:rFonts w:cstheme="minorHAnsi"/>
                <w:color w:val="000000"/>
              </w:rPr>
            </w:pPr>
          </w:p>
        </w:tc>
      </w:tr>
      <w:tr w:rsidR="009A03ED" w:rsidRPr="00C40334" w14:paraId="0575D424" w14:textId="77777777" w:rsidTr="00F81000">
        <w:tc>
          <w:tcPr>
            <w:tcW w:w="675" w:type="dxa"/>
          </w:tcPr>
          <w:p w14:paraId="076C1347" w14:textId="72368DC8" w:rsidR="009A03ED" w:rsidRPr="00DF2183" w:rsidRDefault="009A03ED" w:rsidP="00DF2183">
            <w:pPr>
              <w:spacing w:line="23" w:lineRule="atLeast"/>
              <w:rPr>
                <w:rFonts w:cstheme="minorHAnsi"/>
              </w:rPr>
            </w:pPr>
            <w:r w:rsidRPr="00DF2183">
              <w:rPr>
                <w:rFonts w:cstheme="minorHAnsi"/>
              </w:rPr>
              <w:t>N3-A</w:t>
            </w:r>
          </w:p>
        </w:tc>
        <w:tc>
          <w:tcPr>
            <w:tcW w:w="1843" w:type="dxa"/>
          </w:tcPr>
          <w:p w14:paraId="582C2F22" w14:textId="1ED3D852" w:rsidR="009A03ED" w:rsidRPr="00DF2183" w:rsidRDefault="009A03ED" w:rsidP="00DF2183">
            <w:pPr>
              <w:spacing w:line="23" w:lineRule="atLeast"/>
              <w:rPr>
                <w:rFonts w:cstheme="minorHAnsi"/>
              </w:rPr>
            </w:pPr>
            <w:r w:rsidRPr="00DF2183">
              <w:rPr>
                <w:rFonts w:cstheme="minorHAnsi"/>
              </w:rPr>
              <w:t>Needs of the children</w:t>
            </w:r>
          </w:p>
        </w:tc>
        <w:tc>
          <w:tcPr>
            <w:tcW w:w="7058" w:type="dxa"/>
          </w:tcPr>
          <w:p w14:paraId="321908DD" w14:textId="3FD763CE" w:rsidR="009A03ED" w:rsidRPr="00DF2183" w:rsidRDefault="009A03ED" w:rsidP="00DF2183">
            <w:pPr>
              <w:autoSpaceDE w:val="0"/>
              <w:autoSpaceDN w:val="0"/>
              <w:adjustRightInd w:val="0"/>
              <w:spacing w:line="23" w:lineRule="atLeast"/>
              <w:rPr>
                <w:rFonts w:cstheme="minorHAnsi"/>
              </w:rPr>
            </w:pPr>
            <w:r w:rsidRPr="00DF2183">
              <w:rPr>
                <w:rFonts w:cstheme="minorHAnsi"/>
              </w:rPr>
              <w:t>The needs of the child(ren) [insert name(s) of child(ren)];</w:t>
            </w:r>
          </w:p>
        </w:tc>
      </w:tr>
      <w:tr w:rsidR="009A03ED" w:rsidRPr="00C40334" w14:paraId="3C286C04" w14:textId="77777777" w:rsidTr="00F81000">
        <w:tc>
          <w:tcPr>
            <w:tcW w:w="675" w:type="dxa"/>
          </w:tcPr>
          <w:p w14:paraId="6F23771C" w14:textId="2AD2ACC9" w:rsidR="009A03ED" w:rsidRPr="00DF2183" w:rsidRDefault="009A03ED" w:rsidP="00DF2183">
            <w:pPr>
              <w:spacing w:line="23" w:lineRule="atLeast"/>
              <w:rPr>
                <w:rFonts w:cstheme="minorHAnsi"/>
              </w:rPr>
            </w:pPr>
            <w:r w:rsidRPr="00DF2183">
              <w:rPr>
                <w:rFonts w:cstheme="minorHAnsi"/>
              </w:rPr>
              <w:t>N3-B</w:t>
            </w:r>
          </w:p>
        </w:tc>
        <w:tc>
          <w:tcPr>
            <w:tcW w:w="1843" w:type="dxa"/>
          </w:tcPr>
          <w:p w14:paraId="3E9D5AF1" w14:textId="1602A6CD" w:rsidR="009A03ED" w:rsidRPr="00DF2183" w:rsidRDefault="009A03ED" w:rsidP="00DF2183">
            <w:pPr>
              <w:spacing w:line="23" w:lineRule="atLeast"/>
              <w:rPr>
                <w:rFonts w:cstheme="minorHAnsi"/>
              </w:rPr>
            </w:pPr>
            <w:r w:rsidRPr="00DF2183">
              <w:rPr>
                <w:rFonts w:cstheme="minorHAnsi"/>
              </w:rPr>
              <w:t>Views of the children</w:t>
            </w:r>
          </w:p>
        </w:tc>
        <w:tc>
          <w:tcPr>
            <w:tcW w:w="7058" w:type="dxa"/>
          </w:tcPr>
          <w:p w14:paraId="35B6AD70" w14:textId="196CE799" w:rsidR="009A03ED" w:rsidRPr="00DF2183" w:rsidRDefault="009A03ED" w:rsidP="00DF2183">
            <w:pPr>
              <w:autoSpaceDE w:val="0"/>
              <w:autoSpaceDN w:val="0"/>
              <w:adjustRightInd w:val="0"/>
              <w:spacing w:line="23" w:lineRule="atLeast"/>
              <w:rPr>
                <w:rFonts w:cstheme="minorHAnsi"/>
              </w:rPr>
            </w:pPr>
            <w:r w:rsidRPr="00DF2183">
              <w:rPr>
                <w:rFonts w:cstheme="minorHAnsi"/>
              </w:rPr>
              <w:t>the views of the child(ren); and</w:t>
            </w:r>
          </w:p>
        </w:tc>
      </w:tr>
      <w:tr w:rsidR="009A03ED" w:rsidRPr="00C40334" w14:paraId="2A0F611E" w14:textId="77777777" w:rsidTr="00F81000">
        <w:tc>
          <w:tcPr>
            <w:tcW w:w="675" w:type="dxa"/>
          </w:tcPr>
          <w:p w14:paraId="09E50793" w14:textId="0C8D4D6D" w:rsidR="009A03ED" w:rsidRPr="00DF2183" w:rsidRDefault="009A03ED" w:rsidP="00DF2183">
            <w:pPr>
              <w:spacing w:line="23" w:lineRule="atLeast"/>
              <w:rPr>
                <w:rFonts w:cstheme="minorHAnsi"/>
              </w:rPr>
            </w:pPr>
            <w:r w:rsidRPr="00DF2183">
              <w:rPr>
                <w:rFonts w:cstheme="minorHAnsi"/>
              </w:rPr>
              <w:t>N3-C</w:t>
            </w:r>
          </w:p>
        </w:tc>
        <w:tc>
          <w:tcPr>
            <w:tcW w:w="1843" w:type="dxa"/>
          </w:tcPr>
          <w:p w14:paraId="32604BA6" w14:textId="76049921" w:rsidR="009A03ED" w:rsidRPr="00DF2183" w:rsidRDefault="009A03ED" w:rsidP="00DF2183">
            <w:pPr>
              <w:spacing w:line="23" w:lineRule="atLeast"/>
              <w:rPr>
                <w:rFonts w:cstheme="minorHAnsi"/>
              </w:rPr>
            </w:pPr>
            <w:r w:rsidRPr="00DF2183">
              <w:rPr>
                <w:rFonts w:cstheme="minorHAnsi"/>
              </w:rPr>
              <w:t>Ability and willingness</w:t>
            </w:r>
          </w:p>
        </w:tc>
        <w:tc>
          <w:tcPr>
            <w:tcW w:w="7058" w:type="dxa"/>
          </w:tcPr>
          <w:p w14:paraId="3342F074" w14:textId="5D9CB146" w:rsidR="009A03ED" w:rsidRPr="00DF2183" w:rsidRDefault="009A03ED" w:rsidP="00DF2183">
            <w:pPr>
              <w:autoSpaceDE w:val="0"/>
              <w:autoSpaceDN w:val="0"/>
              <w:adjustRightInd w:val="0"/>
              <w:spacing w:line="23" w:lineRule="atLeast"/>
              <w:rPr>
                <w:rFonts w:cstheme="minorHAnsi"/>
              </w:rPr>
            </w:pPr>
            <w:r w:rsidRPr="00DF2183">
              <w:rPr>
                <w:rFonts w:cstheme="minorHAnsi"/>
              </w:rPr>
              <w:t>the ability and willingness of PARTYNAME(S) to satisfy the needs of the child(ren).</w:t>
            </w:r>
          </w:p>
        </w:tc>
      </w:tr>
      <w:tr w:rsidR="009A03ED" w:rsidRPr="00C40334" w14:paraId="7129B34B" w14:textId="77777777" w:rsidTr="00F81000">
        <w:tc>
          <w:tcPr>
            <w:tcW w:w="675" w:type="dxa"/>
          </w:tcPr>
          <w:p w14:paraId="3D2471DB" w14:textId="45E5F74D" w:rsidR="009A03ED" w:rsidRPr="00DF2183" w:rsidRDefault="009A03ED" w:rsidP="00DF2183">
            <w:pPr>
              <w:spacing w:line="23" w:lineRule="atLeast"/>
              <w:rPr>
                <w:rFonts w:cstheme="minorHAnsi"/>
              </w:rPr>
            </w:pPr>
            <w:r w:rsidRPr="00DF2183">
              <w:rPr>
                <w:rFonts w:cstheme="minorHAnsi"/>
              </w:rPr>
              <w:t>N3-D</w:t>
            </w:r>
          </w:p>
        </w:tc>
        <w:tc>
          <w:tcPr>
            <w:tcW w:w="1843" w:type="dxa"/>
          </w:tcPr>
          <w:p w14:paraId="3A30AA76" w14:textId="5E1E20F6" w:rsidR="009A03ED" w:rsidRPr="00DF2183" w:rsidRDefault="009A03ED" w:rsidP="00DF2183">
            <w:pPr>
              <w:spacing w:line="23" w:lineRule="atLeast"/>
              <w:rPr>
                <w:rFonts w:cstheme="minorHAnsi"/>
              </w:rPr>
            </w:pPr>
            <w:r w:rsidRPr="00DF2183">
              <w:rPr>
                <w:rFonts w:cstheme="minorHAnsi"/>
              </w:rPr>
              <w:t>Particular regard</w:t>
            </w:r>
          </w:p>
        </w:tc>
        <w:tc>
          <w:tcPr>
            <w:tcW w:w="7058" w:type="dxa"/>
          </w:tcPr>
          <w:p w14:paraId="78084AC7" w14:textId="5CA594F4" w:rsidR="009A03ED" w:rsidRPr="00DF2183" w:rsidRDefault="009A03ED" w:rsidP="00DF2183">
            <w:pPr>
              <w:autoSpaceDE w:val="0"/>
              <w:autoSpaceDN w:val="0"/>
              <w:adjustRightInd w:val="0"/>
              <w:spacing w:line="23" w:lineRule="atLeast"/>
              <w:rPr>
                <w:rFonts w:cstheme="minorHAnsi"/>
              </w:rPr>
            </w:pPr>
            <w:r w:rsidRPr="00DF2183">
              <w:rPr>
                <w:rFonts w:cstheme="minorHAnsi"/>
                <w:color w:val="000000"/>
              </w:rPr>
              <w:t>In preparing the s. 211 report the Assessor is to have particular regard to: [state issue(s) as specifically as possible such as parenting time, contact, guardianship, parental responsibilities, or other].</w:t>
            </w:r>
          </w:p>
        </w:tc>
      </w:tr>
      <w:tr w:rsidR="00E047D7" w:rsidRPr="00C40334" w14:paraId="197E359D" w14:textId="77777777" w:rsidTr="00F81000">
        <w:tc>
          <w:tcPr>
            <w:tcW w:w="675" w:type="dxa"/>
          </w:tcPr>
          <w:p w14:paraId="073C8BAB" w14:textId="0D04EDA6" w:rsidR="00E047D7" w:rsidRPr="00DF2183" w:rsidRDefault="00E047D7" w:rsidP="00DF2183">
            <w:pPr>
              <w:spacing w:line="23" w:lineRule="atLeast"/>
              <w:rPr>
                <w:rFonts w:cstheme="minorHAnsi"/>
              </w:rPr>
            </w:pPr>
            <w:r w:rsidRPr="00DF2183">
              <w:rPr>
                <w:rFonts w:cstheme="minorHAnsi"/>
              </w:rPr>
              <w:t>N4</w:t>
            </w:r>
          </w:p>
        </w:tc>
        <w:tc>
          <w:tcPr>
            <w:tcW w:w="1843" w:type="dxa"/>
          </w:tcPr>
          <w:p w14:paraId="38C6D020" w14:textId="5E623B5A" w:rsidR="00E047D7" w:rsidRPr="00DF2183" w:rsidRDefault="00E047D7" w:rsidP="00DF2183">
            <w:pPr>
              <w:spacing w:line="23" w:lineRule="atLeast"/>
              <w:rPr>
                <w:rFonts w:cstheme="minorHAnsi"/>
              </w:rPr>
            </w:pPr>
            <w:r w:rsidRPr="00DF2183">
              <w:rPr>
                <w:rFonts w:cstheme="minorHAnsi"/>
              </w:rPr>
              <w:t>Full report further specific issues to be included</w:t>
            </w:r>
          </w:p>
        </w:tc>
        <w:tc>
          <w:tcPr>
            <w:tcW w:w="7058" w:type="dxa"/>
          </w:tcPr>
          <w:p w14:paraId="055365D9" w14:textId="77777777" w:rsidR="00E047D7" w:rsidRPr="00DF2183" w:rsidRDefault="00E047D7" w:rsidP="00DF2183">
            <w:pPr>
              <w:spacing w:line="23" w:lineRule="atLeast"/>
              <w:rPr>
                <w:rFonts w:cstheme="minorHAnsi"/>
              </w:rPr>
            </w:pPr>
            <w:r w:rsidRPr="00DF2183">
              <w:rPr>
                <w:rFonts w:cstheme="minorHAnsi"/>
              </w:rPr>
              <w:t xml:space="preserve">In addition to any other issues that the Assessor identifies, the Assessor must address in the report the following specific issues and allegations, and their impact, regarding (check all that apply): </w:t>
            </w:r>
          </w:p>
          <w:p w14:paraId="3E2B2D86" w14:textId="5A1285CD" w:rsidR="00E047D7" w:rsidRPr="00DF2183" w:rsidRDefault="00E047D7" w:rsidP="00DF2183">
            <w:pPr>
              <w:pStyle w:val="ListParagraph"/>
              <w:spacing w:line="23" w:lineRule="atLeast"/>
              <w:contextualSpacing w:val="0"/>
              <w:rPr>
                <w:rFonts w:eastAsia="Times New Roman" w:cstheme="minorHAnsi"/>
              </w:rPr>
            </w:pPr>
          </w:p>
        </w:tc>
      </w:tr>
      <w:tr w:rsidR="009A03ED" w:rsidRPr="00C40334" w14:paraId="737B4AFA" w14:textId="77777777" w:rsidTr="00F81000">
        <w:tc>
          <w:tcPr>
            <w:tcW w:w="675" w:type="dxa"/>
          </w:tcPr>
          <w:p w14:paraId="43AA3F6B" w14:textId="2B9D7D41" w:rsidR="009A03ED" w:rsidRPr="00DF2183" w:rsidRDefault="009A03ED" w:rsidP="00DF2183">
            <w:pPr>
              <w:spacing w:line="23" w:lineRule="atLeast"/>
              <w:rPr>
                <w:rFonts w:cstheme="minorHAnsi"/>
              </w:rPr>
            </w:pPr>
            <w:r w:rsidRPr="00DF2183">
              <w:rPr>
                <w:rFonts w:cstheme="minorHAnsi"/>
              </w:rPr>
              <w:t>N4-A</w:t>
            </w:r>
          </w:p>
        </w:tc>
        <w:tc>
          <w:tcPr>
            <w:tcW w:w="1843" w:type="dxa"/>
          </w:tcPr>
          <w:p w14:paraId="754FB3CD" w14:textId="4B4F2D8A" w:rsidR="009A03ED" w:rsidRPr="00DF2183" w:rsidRDefault="009A03ED" w:rsidP="00DF2183">
            <w:pPr>
              <w:spacing w:line="23" w:lineRule="atLeast"/>
              <w:rPr>
                <w:rFonts w:cstheme="minorHAnsi"/>
              </w:rPr>
            </w:pPr>
            <w:r w:rsidRPr="00DF2183">
              <w:rPr>
                <w:rFonts w:cstheme="minorHAnsi"/>
              </w:rPr>
              <w:t>Family violence</w:t>
            </w:r>
          </w:p>
        </w:tc>
        <w:tc>
          <w:tcPr>
            <w:tcW w:w="7058" w:type="dxa"/>
          </w:tcPr>
          <w:p w14:paraId="0DB1A7B4" w14:textId="747E5F8C" w:rsidR="009A03ED" w:rsidRPr="00DF2183" w:rsidRDefault="009A03ED" w:rsidP="00DF2183">
            <w:pPr>
              <w:spacing w:line="23" w:lineRule="atLeast"/>
              <w:rPr>
                <w:rFonts w:cstheme="minorHAnsi"/>
              </w:rPr>
            </w:pPr>
            <w:r w:rsidRPr="00DF2183">
              <w:rPr>
                <w:rFonts w:cstheme="minorHAnsi"/>
              </w:rPr>
              <w:t>family violence;</w:t>
            </w:r>
          </w:p>
        </w:tc>
      </w:tr>
      <w:tr w:rsidR="009A03ED" w:rsidRPr="00C40334" w14:paraId="1BA9F1A8" w14:textId="77777777" w:rsidTr="00F81000">
        <w:tc>
          <w:tcPr>
            <w:tcW w:w="675" w:type="dxa"/>
          </w:tcPr>
          <w:p w14:paraId="5816C3A8" w14:textId="5CBF91CA" w:rsidR="009A03ED" w:rsidRPr="00DF2183" w:rsidRDefault="009A03ED" w:rsidP="00DF2183">
            <w:pPr>
              <w:spacing w:line="23" w:lineRule="atLeast"/>
              <w:rPr>
                <w:rFonts w:cstheme="minorHAnsi"/>
              </w:rPr>
            </w:pPr>
            <w:r w:rsidRPr="00DF2183">
              <w:rPr>
                <w:rFonts w:cstheme="minorHAnsi"/>
              </w:rPr>
              <w:t>N4-B</w:t>
            </w:r>
          </w:p>
        </w:tc>
        <w:tc>
          <w:tcPr>
            <w:tcW w:w="1843" w:type="dxa"/>
          </w:tcPr>
          <w:p w14:paraId="7C5CF71E" w14:textId="7C000F59" w:rsidR="009A03ED" w:rsidRPr="00DF2183" w:rsidRDefault="009A03ED" w:rsidP="00DF2183">
            <w:pPr>
              <w:spacing w:line="23" w:lineRule="atLeast"/>
              <w:rPr>
                <w:rFonts w:cstheme="minorHAnsi"/>
              </w:rPr>
            </w:pPr>
            <w:r w:rsidRPr="00DF2183">
              <w:rPr>
                <w:rFonts w:cstheme="minorHAnsi"/>
              </w:rPr>
              <w:t>Resisting or refusing parenting time</w:t>
            </w:r>
          </w:p>
        </w:tc>
        <w:tc>
          <w:tcPr>
            <w:tcW w:w="7058" w:type="dxa"/>
          </w:tcPr>
          <w:p w14:paraId="158147BE" w14:textId="26301BB2" w:rsidR="009A03ED" w:rsidRPr="00DF2183" w:rsidRDefault="009A03ED" w:rsidP="00DF2183">
            <w:pPr>
              <w:spacing w:line="23" w:lineRule="atLeast"/>
              <w:rPr>
                <w:rFonts w:cstheme="minorHAnsi"/>
              </w:rPr>
            </w:pPr>
            <w:r w:rsidRPr="00DF2183">
              <w:rPr>
                <w:rFonts w:eastAsia="Times New Roman" w:cstheme="minorHAnsi"/>
              </w:rPr>
              <w:t>A child or children resisting or refusing parenting time or contact with a party;</w:t>
            </w:r>
          </w:p>
        </w:tc>
      </w:tr>
      <w:tr w:rsidR="009A03ED" w:rsidRPr="00C40334" w14:paraId="452149AC" w14:textId="77777777" w:rsidTr="00F81000">
        <w:tc>
          <w:tcPr>
            <w:tcW w:w="675" w:type="dxa"/>
          </w:tcPr>
          <w:p w14:paraId="48CC5ED3" w14:textId="1D532BB4" w:rsidR="009A03ED" w:rsidRPr="00DF2183" w:rsidRDefault="009A03ED" w:rsidP="00DF2183">
            <w:pPr>
              <w:spacing w:line="23" w:lineRule="atLeast"/>
              <w:rPr>
                <w:rFonts w:cstheme="minorHAnsi"/>
              </w:rPr>
            </w:pPr>
            <w:r w:rsidRPr="00DF2183">
              <w:rPr>
                <w:rFonts w:cstheme="minorHAnsi"/>
              </w:rPr>
              <w:t>N4-C</w:t>
            </w:r>
          </w:p>
        </w:tc>
        <w:tc>
          <w:tcPr>
            <w:tcW w:w="1843" w:type="dxa"/>
          </w:tcPr>
          <w:p w14:paraId="635E8F81" w14:textId="2D6C42C6" w:rsidR="009A03ED" w:rsidRPr="00DF2183" w:rsidRDefault="009A03ED" w:rsidP="00DF2183">
            <w:pPr>
              <w:spacing w:line="23" w:lineRule="atLeast"/>
              <w:rPr>
                <w:rFonts w:cstheme="minorHAnsi"/>
              </w:rPr>
            </w:pPr>
            <w:r w:rsidRPr="00DF2183">
              <w:rPr>
                <w:rFonts w:cstheme="minorHAnsi"/>
              </w:rPr>
              <w:t>Relocation of the children</w:t>
            </w:r>
          </w:p>
        </w:tc>
        <w:tc>
          <w:tcPr>
            <w:tcW w:w="7058" w:type="dxa"/>
          </w:tcPr>
          <w:p w14:paraId="5D898D51" w14:textId="77777777" w:rsidR="009A03ED" w:rsidRPr="00DF2183" w:rsidRDefault="009A03ED" w:rsidP="00DF2183">
            <w:pPr>
              <w:spacing w:line="23" w:lineRule="atLeast"/>
              <w:rPr>
                <w:rFonts w:cstheme="minorHAnsi"/>
              </w:rPr>
            </w:pPr>
            <w:r w:rsidRPr="00DF2183">
              <w:rPr>
                <w:rFonts w:cstheme="minorHAnsi"/>
              </w:rPr>
              <w:t>The relocation of the child(ren) in light of the factors identified at</w:t>
            </w:r>
          </w:p>
          <w:p w14:paraId="79FDB4A5" w14:textId="77777777" w:rsidR="009A03ED" w:rsidRPr="00DF2183" w:rsidRDefault="009A03ED" w:rsidP="00DF2183">
            <w:pPr>
              <w:pStyle w:val="ListParagraph"/>
              <w:numPr>
                <w:ilvl w:val="0"/>
                <w:numId w:val="21"/>
              </w:numPr>
              <w:spacing w:line="23" w:lineRule="atLeast"/>
              <w:contextualSpacing w:val="0"/>
              <w:rPr>
                <w:rFonts w:cstheme="minorHAnsi"/>
              </w:rPr>
            </w:pPr>
            <w:r w:rsidRPr="00DF2183">
              <w:rPr>
                <w:rFonts w:cstheme="minorHAnsi"/>
              </w:rPr>
              <w:t xml:space="preserve">Sections 46 or 69 of the </w:t>
            </w:r>
            <w:r w:rsidRPr="00DF2183">
              <w:rPr>
                <w:rFonts w:cstheme="minorHAnsi"/>
                <w:i/>
                <w:iCs/>
              </w:rPr>
              <w:t>Family Law Act</w:t>
            </w:r>
            <w:r w:rsidRPr="00DF2183">
              <w:rPr>
                <w:rFonts w:cstheme="minorHAnsi"/>
              </w:rPr>
              <w:t xml:space="preserve"> or</w:t>
            </w:r>
          </w:p>
          <w:p w14:paraId="3DB43350" w14:textId="6D7FED33" w:rsidR="009A03ED" w:rsidRPr="00DF2183" w:rsidRDefault="009A03ED" w:rsidP="00DF2183">
            <w:pPr>
              <w:pStyle w:val="ListParagraph"/>
              <w:numPr>
                <w:ilvl w:val="0"/>
                <w:numId w:val="21"/>
              </w:numPr>
              <w:spacing w:line="23" w:lineRule="atLeast"/>
              <w:contextualSpacing w:val="0"/>
              <w:rPr>
                <w:rFonts w:cstheme="minorHAnsi"/>
              </w:rPr>
            </w:pPr>
            <w:r w:rsidRPr="00DF2183">
              <w:rPr>
                <w:rFonts w:cstheme="minorHAnsi"/>
              </w:rPr>
              <w:t xml:space="preserve">Section 16.92(1) of the </w:t>
            </w:r>
            <w:r w:rsidRPr="00DF2183">
              <w:rPr>
                <w:rFonts w:cstheme="minorHAnsi"/>
                <w:i/>
                <w:iCs/>
              </w:rPr>
              <w:t>Divorce Act;</w:t>
            </w:r>
          </w:p>
        </w:tc>
      </w:tr>
      <w:tr w:rsidR="009A03ED" w:rsidRPr="00C40334" w14:paraId="30ED9D3F" w14:textId="77777777" w:rsidTr="00F81000">
        <w:tc>
          <w:tcPr>
            <w:tcW w:w="675" w:type="dxa"/>
          </w:tcPr>
          <w:p w14:paraId="25E3E82E" w14:textId="2969B8C8" w:rsidR="009A03ED" w:rsidRPr="00DF2183" w:rsidRDefault="009A03ED" w:rsidP="00DF2183">
            <w:pPr>
              <w:spacing w:line="23" w:lineRule="atLeast"/>
              <w:rPr>
                <w:rFonts w:cstheme="minorHAnsi"/>
              </w:rPr>
            </w:pPr>
            <w:r w:rsidRPr="00DF2183">
              <w:rPr>
                <w:rFonts w:cstheme="minorHAnsi"/>
              </w:rPr>
              <w:t>N4-D</w:t>
            </w:r>
          </w:p>
        </w:tc>
        <w:tc>
          <w:tcPr>
            <w:tcW w:w="1843" w:type="dxa"/>
          </w:tcPr>
          <w:p w14:paraId="334EF864" w14:textId="0CA92B26" w:rsidR="009A03ED" w:rsidRPr="00DF2183" w:rsidRDefault="009A03ED" w:rsidP="00DF2183">
            <w:pPr>
              <w:spacing w:line="23" w:lineRule="atLeast"/>
              <w:rPr>
                <w:rFonts w:cstheme="minorHAnsi"/>
              </w:rPr>
            </w:pPr>
            <w:r w:rsidRPr="00DF2183">
              <w:rPr>
                <w:rFonts w:cstheme="minorHAnsi"/>
              </w:rPr>
              <w:t>Substance abuse</w:t>
            </w:r>
          </w:p>
        </w:tc>
        <w:tc>
          <w:tcPr>
            <w:tcW w:w="7058" w:type="dxa"/>
          </w:tcPr>
          <w:p w14:paraId="779BD956" w14:textId="6488C1CE" w:rsidR="009A03ED" w:rsidRPr="00DF2183" w:rsidRDefault="009A03ED" w:rsidP="00DF2183">
            <w:pPr>
              <w:spacing w:line="23" w:lineRule="atLeast"/>
              <w:rPr>
                <w:rFonts w:cstheme="minorHAnsi"/>
              </w:rPr>
            </w:pPr>
            <w:r w:rsidRPr="00DF2183">
              <w:rPr>
                <w:rFonts w:cstheme="minorHAnsi"/>
              </w:rPr>
              <w:t>Substance abuse;</w:t>
            </w:r>
          </w:p>
        </w:tc>
      </w:tr>
      <w:tr w:rsidR="009A03ED" w:rsidRPr="00C40334" w14:paraId="725153F9" w14:textId="77777777" w:rsidTr="00F81000">
        <w:tc>
          <w:tcPr>
            <w:tcW w:w="675" w:type="dxa"/>
          </w:tcPr>
          <w:p w14:paraId="71038543" w14:textId="2D8359DA" w:rsidR="009A03ED" w:rsidRPr="00DF2183" w:rsidRDefault="009A03ED" w:rsidP="00DF2183">
            <w:pPr>
              <w:spacing w:line="23" w:lineRule="atLeast"/>
              <w:rPr>
                <w:rFonts w:cstheme="minorHAnsi"/>
              </w:rPr>
            </w:pPr>
            <w:r w:rsidRPr="00DF2183">
              <w:rPr>
                <w:rFonts w:cstheme="minorHAnsi"/>
              </w:rPr>
              <w:t>N4-E</w:t>
            </w:r>
          </w:p>
        </w:tc>
        <w:tc>
          <w:tcPr>
            <w:tcW w:w="1843" w:type="dxa"/>
          </w:tcPr>
          <w:p w14:paraId="2F1C4417" w14:textId="413623CA" w:rsidR="009A03ED" w:rsidRPr="00DF2183" w:rsidRDefault="009A03ED" w:rsidP="00DF2183">
            <w:pPr>
              <w:spacing w:line="23" w:lineRule="atLeast"/>
              <w:rPr>
                <w:rFonts w:cstheme="minorHAnsi"/>
              </w:rPr>
            </w:pPr>
            <w:r w:rsidRPr="00DF2183">
              <w:rPr>
                <w:rFonts w:cstheme="minorHAnsi"/>
              </w:rPr>
              <w:t>Mental health</w:t>
            </w:r>
          </w:p>
        </w:tc>
        <w:tc>
          <w:tcPr>
            <w:tcW w:w="7058" w:type="dxa"/>
          </w:tcPr>
          <w:p w14:paraId="6A6CFDCB" w14:textId="3C9851B9" w:rsidR="009A03ED" w:rsidRPr="00DF2183" w:rsidRDefault="009A03ED" w:rsidP="00DF2183">
            <w:pPr>
              <w:spacing w:line="23" w:lineRule="atLeast"/>
              <w:rPr>
                <w:rFonts w:cstheme="minorHAnsi"/>
              </w:rPr>
            </w:pPr>
            <w:r w:rsidRPr="00DF2183">
              <w:rPr>
                <w:rFonts w:cstheme="minorHAnsi"/>
              </w:rPr>
              <w:t>Other mental health concerns;</w:t>
            </w:r>
          </w:p>
        </w:tc>
      </w:tr>
      <w:tr w:rsidR="009A03ED" w:rsidRPr="00C40334" w14:paraId="58515D92" w14:textId="77777777" w:rsidTr="00F81000">
        <w:tc>
          <w:tcPr>
            <w:tcW w:w="675" w:type="dxa"/>
          </w:tcPr>
          <w:p w14:paraId="0AE637C4" w14:textId="3EAF585B" w:rsidR="009A03ED" w:rsidRPr="00DF2183" w:rsidRDefault="009A03ED" w:rsidP="00DF2183">
            <w:pPr>
              <w:spacing w:line="23" w:lineRule="atLeast"/>
              <w:rPr>
                <w:rFonts w:cstheme="minorHAnsi"/>
              </w:rPr>
            </w:pPr>
            <w:r w:rsidRPr="00DF2183">
              <w:rPr>
                <w:rFonts w:cstheme="minorHAnsi"/>
              </w:rPr>
              <w:t>N4-F</w:t>
            </w:r>
          </w:p>
        </w:tc>
        <w:tc>
          <w:tcPr>
            <w:tcW w:w="1843" w:type="dxa"/>
          </w:tcPr>
          <w:p w14:paraId="3CF6110D" w14:textId="702A5AD1" w:rsidR="009A03ED" w:rsidRPr="00DF2183" w:rsidRDefault="009A03ED" w:rsidP="00DF2183">
            <w:pPr>
              <w:spacing w:line="23" w:lineRule="atLeast"/>
              <w:rPr>
                <w:rFonts w:cstheme="minorHAnsi"/>
              </w:rPr>
            </w:pPr>
            <w:r w:rsidRPr="00DF2183">
              <w:rPr>
                <w:rFonts w:cstheme="minorHAnsi"/>
              </w:rPr>
              <w:t>Other</w:t>
            </w:r>
          </w:p>
        </w:tc>
        <w:tc>
          <w:tcPr>
            <w:tcW w:w="7058" w:type="dxa"/>
          </w:tcPr>
          <w:p w14:paraId="46F8F810" w14:textId="1DCCEFA6" w:rsidR="009A03ED" w:rsidRPr="00DF2183" w:rsidRDefault="009A03ED" w:rsidP="00DF2183">
            <w:pPr>
              <w:spacing w:line="23" w:lineRule="atLeast"/>
              <w:rPr>
                <w:rFonts w:cstheme="minorHAnsi"/>
              </w:rPr>
            </w:pPr>
            <w:r w:rsidRPr="00DF2183">
              <w:rPr>
                <w:rFonts w:eastAsia="Times New Roman" w:cstheme="minorHAnsi"/>
              </w:rPr>
              <w:t>[</w:t>
            </w:r>
            <w:r w:rsidRPr="00DF2183">
              <w:rPr>
                <w:rFonts w:eastAsia="Times New Roman" w:cstheme="minorHAnsi"/>
                <w:iCs/>
              </w:rPr>
              <w:t>identify other specific issues or questions to be assessed]</w:t>
            </w:r>
            <w:r w:rsidRPr="00DF2183">
              <w:rPr>
                <w:rFonts w:eastAsia="Times New Roman" w:cstheme="minorHAnsi"/>
                <w:i/>
                <w:iCs/>
              </w:rPr>
              <w:t>.</w:t>
            </w:r>
          </w:p>
        </w:tc>
      </w:tr>
      <w:tr w:rsidR="00E047D7" w:rsidRPr="00C40334" w14:paraId="4C138C9C" w14:textId="77777777" w:rsidTr="00F81000">
        <w:tc>
          <w:tcPr>
            <w:tcW w:w="675" w:type="dxa"/>
          </w:tcPr>
          <w:p w14:paraId="4EC79E4C" w14:textId="39B6CF1F" w:rsidR="00E047D7" w:rsidRPr="00DF2183" w:rsidRDefault="00E047D7" w:rsidP="00DF2183">
            <w:pPr>
              <w:spacing w:line="23" w:lineRule="atLeast"/>
              <w:rPr>
                <w:rFonts w:cstheme="minorHAnsi"/>
              </w:rPr>
            </w:pPr>
            <w:r w:rsidRPr="00DF2183">
              <w:rPr>
                <w:rFonts w:cstheme="minorHAnsi"/>
              </w:rPr>
              <w:t>N5</w:t>
            </w:r>
          </w:p>
        </w:tc>
        <w:tc>
          <w:tcPr>
            <w:tcW w:w="1843" w:type="dxa"/>
          </w:tcPr>
          <w:p w14:paraId="5B10B189" w14:textId="0DC699FD" w:rsidR="00E047D7" w:rsidRPr="00DF2183" w:rsidRDefault="00E047D7" w:rsidP="00DF2183">
            <w:pPr>
              <w:spacing w:line="23" w:lineRule="atLeast"/>
              <w:rPr>
                <w:rFonts w:cstheme="minorHAnsi"/>
              </w:rPr>
            </w:pPr>
            <w:r w:rsidRPr="00DF2183">
              <w:rPr>
                <w:rFonts w:cstheme="minorHAnsi"/>
              </w:rPr>
              <w:t>Communications</w:t>
            </w:r>
          </w:p>
        </w:tc>
        <w:tc>
          <w:tcPr>
            <w:tcW w:w="7058" w:type="dxa"/>
          </w:tcPr>
          <w:p w14:paraId="2A77AC23" w14:textId="0FFD1E96" w:rsidR="00E047D7" w:rsidRPr="00DF2183" w:rsidRDefault="00E047D7" w:rsidP="00DF2183">
            <w:pPr>
              <w:autoSpaceDE w:val="0"/>
              <w:autoSpaceDN w:val="0"/>
              <w:adjustRightInd w:val="0"/>
              <w:spacing w:line="23" w:lineRule="atLeast"/>
              <w:rPr>
                <w:rFonts w:cstheme="minorHAnsi"/>
              </w:rPr>
            </w:pPr>
            <w:r w:rsidRPr="00DF2183">
              <w:rPr>
                <w:rFonts w:cstheme="minorHAnsi"/>
              </w:rPr>
              <w:t>Except when meeting with the Assessor as requested or otherwise directed by the Assessor, all communications between a party or their lawyer and the Assessor must be in writing and be copied to the other party or their lawyer.</w:t>
            </w:r>
          </w:p>
        </w:tc>
      </w:tr>
      <w:tr w:rsidR="00E047D7" w:rsidRPr="00C40334" w14:paraId="6F9F1D57" w14:textId="77777777" w:rsidTr="00F81000">
        <w:tc>
          <w:tcPr>
            <w:tcW w:w="675" w:type="dxa"/>
          </w:tcPr>
          <w:p w14:paraId="163A9855" w14:textId="43508DB8" w:rsidR="00E047D7" w:rsidRPr="00DF2183" w:rsidRDefault="00E047D7" w:rsidP="00DF2183">
            <w:pPr>
              <w:spacing w:line="23" w:lineRule="atLeast"/>
              <w:rPr>
                <w:rFonts w:cstheme="minorHAnsi"/>
              </w:rPr>
            </w:pPr>
            <w:r w:rsidRPr="00DF2183">
              <w:rPr>
                <w:rFonts w:cstheme="minorHAnsi"/>
              </w:rPr>
              <w:t>N6</w:t>
            </w:r>
          </w:p>
        </w:tc>
        <w:tc>
          <w:tcPr>
            <w:tcW w:w="1843" w:type="dxa"/>
          </w:tcPr>
          <w:p w14:paraId="60F2ADD3" w14:textId="77048018" w:rsidR="00E047D7" w:rsidRPr="00DF2183" w:rsidRDefault="00E047D7" w:rsidP="00DF2183">
            <w:pPr>
              <w:spacing w:line="23" w:lineRule="atLeast"/>
              <w:rPr>
                <w:rFonts w:cstheme="minorHAnsi"/>
              </w:rPr>
            </w:pPr>
            <w:r w:rsidRPr="00DF2183">
              <w:rPr>
                <w:rFonts w:cstheme="minorHAnsi"/>
              </w:rPr>
              <w:t>Costs of full report</w:t>
            </w:r>
          </w:p>
        </w:tc>
        <w:tc>
          <w:tcPr>
            <w:tcW w:w="7058" w:type="dxa"/>
          </w:tcPr>
          <w:p w14:paraId="5903534A" w14:textId="02B30B4A" w:rsidR="00E047D7" w:rsidRPr="00DF2183" w:rsidRDefault="00E047D7" w:rsidP="00DF2183">
            <w:pPr>
              <w:autoSpaceDE w:val="0"/>
              <w:autoSpaceDN w:val="0"/>
              <w:adjustRightInd w:val="0"/>
              <w:spacing w:line="23" w:lineRule="atLeast"/>
              <w:rPr>
                <w:rFonts w:cstheme="minorHAnsi"/>
              </w:rPr>
            </w:pPr>
            <w:r w:rsidRPr="00DF2183">
              <w:rPr>
                <w:rFonts w:cstheme="minorHAnsi"/>
              </w:rPr>
              <w:t>Costs of the s. 211 report are to be paid for by PARTYNAME.</w:t>
            </w:r>
          </w:p>
        </w:tc>
      </w:tr>
      <w:tr w:rsidR="00E047D7" w:rsidRPr="00C40334" w14:paraId="045DF02D" w14:textId="77777777" w:rsidTr="00F81000">
        <w:tc>
          <w:tcPr>
            <w:tcW w:w="675" w:type="dxa"/>
          </w:tcPr>
          <w:p w14:paraId="3080C3F7" w14:textId="7C8B0C79" w:rsidR="00E047D7" w:rsidRPr="00DF2183" w:rsidRDefault="00E047D7" w:rsidP="00DF2183">
            <w:pPr>
              <w:spacing w:line="23" w:lineRule="atLeast"/>
              <w:rPr>
                <w:rFonts w:cstheme="minorHAnsi"/>
              </w:rPr>
            </w:pPr>
            <w:r w:rsidRPr="00DF2183">
              <w:rPr>
                <w:rFonts w:cstheme="minorHAnsi"/>
              </w:rPr>
              <w:t>N7</w:t>
            </w:r>
          </w:p>
        </w:tc>
        <w:tc>
          <w:tcPr>
            <w:tcW w:w="1843" w:type="dxa"/>
          </w:tcPr>
          <w:p w14:paraId="56EAA668" w14:textId="13D0526E" w:rsidR="00E047D7" w:rsidRPr="00DF2183" w:rsidRDefault="00E047D7" w:rsidP="00DF2183">
            <w:pPr>
              <w:spacing w:line="23" w:lineRule="atLeast"/>
              <w:rPr>
                <w:rFonts w:cstheme="minorHAnsi"/>
              </w:rPr>
            </w:pPr>
            <w:r w:rsidRPr="00DF2183">
              <w:rPr>
                <w:rFonts w:cstheme="minorHAnsi"/>
              </w:rPr>
              <w:t>Determining Assessor</w:t>
            </w:r>
          </w:p>
        </w:tc>
        <w:tc>
          <w:tcPr>
            <w:tcW w:w="7058" w:type="dxa"/>
          </w:tcPr>
          <w:p w14:paraId="02FECF28" w14:textId="2225F2DD" w:rsidR="00E047D7" w:rsidRPr="00DF2183" w:rsidRDefault="00E047D7" w:rsidP="00DF2183">
            <w:pPr>
              <w:spacing w:line="23" w:lineRule="atLeast"/>
              <w:rPr>
                <w:rFonts w:cstheme="minorHAnsi"/>
                <w:color w:val="000000"/>
              </w:rPr>
            </w:pPr>
            <w:r w:rsidRPr="00DF2183">
              <w:rPr>
                <w:rFonts w:cstheme="minorHAnsi"/>
              </w:rPr>
              <w:t>The parties are to exchange the names of [insert number] proposed assessors and are to agree on one name from their proposed lists. If the parties are unable to agree, they may apply for a court order appointing an assessor.</w:t>
            </w:r>
          </w:p>
        </w:tc>
      </w:tr>
      <w:tr w:rsidR="00E047D7" w:rsidRPr="00C40334" w14:paraId="2EE019B3" w14:textId="77777777" w:rsidTr="00F81000">
        <w:tc>
          <w:tcPr>
            <w:tcW w:w="675" w:type="dxa"/>
          </w:tcPr>
          <w:p w14:paraId="1DEDC0D6" w14:textId="7D6A6FB2" w:rsidR="00E047D7" w:rsidRPr="00DF2183" w:rsidRDefault="00E047D7" w:rsidP="00DF2183">
            <w:pPr>
              <w:spacing w:line="23" w:lineRule="atLeast"/>
              <w:rPr>
                <w:rFonts w:cstheme="minorHAnsi"/>
              </w:rPr>
            </w:pPr>
            <w:r w:rsidRPr="00DF2183">
              <w:rPr>
                <w:rFonts w:cstheme="minorHAnsi"/>
              </w:rPr>
              <w:lastRenderedPageBreak/>
              <w:t>N8</w:t>
            </w:r>
          </w:p>
        </w:tc>
        <w:tc>
          <w:tcPr>
            <w:tcW w:w="1843" w:type="dxa"/>
          </w:tcPr>
          <w:p w14:paraId="30DEA459" w14:textId="77777777" w:rsidR="00E047D7" w:rsidRPr="00DF2183" w:rsidRDefault="00E047D7" w:rsidP="00DF2183">
            <w:pPr>
              <w:spacing w:line="23" w:lineRule="atLeast"/>
              <w:rPr>
                <w:rFonts w:cstheme="minorHAnsi"/>
              </w:rPr>
            </w:pPr>
            <w:r w:rsidRPr="00DF2183">
              <w:rPr>
                <w:rFonts w:cstheme="minorHAnsi"/>
              </w:rPr>
              <w:t xml:space="preserve">VOC Report by Family Justice Counsellor </w:t>
            </w:r>
          </w:p>
          <w:p w14:paraId="450B9B3F" w14:textId="242A99B8" w:rsidR="00E047D7" w:rsidRPr="00DF2183" w:rsidRDefault="00E047D7" w:rsidP="00DF2183">
            <w:pPr>
              <w:spacing w:line="23" w:lineRule="atLeast"/>
              <w:rPr>
                <w:rFonts w:cstheme="minorHAnsi"/>
              </w:rPr>
            </w:pPr>
            <w:r w:rsidRPr="00DF2183">
              <w:rPr>
                <w:rFonts w:cstheme="minorHAnsi"/>
              </w:rPr>
              <w:t>s. 211 of FLA</w:t>
            </w:r>
          </w:p>
        </w:tc>
        <w:tc>
          <w:tcPr>
            <w:tcW w:w="7058" w:type="dxa"/>
          </w:tcPr>
          <w:p w14:paraId="694FA0FE" w14:textId="7FAE9432" w:rsidR="00E047D7" w:rsidRPr="00DF2183" w:rsidRDefault="00E047D7" w:rsidP="00DF2183">
            <w:pPr>
              <w:spacing w:line="23" w:lineRule="atLeast"/>
              <w:rPr>
                <w:rFonts w:cstheme="minorHAnsi"/>
                <w:color w:val="000000"/>
              </w:rPr>
            </w:pPr>
            <w:r w:rsidRPr="00DF2183">
              <w:rPr>
                <w:rFonts w:cstheme="minorHAnsi"/>
                <w:color w:val="000000"/>
              </w:rPr>
              <w:t xml:space="preserve">A Family Justice Counsellor will prepare a report respecting the views of the child(ren) </w:t>
            </w:r>
            <w:r w:rsidRPr="00DF2183">
              <w:rPr>
                <w:rFonts w:cstheme="minorHAnsi"/>
              </w:rPr>
              <w:t xml:space="preserve">[name(s) and birthdate(s) of child(ren)] </w:t>
            </w:r>
            <w:r w:rsidRPr="00DF2183">
              <w:rPr>
                <w:rFonts w:cstheme="minorHAnsi"/>
                <w:color w:val="000000"/>
              </w:rPr>
              <w:t xml:space="preserve"> about [insert order].</w:t>
            </w:r>
          </w:p>
        </w:tc>
      </w:tr>
      <w:tr w:rsidR="00E047D7" w:rsidRPr="00C40334" w14:paraId="761D381F" w14:textId="77777777" w:rsidTr="00F81000">
        <w:tc>
          <w:tcPr>
            <w:tcW w:w="675" w:type="dxa"/>
          </w:tcPr>
          <w:p w14:paraId="6646B14E" w14:textId="774BF5AC" w:rsidR="00E047D7" w:rsidRPr="00DF2183" w:rsidRDefault="00E047D7" w:rsidP="00DF2183">
            <w:pPr>
              <w:spacing w:line="23" w:lineRule="atLeast"/>
              <w:rPr>
                <w:rFonts w:cstheme="minorHAnsi"/>
              </w:rPr>
            </w:pPr>
            <w:r w:rsidRPr="00DF2183">
              <w:rPr>
                <w:rFonts w:cstheme="minorHAnsi"/>
              </w:rPr>
              <w:t>N9</w:t>
            </w:r>
          </w:p>
        </w:tc>
        <w:tc>
          <w:tcPr>
            <w:tcW w:w="1843" w:type="dxa"/>
          </w:tcPr>
          <w:p w14:paraId="410CEFE7" w14:textId="618C1C67" w:rsidR="00E047D7" w:rsidRPr="00DF2183" w:rsidRDefault="00E047D7" w:rsidP="00DF2183">
            <w:pPr>
              <w:spacing w:line="23" w:lineRule="atLeast"/>
              <w:rPr>
                <w:rFonts w:cstheme="minorHAnsi"/>
              </w:rPr>
            </w:pPr>
            <w:r w:rsidRPr="00DF2183">
              <w:rPr>
                <w:rFonts w:cstheme="minorHAnsi"/>
              </w:rPr>
              <w:t>VOC Report Named Assessor s. 202 of FLA</w:t>
            </w:r>
          </w:p>
        </w:tc>
        <w:tc>
          <w:tcPr>
            <w:tcW w:w="7058" w:type="dxa"/>
          </w:tcPr>
          <w:p w14:paraId="285C4058" w14:textId="677846DC" w:rsidR="00E047D7" w:rsidRPr="00DF2183" w:rsidRDefault="00E047D7" w:rsidP="00DF2183">
            <w:pPr>
              <w:spacing w:line="23" w:lineRule="atLeast"/>
              <w:rPr>
                <w:rFonts w:cstheme="minorHAnsi"/>
                <w:color w:val="000000"/>
              </w:rPr>
            </w:pPr>
            <w:r w:rsidRPr="00DF2183">
              <w:rPr>
                <w:rFonts w:cstheme="minorHAnsi"/>
                <w:color w:val="000000"/>
              </w:rPr>
              <w:t xml:space="preserve">ASSESSORNAME will prepare a report to assess the views of the child(ren) </w:t>
            </w:r>
            <w:r w:rsidRPr="00DF2183">
              <w:rPr>
                <w:rFonts w:cstheme="minorHAnsi"/>
              </w:rPr>
              <w:t xml:space="preserve">[name(s) and birthdate(s) of child(ren)] </w:t>
            </w:r>
            <w:r w:rsidRPr="00DF2183">
              <w:rPr>
                <w:rFonts w:cstheme="minorHAnsi"/>
                <w:color w:val="000000"/>
              </w:rPr>
              <w:t>about [insert order] .</w:t>
            </w:r>
          </w:p>
        </w:tc>
      </w:tr>
      <w:tr w:rsidR="00E047D7" w:rsidRPr="00C40334" w14:paraId="20962265" w14:textId="77777777" w:rsidTr="00F81000">
        <w:tc>
          <w:tcPr>
            <w:tcW w:w="675" w:type="dxa"/>
          </w:tcPr>
          <w:p w14:paraId="59FEFA64" w14:textId="381CCAFC" w:rsidR="00E047D7" w:rsidRPr="00DF2183" w:rsidRDefault="00E047D7" w:rsidP="00DF2183">
            <w:pPr>
              <w:spacing w:line="23" w:lineRule="atLeast"/>
              <w:rPr>
                <w:rFonts w:cstheme="minorHAnsi"/>
              </w:rPr>
            </w:pPr>
            <w:r w:rsidRPr="00DF2183">
              <w:rPr>
                <w:rFonts w:cstheme="minorHAnsi"/>
              </w:rPr>
              <w:t>N10</w:t>
            </w:r>
          </w:p>
        </w:tc>
        <w:tc>
          <w:tcPr>
            <w:tcW w:w="1843" w:type="dxa"/>
          </w:tcPr>
          <w:p w14:paraId="0AAE482C" w14:textId="77777777" w:rsidR="00E047D7" w:rsidRPr="00DF2183" w:rsidRDefault="00E047D7" w:rsidP="00DF2183">
            <w:pPr>
              <w:spacing w:line="23" w:lineRule="atLeast"/>
              <w:rPr>
                <w:rFonts w:cstheme="minorHAnsi"/>
              </w:rPr>
            </w:pPr>
            <w:r w:rsidRPr="00DF2183">
              <w:rPr>
                <w:rFonts w:cstheme="minorHAnsi"/>
              </w:rPr>
              <w:t xml:space="preserve">VOC Report Named Assessor and Costs </w:t>
            </w:r>
          </w:p>
          <w:p w14:paraId="25D8B55B" w14:textId="14F68C11" w:rsidR="00E047D7" w:rsidRPr="00DF2183" w:rsidRDefault="00E047D7" w:rsidP="00DF2183">
            <w:pPr>
              <w:spacing w:line="23" w:lineRule="atLeast"/>
              <w:rPr>
                <w:rFonts w:cstheme="minorHAnsi"/>
              </w:rPr>
            </w:pPr>
            <w:r w:rsidRPr="00DF2183">
              <w:rPr>
                <w:rFonts w:cstheme="minorHAnsi"/>
              </w:rPr>
              <w:t>s. 202 of FLA</w:t>
            </w:r>
          </w:p>
        </w:tc>
        <w:tc>
          <w:tcPr>
            <w:tcW w:w="7058" w:type="dxa"/>
          </w:tcPr>
          <w:p w14:paraId="05B23489" w14:textId="0C435A24" w:rsidR="00E047D7" w:rsidRPr="00DF2183" w:rsidRDefault="00E047D7" w:rsidP="00DF2183">
            <w:pPr>
              <w:spacing w:line="23" w:lineRule="atLeast"/>
              <w:rPr>
                <w:rFonts w:cstheme="minorHAnsi"/>
                <w:color w:val="000000"/>
              </w:rPr>
            </w:pPr>
            <w:r w:rsidRPr="00DF2183">
              <w:rPr>
                <w:rFonts w:cstheme="minorHAnsi"/>
                <w:color w:val="000000"/>
              </w:rPr>
              <w:t xml:space="preserve">ASSESSORNAME will prepare a report to assess the views of the child(ren) </w:t>
            </w:r>
            <w:r w:rsidRPr="00DF2183">
              <w:rPr>
                <w:rFonts w:cstheme="minorHAnsi"/>
              </w:rPr>
              <w:t xml:space="preserve">[name(s) and birthdate(s) of child(ren)] </w:t>
            </w:r>
            <w:r w:rsidRPr="00DF2183">
              <w:rPr>
                <w:rFonts w:cstheme="minorHAnsi"/>
                <w:color w:val="000000"/>
              </w:rPr>
              <w:t>about [insert order] with the cost to be [insert order] .</w:t>
            </w:r>
          </w:p>
        </w:tc>
      </w:tr>
      <w:tr w:rsidR="00E047D7" w:rsidRPr="00C40334" w14:paraId="333034DB" w14:textId="77777777" w:rsidTr="00F81000">
        <w:tc>
          <w:tcPr>
            <w:tcW w:w="675" w:type="dxa"/>
          </w:tcPr>
          <w:p w14:paraId="63E22066" w14:textId="43A3F6FE" w:rsidR="00E047D7" w:rsidRPr="00DF2183" w:rsidRDefault="00E047D7" w:rsidP="00DF2183">
            <w:pPr>
              <w:spacing w:line="23" w:lineRule="atLeast"/>
              <w:rPr>
                <w:rFonts w:cstheme="minorHAnsi"/>
              </w:rPr>
            </w:pPr>
            <w:r w:rsidRPr="00DF2183">
              <w:rPr>
                <w:rFonts w:cstheme="minorHAnsi"/>
              </w:rPr>
              <w:t>N11</w:t>
            </w:r>
          </w:p>
        </w:tc>
        <w:tc>
          <w:tcPr>
            <w:tcW w:w="1843" w:type="dxa"/>
          </w:tcPr>
          <w:p w14:paraId="7501D762" w14:textId="4378E0D2" w:rsidR="00E047D7" w:rsidRPr="00DF2183" w:rsidRDefault="00E047D7" w:rsidP="00DF2183">
            <w:pPr>
              <w:spacing w:line="23" w:lineRule="atLeast"/>
              <w:rPr>
                <w:rFonts w:cstheme="minorHAnsi"/>
              </w:rPr>
            </w:pPr>
            <w:r w:rsidRPr="00DF2183">
              <w:rPr>
                <w:rFonts w:cstheme="minorHAnsi"/>
              </w:rPr>
              <w:t>HTC Report by Named Preparer under s. 202 of FLA</w:t>
            </w:r>
          </w:p>
        </w:tc>
        <w:tc>
          <w:tcPr>
            <w:tcW w:w="7058" w:type="dxa"/>
          </w:tcPr>
          <w:p w14:paraId="62B0C987" w14:textId="4309E8CF" w:rsidR="00E047D7" w:rsidRPr="00DF2183" w:rsidRDefault="00E047D7" w:rsidP="00DF2183">
            <w:pPr>
              <w:spacing w:line="23" w:lineRule="atLeast"/>
              <w:rPr>
                <w:rFonts w:cstheme="minorHAnsi"/>
              </w:rPr>
            </w:pPr>
            <w:r w:rsidRPr="00DF2183">
              <w:rPr>
                <w:rFonts w:cstheme="minorHAnsi"/>
              </w:rPr>
              <w:t>PREPARERNAME will prepare a non-evaluative Hear The Child report for [name(s) and birthdate(s) of child(ren)] about [insert question[s] to be addressed].</w:t>
            </w:r>
          </w:p>
        </w:tc>
      </w:tr>
      <w:tr w:rsidR="00E047D7" w:rsidRPr="00C40334" w14:paraId="5D4FF9A0" w14:textId="77777777" w:rsidTr="00F81000">
        <w:tc>
          <w:tcPr>
            <w:tcW w:w="675" w:type="dxa"/>
          </w:tcPr>
          <w:p w14:paraId="5B689637" w14:textId="04475920" w:rsidR="00E047D7" w:rsidRPr="00DF2183" w:rsidRDefault="00E047D7" w:rsidP="00DF2183">
            <w:pPr>
              <w:spacing w:line="23" w:lineRule="atLeast"/>
              <w:rPr>
                <w:rFonts w:cstheme="minorHAnsi"/>
              </w:rPr>
            </w:pPr>
            <w:r w:rsidRPr="00DF2183">
              <w:rPr>
                <w:rFonts w:cstheme="minorHAnsi"/>
              </w:rPr>
              <w:t>N12</w:t>
            </w:r>
          </w:p>
        </w:tc>
        <w:tc>
          <w:tcPr>
            <w:tcW w:w="1843" w:type="dxa"/>
          </w:tcPr>
          <w:p w14:paraId="5657A1F5" w14:textId="4180DE6A" w:rsidR="00E047D7" w:rsidRPr="00DF2183" w:rsidRDefault="00E047D7" w:rsidP="00DF2183">
            <w:pPr>
              <w:spacing w:line="23" w:lineRule="atLeast"/>
              <w:rPr>
                <w:rFonts w:cstheme="minorHAnsi"/>
              </w:rPr>
            </w:pPr>
            <w:r w:rsidRPr="00DF2183">
              <w:rPr>
                <w:rFonts w:cstheme="minorHAnsi"/>
              </w:rPr>
              <w:t>HTC Report by Named Preparer and Costs s. 202 of FLA</w:t>
            </w:r>
          </w:p>
          <w:p w14:paraId="7AED1602" w14:textId="77777777" w:rsidR="00E047D7" w:rsidRPr="00DF2183" w:rsidRDefault="00E047D7" w:rsidP="00DF2183">
            <w:pPr>
              <w:spacing w:line="23" w:lineRule="atLeast"/>
              <w:rPr>
                <w:rFonts w:cstheme="minorHAnsi"/>
              </w:rPr>
            </w:pPr>
          </w:p>
        </w:tc>
        <w:tc>
          <w:tcPr>
            <w:tcW w:w="7058" w:type="dxa"/>
          </w:tcPr>
          <w:p w14:paraId="74723B0B" w14:textId="0FA69250" w:rsidR="00E047D7" w:rsidRPr="00DF2183" w:rsidRDefault="00E047D7" w:rsidP="00DF2183">
            <w:pPr>
              <w:spacing w:line="23" w:lineRule="atLeast"/>
              <w:rPr>
                <w:rFonts w:cstheme="minorHAnsi"/>
              </w:rPr>
            </w:pPr>
            <w:r w:rsidRPr="00DF2183">
              <w:rPr>
                <w:rFonts w:cstheme="minorHAnsi"/>
              </w:rPr>
              <w:t>PREPARERNAME will prepare a non-evaluative Hear The Child report for [name(s) and birthdate(s) of child(ren)] about [insert question[s] to be addressed] with the cost to be [insert order].</w:t>
            </w:r>
          </w:p>
        </w:tc>
      </w:tr>
      <w:tr w:rsidR="00E047D7" w:rsidRPr="00C40334" w14:paraId="1602195D" w14:textId="77777777" w:rsidTr="00F81000">
        <w:tc>
          <w:tcPr>
            <w:tcW w:w="675" w:type="dxa"/>
          </w:tcPr>
          <w:p w14:paraId="1BDBEE83" w14:textId="4032D4DA" w:rsidR="00E047D7" w:rsidRPr="00DF2183" w:rsidRDefault="00E047D7" w:rsidP="00DF2183">
            <w:pPr>
              <w:spacing w:line="23" w:lineRule="atLeast"/>
              <w:rPr>
                <w:rFonts w:cstheme="minorHAnsi"/>
              </w:rPr>
            </w:pPr>
            <w:r w:rsidRPr="00DF2183">
              <w:rPr>
                <w:rFonts w:cstheme="minorHAnsi"/>
              </w:rPr>
              <w:t>N13</w:t>
            </w:r>
          </w:p>
        </w:tc>
        <w:tc>
          <w:tcPr>
            <w:tcW w:w="1843" w:type="dxa"/>
          </w:tcPr>
          <w:p w14:paraId="5F59C78B" w14:textId="50AFE9F3" w:rsidR="00E047D7" w:rsidRPr="00DF2183" w:rsidRDefault="00E047D7" w:rsidP="00DF2183">
            <w:pPr>
              <w:spacing w:line="23" w:lineRule="atLeast"/>
              <w:rPr>
                <w:rFonts w:cstheme="minorHAnsi"/>
              </w:rPr>
            </w:pPr>
            <w:r w:rsidRPr="00DF2183">
              <w:rPr>
                <w:rFonts w:cstheme="minorHAnsi"/>
              </w:rPr>
              <w:t>Due date</w:t>
            </w:r>
          </w:p>
        </w:tc>
        <w:tc>
          <w:tcPr>
            <w:tcW w:w="7058" w:type="dxa"/>
          </w:tcPr>
          <w:p w14:paraId="124902EE" w14:textId="791C79D2" w:rsidR="00E047D7" w:rsidRPr="00DF2183" w:rsidRDefault="00E047D7" w:rsidP="00DF2183">
            <w:pPr>
              <w:spacing w:line="23" w:lineRule="atLeast"/>
              <w:rPr>
                <w:rFonts w:cstheme="minorHAnsi"/>
              </w:rPr>
            </w:pPr>
            <w:r w:rsidRPr="00DF2183">
              <w:rPr>
                <w:rFonts w:cstheme="minorHAnsi"/>
              </w:rPr>
              <w:t xml:space="preserve">ASSESSOR/PREPARERNAME will make their best efforts to complete the report by DUEDATE. If circumstances arise such that the ASSESSOR/PREPARERNAME will not be able to complete the report by the expected completion date, the ASSESSOR/PREPARERNAME will forthwith advise the parties.  </w:t>
            </w:r>
          </w:p>
        </w:tc>
      </w:tr>
      <w:tr w:rsidR="00E047D7" w:rsidRPr="00210A68" w14:paraId="0FA67D88" w14:textId="77777777" w:rsidTr="00F81000">
        <w:tc>
          <w:tcPr>
            <w:tcW w:w="675" w:type="dxa"/>
          </w:tcPr>
          <w:p w14:paraId="2649D73A" w14:textId="2AAEB1B5" w:rsidR="00E047D7" w:rsidRPr="00DF2183" w:rsidRDefault="00E047D7" w:rsidP="00DF2183">
            <w:pPr>
              <w:spacing w:line="23" w:lineRule="atLeast"/>
              <w:rPr>
                <w:rFonts w:cstheme="minorHAnsi"/>
              </w:rPr>
            </w:pPr>
            <w:r w:rsidRPr="00DF2183">
              <w:rPr>
                <w:rFonts w:cstheme="minorHAnsi"/>
              </w:rPr>
              <w:t>N14</w:t>
            </w:r>
          </w:p>
        </w:tc>
        <w:tc>
          <w:tcPr>
            <w:tcW w:w="1843" w:type="dxa"/>
          </w:tcPr>
          <w:p w14:paraId="79D2A635" w14:textId="55B0D6EC" w:rsidR="00E047D7" w:rsidRPr="00DF2183" w:rsidRDefault="00E047D7" w:rsidP="00DF2183">
            <w:pPr>
              <w:spacing w:line="23" w:lineRule="atLeast"/>
              <w:rPr>
                <w:rFonts w:cstheme="minorHAnsi"/>
              </w:rPr>
            </w:pPr>
            <w:r w:rsidRPr="00DF2183">
              <w:rPr>
                <w:rFonts w:cstheme="minorHAnsi"/>
              </w:rPr>
              <w:t>Completed report</w:t>
            </w:r>
          </w:p>
        </w:tc>
        <w:tc>
          <w:tcPr>
            <w:tcW w:w="7058" w:type="dxa"/>
          </w:tcPr>
          <w:p w14:paraId="24984F36" w14:textId="77777777" w:rsidR="00E047D7" w:rsidRPr="00DF2183" w:rsidRDefault="00E047D7" w:rsidP="00DF2183">
            <w:pPr>
              <w:autoSpaceDE w:val="0"/>
              <w:autoSpaceDN w:val="0"/>
              <w:adjustRightInd w:val="0"/>
              <w:spacing w:line="23" w:lineRule="atLeast"/>
              <w:rPr>
                <w:rFonts w:cstheme="minorHAnsi"/>
              </w:rPr>
            </w:pPr>
            <w:r w:rsidRPr="00DF2183">
              <w:rPr>
                <w:rFonts w:cstheme="minorHAnsi"/>
              </w:rPr>
              <w:t>The ASSESSOR/PREPARERNAME will give a copy of the completed report to each party and give a copy of the completed report to the court.</w:t>
            </w:r>
          </w:p>
          <w:p w14:paraId="213F2CCD" w14:textId="77777777" w:rsidR="00E047D7" w:rsidRPr="00DF2183" w:rsidRDefault="00E047D7" w:rsidP="00DF2183">
            <w:pPr>
              <w:spacing w:line="23" w:lineRule="atLeast"/>
              <w:rPr>
                <w:rFonts w:cstheme="minorHAnsi"/>
              </w:rPr>
            </w:pPr>
          </w:p>
        </w:tc>
      </w:tr>
    </w:tbl>
    <w:p w14:paraId="0FFA9C6F" w14:textId="77777777" w:rsidR="00F81000" w:rsidRDefault="00F81000">
      <w:r>
        <w:rPr>
          <w:b/>
        </w:rPr>
        <w:br w:type="page"/>
      </w:r>
    </w:p>
    <w:tbl>
      <w:tblPr>
        <w:tblStyle w:val="TableGrid"/>
        <w:tblW w:w="9576" w:type="dxa"/>
        <w:tblLayout w:type="fixed"/>
        <w:tblLook w:val="04A0" w:firstRow="1" w:lastRow="0" w:firstColumn="1" w:lastColumn="0" w:noHBand="0" w:noVBand="1"/>
      </w:tblPr>
      <w:tblGrid>
        <w:gridCol w:w="675"/>
        <w:gridCol w:w="1843"/>
        <w:gridCol w:w="7058"/>
      </w:tblGrid>
      <w:tr w:rsidR="00A30BE3" w:rsidRPr="00210A68" w14:paraId="46E99CDE" w14:textId="77777777" w:rsidTr="00F81000">
        <w:tc>
          <w:tcPr>
            <w:tcW w:w="9576" w:type="dxa"/>
            <w:gridSpan w:val="3"/>
            <w:shd w:val="clear" w:color="auto" w:fill="92CDDC" w:themeFill="accent5" w:themeFillTint="99"/>
          </w:tcPr>
          <w:p w14:paraId="04338107" w14:textId="45DED0BC" w:rsidR="00A30BE3" w:rsidRPr="00210A68" w:rsidRDefault="00C0698F" w:rsidP="00C90651">
            <w:pPr>
              <w:pStyle w:val="Heading1"/>
              <w:outlineLvl w:val="0"/>
            </w:pPr>
            <w:r>
              <w:lastRenderedPageBreak/>
              <w:br w:type="page"/>
            </w:r>
            <w:bookmarkStart w:id="17" w:name="_Toc161996850"/>
            <w:r w:rsidR="0051204E">
              <w:rPr>
                <w:rFonts w:ascii="ZWAdobeF" w:hAnsi="ZWAdobeF" w:cs="ZWAdobeF"/>
                <w:b w:val="0"/>
                <w:sz w:val="2"/>
                <w:szCs w:val="2"/>
              </w:rPr>
              <w:t>14B</w:t>
            </w:r>
            <w:r w:rsidR="00A30BE3" w:rsidRPr="000F49E3">
              <w:t>Service</w:t>
            </w:r>
            <w:bookmarkEnd w:id="17"/>
          </w:p>
        </w:tc>
      </w:tr>
      <w:tr w:rsidR="00C738D8" w:rsidRPr="00210A68" w14:paraId="1118D40C" w14:textId="77777777" w:rsidTr="00F81000">
        <w:tc>
          <w:tcPr>
            <w:tcW w:w="675" w:type="dxa"/>
          </w:tcPr>
          <w:p w14:paraId="0B33DAC0" w14:textId="77777777" w:rsidR="00C738D8" w:rsidRPr="00210A68" w:rsidRDefault="00087E02" w:rsidP="00DF2183">
            <w:pPr>
              <w:spacing w:line="276" w:lineRule="auto"/>
            </w:pPr>
            <w:r>
              <w:t>O</w:t>
            </w:r>
            <w:r w:rsidR="00C738D8" w:rsidRPr="00210A68">
              <w:t>1</w:t>
            </w:r>
          </w:p>
        </w:tc>
        <w:tc>
          <w:tcPr>
            <w:tcW w:w="1843" w:type="dxa"/>
          </w:tcPr>
          <w:p w14:paraId="5F5BB304" w14:textId="77777777" w:rsidR="00C738D8" w:rsidRPr="00210A68" w:rsidRDefault="00C738D8" w:rsidP="00DF2183">
            <w:pPr>
              <w:spacing w:line="276" w:lineRule="auto"/>
            </w:pPr>
            <w:r w:rsidRPr="00210A68">
              <w:t>Service Order Only</w:t>
            </w:r>
          </w:p>
        </w:tc>
        <w:tc>
          <w:tcPr>
            <w:tcW w:w="7058" w:type="dxa"/>
          </w:tcPr>
          <w:p w14:paraId="5BEF944A" w14:textId="77777777" w:rsidR="00C738D8" w:rsidRPr="00210A68" w:rsidRDefault="00C738D8" w:rsidP="00DF2183">
            <w:pPr>
              <w:spacing w:line="276" w:lineRule="auto"/>
              <w:rPr>
                <w:rFonts w:cstheme="minorHAnsi"/>
                <w:color w:val="000000"/>
              </w:rPr>
            </w:pPr>
            <w:r w:rsidRPr="00210A68">
              <w:rPr>
                <w:rFonts w:cstheme="minorHAnsi"/>
                <w:color w:val="000000"/>
              </w:rPr>
              <w:t xml:space="preserve">The Applicant will personally serve the Respondent with a copy of this Order by </w:t>
            </w:r>
            <w:r w:rsidR="002930BA">
              <w:rPr>
                <w:rFonts w:cstheme="minorHAnsi"/>
                <w:color w:val="000000"/>
              </w:rPr>
              <w:t>DATE</w:t>
            </w:r>
            <w:r w:rsidRPr="00210A68">
              <w:rPr>
                <w:rFonts w:cstheme="minorHAnsi"/>
                <w:color w:val="000000"/>
              </w:rPr>
              <w:t xml:space="preserve"> and file an Affidavit of Service in the Supreme Court Registry by </w:t>
            </w:r>
            <w:r w:rsidR="002930BA">
              <w:rPr>
                <w:rFonts w:cstheme="minorHAnsi"/>
                <w:color w:val="000000"/>
              </w:rPr>
              <w:t>DATE</w:t>
            </w:r>
            <w:r w:rsidRPr="00210A68">
              <w:rPr>
                <w:rFonts w:cstheme="minorHAnsi"/>
                <w:color w:val="000000"/>
              </w:rPr>
              <w:t>.</w:t>
            </w:r>
          </w:p>
        </w:tc>
      </w:tr>
      <w:tr w:rsidR="00C738D8" w:rsidRPr="00210A68" w14:paraId="2475FC79" w14:textId="77777777" w:rsidTr="00F81000">
        <w:tc>
          <w:tcPr>
            <w:tcW w:w="675" w:type="dxa"/>
          </w:tcPr>
          <w:p w14:paraId="008B78D3" w14:textId="77777777" w:rsidR="00C738D8" w:rsidRPr="00210A68" w:rsidRDefault="00087E02" w:rsidP="00DF2183">
            <w:pPr>
              <w:spacing w:line="276" w:lineRule="auto"/>
            </w:pPr>
            <w:r>
              <w:t>O</w:t>
            </w:r>
            <w:r w:rsidR="00C738D8" w:rsidRPr="00210A68">
              <w:t>2</w:t>
            </w:r>
          </w:p>
        </w:tc>
        <w:tc>
          <w:tcPr>
            <w:tcW w:w="1843" w:type="dxa"/>
          </w:tcPr>
          <w:p w14:paraId="01A6ED6E" w14:textId="77777777" w:rsidR="00C738D8" w:rsidRPr="00210A68" w:rsidRDefault="00C738D8" w:rsidP="00DF2183">
            <w:pPr>
              <w:spacing w:line="276" w:lineRule="auto"/>
            </w:pPr>
            <w:r w:rsidRPr="00210A68">
              <w:t xml:space="preserve">Service Order and </w:t>
            </w:r>
            <w:r w:rsidR="001800FA">
              <w:t xml:space="preserve">  </w:t>
            </w:r>
            <w:r w:rsidRPr="00210A68">
              <w:t>Documents</w:t>
            </w:r>
          </w:p>
        </w:tc>
        <w:tc>
          <w:tcPr>
            <w:tcW w:w="7058" w:type="dxa"/>
          </w:tcPr>
          <w:p w14:paraId="7BEF3FF8" w14:textId="0BBC5E4D" w:rsidR="00C738D8" w:rsidRPr="00210A68" w:rsidRDefault="00C738D8" w:rsidP="00DF2183">
            <w:pPr>
              <w:spacing w:line="276" w:lineRule="auto"/>
              <w:rPr>
                <w:rFonts w:cstheme="minorHAnsi"/>
                <w:color w:val="000000"/>
              </w:rPr>
            </w:pPr>
            <w:r w:rsidRPr="00210A68">
              <w:rPr>
                <w:rFonts w:cstheme="minorHAnsi"/>
                <w:color w:val="000000"/>
              </w:rPr>
              <w:t>The Applicant will personally serve the Respondent with a copy of this Order and [documents]</w:t>
            </w:r>
            <w:r w:rsidR="0008678C" w:rsidRPr="0008678C">
              <w:rPr>
                <w:rFonts w:cstheme="minorHAnsi"/>
                <w:color w:val="000000"/>
              </w:rPr>
              <w:t xml:space="preserve"> </w:t>
            </w:r>
            <w:r w:rsidRPr="00210A68">
              <w:rPr>
                <w:rFonts w:cstheme="minorHAnsi"/>
                <w:color w:val="000000"/>
              </w:rPr>
              <w:t xml:space="preserve">by </w:t>
            </w:r>
            <w:r w:rsidR="002930BA">
              <w:rPr>
                <w:rFonts w:cstheme="minorHAnsi"/>
                <w:color w:val="000000"/>
              </w:rPr>
              <w:t>DATE</w:t>
            </w:r>
            <w:r w:rsidRPr="00210A68">
              <w:rPr>
                <w:rFonts w:cstheme="minorHAnsi"/>
                <w:color w:val="000000"/>
              </w:rPr>
              <w:t xml:space="preserve"> and file an Affidavit of Service in the Supreme Court Registry by </w:t>
            </w:r>
            <w:r w:rsidR="002930BA">
              <w:rPr>
                <w:rFonts w:cstheme="minorHAnsi"/>
                <w:color w:val="000000"/>
              </w:rPr>
              <w:t>DATE</w:t>
            </w:r>
            <w:r w:rsidRPr="00210A68">
              <w:rPr>
                <w:rFonts w:cstheme="minorHAnsi"/>
                <w:color w:val="000000"/>
              </w:rPr>
              <w:t>.</w:t>
            </w:r>
          </w:p>
        </w:tc>
      </w:tr>
      <w:tr w:rsidR="00C738D8" w:rsidRPr="00210A68" w14:paraId="50A3D942" w14:textId="77777777" w:rsidTr="00F81000">
        <w:tc>
          <w:tcPr>
            <w:tcW w:w="675" w:type="dxa"/>
          </w:tcPr>
          <w:p w14:paraId="5D638459" w14:textId="77777777" w:rsidR="00C738D8" w:rsidRPr="00210A68" w:rsidRDefault="00087E02" w:rsidP="00DF2183">
            <w:pPr>
              <w:spacing w:line="276" w:lineRule="auto"/>
            </w:pPr>
            <w:r>
              <w:t>O</w:t>
            </w:r>
            <w:r w:rsidR="00C738D8" w:rsidRPr="00210A68">
              <w:t>3</w:t>
            </w:r>
          </w:p>
        </w:tc>
        <w:tc>
          <w:tcPr>
            <w:tcW w:w="1843" w:type="dxa"/>
          </w:tcPr>
          <w:p w14:paraId="4DD934BB" w14:textId="77777777" w:rsidR="00C738D8" w:rsidRPr="00210A68" w:rsidRDefault="00C738D8" w:rsidP="00DF2183">
            <w:pPr>
              <w:spacing w:line="276" w:lineRule="auto"/>
            </w:pPr>
            <w:r w:rsidRPr="00210A68">
              <w:t>Sub Service</w:t>
            </w:r>
          </w:p>
        </w:tc>
        <w:tc>
          <w:tcPr>
            <w:tcW w:w="7058" w:type="dxa"/>
          </w:tcPr>
          <w:p w14:paraId="20C8C114" w14:textId="2E2FFD96" w:rsidR="00C738D8" w:rsidRPr="00210A68" w:rsidRDefault="006812C8" w:rsidP="00DF2183">
            <w:pPr>
              <w:spacing w:line="276" w:lineRule="auto"/>
              <w:rPr>
                <w:rFonts w:cstheme="minorHAnsi"/>
                <w:color w:val="000000"/>
              </w:rPr>
            </w:pPr>
            <w:r>
              <w:rPr>
                <w:rFonts w:cstheme="minorHAnsi"/>
                <w:color w:val="000000"/>
              </w:rPr>
              <w:t xml:space="preserve">The </w:t>
            </w:r>
            <w:r w:rsidR="004B0A24">
              <w:rPr>
                <w:rFonts w:cstheme="minorHAnsi"/>
                <w:color w:val="000000"/>
              </w:rPr>
              <w:t>PARTYNAME</w:t>
            </w:r>
            <w:r w:rsidR="00C738D8" w:rsidRPr="00210A68">
              <w:rPr>
                <w:rFonts w:cstheme="minorHAnsi"/>
                <w:color w:val="000000"/>
              </w:rPr>
              <w:t xml:space="preserve"> may serve </w:t>
            </w:r>
            <w:r>
              <w:rPr>
                <w:rFonts w:cstheme="minorHAnsi"/>
                <w:color w:val="000000"/>
              </w:rPr>
              <w:t xml:space="preserve">the </w:t>
            </w:r>
            <w:r w:rsidR="004B0A24">
              <w:rPr>
                <w:rFonts w:cstheme="minorHAnsi"/>
                <w:color w:val="000000"/>
              </w:rPr>
              <w:t>PARTYNAME</w:t>
            </w:r>
            <w:r w:rsidR="00C738D8" w:rsidRPr="00210A68">
              <w:rPr>
                <w:rFonts w:cstheme="minorHAnsi"/>
                <w:color w:val="000000"/>
              </w:rPr>
              <w:t xml:space="preserve"> with [document type] by </w:t>
            </w:r>
            <w:r w:rsidR="001800FA">
              <w:rPr>
                <w:rFonts w:cstheme="minorHAnsi"/>
                <w:color w:val="000000"/>
              </w:rPr>
              <w:t xml:space="preserve">  </w:t>
            </w:r>
            <w:r w:rsidR="00C738D8" w:rsidRPr="00210A68">
              <w:rPr>
                <w:rFonts w:cstheme="minorHAnsi"/>
                <w:color w:val="000000"/>
              </w:rPr>
              <w:t xml:space="preserve">[service method] and such service will be deemed sufficient service on </w:t>
            </w:r>
            <w:r>
              <w:rPr>
                <w:rFonts w:cstheme="minorHAnsi"/>
                <w:color w:val="000000"/>
              </w:rPr>
              <w:t xml:space="preserve">the </w:t>
            </w:r>
            <w:r w:rsidR="004B0A24">
              <w:rPr>
                <w:rFonts w:cstheme="minorHAnsi"/>
                <w:color w:val="000000"/>
              </w:rPr>
              <w:t>PARTYNAME</w:t>
            </w:r>
            <w:r w:rsidR="00C738D8" w:rsidRPr="00210A68">
              <w:rPr>
                <w:rFonts w:cstheme="minorHAnsi"/>
                <w:color w:val="000000"/>
              </w:rPr>
              <w:t xml:space="preserve"> effective on the date of service.</w:t>
            </w:r>
          </w:p>
        </w:tc>
      </w:tr>
      <w:tr w:rsidR="00C738D8" w:rsidRPr="00210A68" w14:paraId="4F3132AE" w14:textId="77777777" w:rsidTr="00F81000">
        <w:tc>
          <w:tcPr>
            <w:tcW w:w="675" w:type="dxa"/>
          </w:tcPr>
          <w:p w14:paraId="38D28D46" w14:textId="77777777" w:rsidR="00C738D8" w:rsidRPr="00210A68" w:rsidRDefault="00087E02" w:rsidP="00DF2183">
            <w:pPr>
              <w:spacing w:line="276" w:lineRule="auto"/>
            </w:pPr>
            <w:r>
              <w:t>O</w:t>
            </w:r>
            <w:r w:rsidR="00C738D8" w:rsidRPr="00210A68">
              <w:t>4</w:t>
            </w:r>
          </w:p>
        </w:tc>
        <w:tc>
          <w:tcPr>
            <w:tcW w:w="1843" w:type="dxa"/>
          </w:tcPr>
          <w:p w14:paraId="0082772C" w14:textId="77777777" w:rsidR="00C738D8" w:rsidRPr="00210A68" w:rsidRDefault="00C738D8" w:rsidP="00DF2183">
            <w:pPr>
              <w:spacing w:line="276" w:lineRule="auto"/>
            </w:pPr>
            <w:r w:rsidRPr="00210A68">
              <w:t>Service by Peace Officer</w:t>
            </w:r>
          </w:p>
        </w:tc>
        <w:tc>
          <w:tcPr>
            <w:tcW w:w="7058" w:type="dxa"/>
          </w:tcPr>
          <w:p w14:paraId="28228410" w14:textId="74C58854" w:rsidR="00C738D8" w:rsidRPr="00210A68" w:rsidRDefault="00C738D8" w:rsidP="00DF2183">
            <w:pPr>
              <w:spacing w:line="276" w:lineRule="auto"/>
              <w:rPr>
                <w:rFonts w:cstheme="minorHAnsi"/>
                <w:color w:val="000000"/>
              </w:rPr>
            </w:pPr>
            <w:r w:rsidRPr="00210A68">
              <w:rPr>
                <w:rFonts w:cstheme="minorHAnsi"/>
                <w:color w:val="000000"/>
              </w:rPr>
              <w:t xml:space="preserve">A copy of this Order will be served on </w:t>
            </w:r>
            <w:r w:rsidR="006812C8">
              <w:rPr>
                <w:rFonts w:cstheme="minorHAnsi"/>
                <w:color w:val="000000"/>
              </w:rPr>
              <w:t xml:space="preserve">the </w:t>
            </w:r>
            <w:r w:rsidR="004B0A24">
              <w:rPr>
                <w:rFonts w:cstheme="minorHAnsi"/>
                <w:color w:val="000000"/>
              </w:rPr>
              <w:t>PARTYNAME</w:t>
            </w:r>
            <w:r w:rsidRPr="00210A68">
              <w:rPr>
                <w:rFonts w:cstheme="minorHAnsi"/>
                <w:color w:val="000000"/>
              </w:rPr>
              <w:t xml:space="preserve"> by a peace officer by </w:t>
            </w:r>
            <w:r w:rsidR="002930BA">
              <w:rPr>
                <w:rFonts w:cstheme="minorHAnsi"/>
                <w:color w:val="000000"/>
              </w:rPr>
              <w:t>DATE</w:t>
            </w:r>
            <w:r w:rsidRPr="00210A68">
              <w:rPr>
                <w:rFonts w:cstheme="minorHAnsi"/>
                <w:color w:val="000000"/>
              </w:rPr>
              <w:t xml:space="preserve"> and the peace officer will provide proof of service to the Supreme Court Registry at </w:t>
            </w:r>
            <w:r w:rsidR="002930BA">
              <w:rPr>
                <w:rFonts w:cstheme="minorHAnsi"/>
                <w:color w:val="000000"/>
              </w:rPr>
              <w:t>LOCATION</w:t>
            </w:r>
            <w:r w:rsidRPr="00210A68">
              <w:rPr>
                <w:rFonts w:cstheme="minorHAnsi"/>
                <w:color w:val="000000"/>
              </w:rPr>
              <w:t xml:space="preserve">, British Columbia by </w:t>
            </w:r>
            <w:r w:rsidR="002930BA">
              <w:rPr>
                <w:rFonts w:cstheme="minorHAnsi"/>
                <w:color w:val="000000"/>
              </w:rPr>
              <w:t>DATE</w:t>
            </w:r>
            <w:r w:rsidRPr="00210A68">
              <w:rPr>
                <w:rFonts w:cstheme="minorHAnsi"/>
                <w:color w:val="000000"/>
              </w:rPr>
              <w:t>.</w:t>
            </w:r>
          </w:p>
        </w:tc>
      </w:tr>
    </w:tbl>
    <w:p w14:paraId="4B7808D1" w14:textId="77777777" w:rsidR="00F81000" w:rsidRDefault="00F81000">
      <w:r>
        <w:rPr>
          <w:b/>
        </w:rPr>
        <w:br w:type="page"/>
      </w:r>
    </w:p>
    <w:tbl>
      <w:tblPr>
        <w:tblStyle w:val="TableGrid"/>
        <w:tblW w:w="9576" w:type="dxa"/>
        <w:tblLayout w:type="fixed"/>
        <w:tblLook w:val="04A0" w:firstRow="1" w:lastRow="0" w:firstColumn="1" w:lastColumn="0" w:noHBand="0" w:noVBand="1"/>
      </w:tblPr>
      <w:tblGrid>
        <w:gridCol w:w="675"/>
        <w:gridCol w:w="1843"/>
        <w:gridCol w:w="7058"/>
      </w:tblGrid>
      <w:tr w:rsidR="00A30BE3" w:rsidRPr="00210A68" w14:paraId="2D7C9161" w14:textId="77777777" w:rsidTr="00F81000">
        <w:tc>
          <w:tcPr>
            <w:tcW w:w="9576" w:type="dxa"/>
            <w:gridSpan w:val="3"/>
            <w:shd w:val="clear" w:color="auto" w:fill="92CDDC" w:themeFill="accent5" w:themeFillTint="99"/>
          </w:tcPr>
          <w:p w14:paraId="0B57419B" w14:textId="1C462EA4" w:rsidR="00A30BE3" w:rsidRPr="00210A68" w:rsidRDefault="00C0698F" w:rsidP="00C90651">
            <w:pPr>
              <w:pStyle w:val="Heading1"/>
              <w:outlineLvl w:val="0"/>
            </w:pPr>
            <w:r>
              <w:lastRenderedPageBreak/>
              <w:br w:type="page"/>
            </w:r>
            <w:bookmarkStart w:id="18" w:name="_Toc161996851"/>
            <w:r w:rsidR="0051204E">
              <w:rPr>
                <w:rFonts w:ascii="ZWAdobeF" w:hAnsi="ZWAdobeF" w:cs="ZWAdobeF"/>
                <w:b w:val="0"/>
                <w:sz w:val="2"/>
                <w:szCs w:val="2"/>
              </w:rPr>
              <w:t>15B</w:t>
            </w:r>
            <w:r w:rsidR="00A30BE3" w:rsidRPr="000F49E3">
              <w:t>Transfer File</w:t>
            </w:r>
            <w:bookmarkEnd w:id="18"/>
          </w:p>
        </w:tc>
      </w:tr>
      <w:tr w:rsidR="00C738D8" w:rsidRPr="00210A68" w14:paraId="3BC28445" w14:textId="77777777" w:rsidTr="00F81000">
        <w:tc>
          <w:tcPr>
            <w:tcW w:w="675" w:type="dxa"/>
          </w:tcPr>
          <w:p w14:paraId="1EE20750" w14:textId="77777777" w:rsidR="00C738D8" w:rsidRPr="00210A68" w:rsidRDefault="00087E02" w:rsidP="00DF2183">
            <w:pPr>
              <w:spacing w:line="276" w:lineRule="auto"/>
            </w:pPr>
            <w:r>
              <w:t>P</w:t>
            </w:r>
            <w:r w:rsidR="00C738D8" w:rsidRPr="00210A68">
              <w:t>1</w:t>
            </w:r>
          </w:p>
        </w:tc>
        <w:tc>
          <w:tcPr>
            <w:tcW w:w="1843" w:type="dxa"/>
          </w:tcPr>
          <w:p w14:paraId="603F5011" w14:textId="77777777" w:rsidR="00C738D8" w:rsidRPr="00210A68" w:rsidRDefault="00C738D8" w:rsidP="00DF2183">
            <w:pPr>
              <w:spacing w:line="276" w:lineRule="auto"/>
            </w:pPr>
            <w:r w:rsidRPr="00210A68">
              <w:t>Transfer File For All Purposes</w:t>
            </w:r>
          </w:p>
        </w:tc>
        <w:tc>
          <w:tcPr>
            <w:tcW w:w="7058" w:type="dxa"/>
          </w:tcPr>
          <w:p w14:paraId="77EF8B5E" w14:textId="77777777" w:rsidR="00C738D8" w:rsidRPr="00210A68" w:rsidRDefault="00C738D8" w:rsidP="00DF2183">
            <w:pPr>
              <w:spacing w:line="276" w:lineRule="auto"/>
              <w:rPr>
                <w:rFonts w:cstheme="minorHAnsi"/>
                <w:color w:val="000000"/>
              </w:rPr>
            </w:pPr>
            <w:r w:rsidRPr="00210A68">
              <w:rPr>
                <w:rFonts w:cstheme="minorHAnsi"/>
                <w:color w:val="000000"/>
              </w:rPr>
              <w:t xml:space="preserve">File No. ____ be transferred to the Supreme Court Registry at </w:t>
            </w:r>
            <w:r w:rsidR="002930BA">
              <w:rPr>
                <w:rFonts w:cstheme="minorHAnsi"/>
                <w:color w:val="000000"/>
              </w:rPr>
              <w:t>LOCATION</w:t>
            </w:r>
            <w:r w:rsidRPr="00210A68">
              <w:rPr>
                <w:rFonts w:cstheme="minorHAnsi"/>
                <w:color w:val="000000"/>
              </w:rPr>
              <w:t>, British Columbia, for all purposes.</w:t>
            </w:r>
          </w:p>
        </w:tc>
      </w:tr>
      <w:tr w:rsidR="00C738D8" w:rsidRPr="00210A68" w14:paraId="1893F340" w14:textId="77777777" w:rsidTr="00F81000">
        <w:tc>
          <w:tcPr>
            <w:tcW w:w="675" w:type="dxa"/>
          </w:tcPr>
          <w:p w14:paraId="30590CEE" w14:textId="77777777" w:rsidR="00C738D8" w:rsidRPr="00210A68" w:rsidRDefault="00087E02" w:rsidP="00DF2183">
            <w:pPr>
              <w:spacing w:line="276" w:lineRule="auto"/>
            </w:pPr>
            <w:r>
              <w:t>P</w:t>
            </w:r>
            <w:r w:rsidR="00C738D8" w:rsidRPr="00210A68">
              <w:t>2</w:t>
            </w:r>
          </w:p>
        </w:tc>
        <w:tc>
          <w:tcPr>
            <w:tcW w:w="1843" w:type="dxa"/>
          </w:tcPr>
          <w:p w14:paraId="6351D356" w14:textId="77777777" w:rsidR="00C738D8" w:rsidRPr="00210A68" w:rsidRDefault="00C738D8" w:rsidP="00DF2183">
            <w:pPr>
              <w:spacing w:line="276" w:lineRule="auto"/>
            </w:pPr>
            <w:r w:rsidRPr="00210A68">
              <w:t>Transfer File Single Purpose</w:t>
            </w:r>
          </w:p>
        </w:tc>
        <w:tc>
          <w:tcPr>
            <w:tcW w:w="7058" w:type="dxa"/>
          </w:tcPr>
          <w:p w14:paraId="55257204" w14:textId="77777777" w:rsidR="00C738D8" w:rsidRPr="00210A68" w:rsidRDefault="00A271FE" w:rsidP="00DF2183">
            <w:pPr>
              <w:spacing w:line="276" w:lineRule="auto"/>
              <w:rPr>
                <w:rFonts w:cstheme="minorHAnsi"/>
                <w:color w:val="000000"/>
              </w:rPr>
            </w:pPr>
            <w:r>
              <w:rPr>
                <w:rFonts w:cstheme="minorHAnsi"/>
                <w:color w:val="000000"/>
              </w:rPr>
              <w:t xml:space="preserve">File </w:t>
            </w:r>
            <w:r w:rsidR="00C738D8" w:rsidRPr="00210A68">
              <w:rPr>
                <w:rFonts w:cstheme="minorHAnsi"/>
                <w:color w:val="000000"/>
              </w:rPr>
              <w:t xml:space="preserve">No. ____ be transferred to the Supreme Court Registry at </w:t>
            </w:r>
            <w:r w:rsidR="002930BA">
              <w:rPr>
                <w:rFonts w:cstheme="minorHAnsi"/>
                <w:color w:val="000000"/>
              </w:rPr>
              <w:t>LOCATION</w:t>
            </w:r>
            <w:r w:rsidR="00C738D8" w:rsidRPr="00210A68">
              <w:rPr>
                <w:rFonts w:cstheme="minorHAnsi"/>
                <w:color w:val="000000"/>
              </w:rPr>
              <w:t>, British Columbia, for the purpose of hearing the application filed</w:t>
            </w:r>
            <w:r w:rsidR="004B0A24">
              <w:rPr>
                <w:rFonts w:cstheme="minorHAnsi"/>
                <w:color w:val="000000"/>
              </w:rPr>
              <w:t xml:space="preserve"> on</w:t>
            </w:r>
            <w:r w:rsidR="00C738D8" w:rsidRPr="00210A68">
              <w:rPr>
                <w:rFonts w:cstheme="minorHAnsi"/>
                <w:color w:val="000000"/>
              </w:rPr>
              <w:t xml:space="preserve"> [filing date].</w:t>
            </w:r>
          </w:p>
        </w:tc>
      </w:tr>
      <w:tr w:rsidR="00C738D8" w:rsidRPr="00210A68" w14:paraId="1C1164CA" w14:textId="77777777" w:rsidTr="00F81000">
        <w:tc>
          <w:tcPr>
            <w:tcW w:w="675" w:type="dxa"/>
          </w:tcPr>
          <w:p w14:paraId="7EE79206" w14:textId="77777777" w:rsidR="00C738D8" w:rsidRPr="00210A68" w:rsidRDefault="00087E02" w:rsidP="00DF2183">
            <w:pPr>
              <w:spacing w:line="276" w:lineRule="auto"/>
            </w:pPr>
            <w:r>
              <w:t>P</w:t>
            </w:r>
            <w:r w:rsidR="00C738D8">
              <w:t>3</w:t>
            </w:r>
          </w:p>
        </w:tc>
        <w:tc>
          <w:tcPr>
            <w:tcW w:w="1843" w:type="dxa"/>
          </w:tcPr>
          <w:p w14:paraId="14D9DDBA" w14:textId="77777777" w:rsidR="00C738D8" w:rsidRPr="00210A68" w:rsidRDefault="00C738D8" w:rsidP="00DF2183">
            <w:pPr>
              <w:spacing w:line="276" w:lineRule="auto"/>
            </w:pPr>
            <w:r>
              <w:t>Consolidate File</w:t>
            </w:r>
          </w:p>
        </w:tc>
        <w:tc>
          <w:tcPr>
            <w:tcW w:w="7058" w:type="dxa"/>
          </w:tcPr>
          <w:p w14:paraId="051BF1A1" w14:textId="77777777" w:rsidR="00C738D8" w:rsidRPr="00210A68" w:rsidRDefault="00C738D8" w:rsidP="00DF2183">
            <w:pPr>
              <w:spacing w:line="276" w:lineRule="auto"/>
              <w:rPr>
                <w:rFonts w:cstheme="minorHAnsi"/>
                <w:color w:val="000000"/>
              </w:rPr>
            </w:pPr>
            <w:r>
              <w:rPr>
                <w:rFonts w:cstheme="minorHAnsi"/>
                <w:color w:val="000000"/>
              </w:rPr>
              <w:t xml:space="preserve">Consolidate Provincial Court [Registry] proceedings No. </w:t>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t xml:space="preserve">______ with these proceedings. </w:t>
            </w:r>
          </w:p>
        </w:tc>
      </w:tr>
    </w:tbl>
    <w:p w14:paraId="5F7C4E7B" w14:textId="77777777" w:rsidR="00F81000" w:rsidRDefault="00F81000">
      <w:r>
        <w:rPr>
          <w:b/>
        </w:rPr>
        <w:br w:type="page"/>
      </w:r>
    </w:p>
    <w:tbl>
      <w:tblPr>
        <w:tblStyle w:val="TableGrid"/>
        <w:tblW w:w="9576" w:type="dxa"/>
        <w:tblLayout w:type="fixed"/>
        <w:tblLook w:val="04A0" w:firstRow="1" w:lastRow="0" w:firstColumn="1" w:lastColumn="0" w:noHBand="0" w:noVBand="1"/>
      </w:tblPr>
      <w:tblGrid>
        <w:gridCol w:w="675"/>
        <w:gridCol w:w="1843"/>
        <w:gridCol w:w="7058"/>
      </w:tblGrid>
      <w:tr w:rsidR="00A30BE3" w:rsidRPr="00210A68" w14:paraId="1E0E12C5" w14:textId="77777777" w:rsidTr="00F81000">
        <w:tc>
          <w:tcPr>
            <w:tcW w:w="9576" w:type="dxa"/>
            <w:gridSpan w:val="3"/>
            <w:shd w:val="clear" w:color="auto" w:fill="92CDDC" w:themeFill="accent5" w:themeFillTint="99"/>
          </w:tcPr>
          <w:p w14:paraId="5760223B" w14:textId="2425F6DD" w:rsidR="00A30BE3" w:rsidRPr="00B306CF" w:rsidRDefault="00C0698F" w:rsidP="00C90651">
            <w:pPr>
              <w:pStyle w:val="Heading1"/>
              <w:outlineLvl w:val="0"/>
            </w:pPr>
            <w:r>
              <w:lastRenderedPageBreak/>
              <w:br w:type="page"/>
            </w:r>
            <w:bookmarkStart w:id="19" w:name="_Toc161996852"/>
            <w:r w:rsidR="0051204E">
              <w:rPr>
                <w:rFonts w:ascii="ZWAdobeF" w:hAnsi="ZWAdobeF" w:cs="ZWAdobeF"/>
                <w:b w:val="0"/>
                <w:sz w:val="2"/>
                <w:szCs w:val="2"/>
              </w:rPr>
              <w:t>16B</w:t>
            </w:r>
            <w:r w:rsidR="00A82CB7" w:rsidRPr="00B306CF">
              <w:t>Dispense with S</w:t>
            </w:r>
            <w:r w:rsidR="00A30BE3" w:rsidRPr="00B306CF">
              <w:t>ignature</w:t>
            </w:r>
            <w:bookmarkEnd w:id="19"/>
          </w:p>
        </w:tc>
      </w:tr>
      <w:tr w:rsidR="00C738D8" w:rsidRPr="00210A68" w14:paraId="02E8CDC0" w14:textId="77777777" w:rsidTr="00F81000">
        <w:tc>
          <w:tcPr>
            <w:tcW w:w="675" w:type="dxa"/>
          </w:tcPr>
          <w:p w14:paraId="1CF2C12C" w14:textId="77777777" w:rsidR="00C738D8" w:rsidRPr="00B306CF" w:rsidRDefault="00087E02" w:rsidP="00DF2183">
            <w:pPr>
              <w:spacing w:line="276" w:lineRule="auto"/>
            </w:pPr>
            <w:r w:rsidRPr="00B306CF">
              <w:t>Q</w:t>
            </w:r>
            <w:r w:rsidR="00C738D8" w:rsidRPr="00B306CF">
              <w:t>1</w:t>
            </w:r>
          </w:p>
        </w:tc>
        <w:tc>
          <w:tcPr>
            <w:tcW w:w="1843" w:type="dxa"/>
          </w:tcPr>
          <w:p w14:paraId="27E971E7" w14:textId="77777777" w:rsidR="00C738D8" w:rsidRPr="00B306CF" w:rsidRDefault="00C738D8" w:rsidP="00DF2183">
            <w:pPr>
              <w:spacing w:line="276" w:lineRule="auto"/>
            </w:pPr>
            <w:r w:rsidRPr="00B306CF">
              <w:t>Dispense with Signature</w:t>
            </w:r>
          </w:p>
        </w:tc>
        <w:tc>
          <w:tcPr>
            <w:tcW w:w="7058" w:type="dxa"/>
          </w:tcPr>
          <w:p w14:paraId="41C3783F" w14:textId="24383FAE" w:rsidR="00C738D8" w:rsidRPr="00B306CF" w:rsidRDefault="00C738D8" w:rsidP="00DF2183">
            <w:pPr>
              <w:spacing w:line="276" w:lineRule="auto"/>
              <w:rPr>
                <w:rFonts w:cstheme="minorHAnsi"/>
                <w:color w:val="000000"/>
              </w:rPr>
            </w:pPr>
            <w:r w:rsidRPr="00B306CF">
              <w:rPr>
                <w:rFonts w:cstheme="minorHAnsi"/>
                <w:color w:val="000000"/>
              </w:rPr>
              <w:t xml:space="preserve">The requirement to obtain </w:t>
            </w:r>
            <w:r w:rsidR="006812C8" w:rsidRPr="00B306CF">
              <w:rPr>
                <w:rFonts w:cstheme="minorHAnsi"/>
                <w:color w:val="000000"/>
              </w:rPr>
              <w:t xml:space="preserve">the </w:t>
            </w:r>
            <w:r w:rsidR="004B0A24" w:rsidRPr="00B306CF">
              <w:rPr>
                <w:rFonts w:cstheme="minorHAnsi"/>
                <w:color w:val="000000"/>
              </w:rPr>
              <w:t>PARTYNAME</w:t>
            </w:r>
            <w:r w:rsidRPr="00B306CF">
              <w:rPr>
                <w:rFonts w:cstheme="minorHAnsi"/>
                <w:color w:val="000000"/>
              </w:rPr>
              <w:t>’s signature approving the form of this Order is dispensed with.</w:t>
            </w:r>
          </w:p>
        </w:tc>
      </w:tr>
      <w:tr w:rsidR="00C738D8" w:rsidRPr="00210A68" w14:paraId="1B752788" w14:textId="77777777" w:rsidTr="00F81000">
        <w:tc>
          <w:tcPr>
            <w:tcW w:w="675" w:type="dxa"/>
          </w:tcPr>
          <w:p w14:paraId="3829EF74" w14:textId="77777777" w:rsidR="00C738D8" w:rsidRPr="00B306CF" w:rsidRDefault="00087E02" w:rsidP="00DF2183">
            <w:pPr>
              <w:spacing w:line="276" w:lineRule="auto"/>
            </w:pPr>
            <w:r w:rsidRPr="00B306CF">
              <w:t>Q</w:t>
            </w:r>
            <w:r w:rsidR="00C738D8" w:rsidRPr="00B306CF">
              <w:t>2</w:t>
            </w:r>
          </w:p>
        </w:tc>
        <w:tc>
          <w:tcPr>
            <w:tcW w:w="1843" w:type="dxa"/>
          </w:tcPr>
          <w:p w14:paraId="3BD41188" w14:textId="77777777" w:rsidR="00C738D8" w:rsidRPr="00B306CF" w:rsidRDefault="00C738D8" w:rsidP="00DF2183">
            <w:pPr>
              <w:spacing w:line="276" w:lineRule="auto"/>
            </w:pPr>
            <w:r w:rsidRPr="00B306CF">
              <w:t>Dispense with Signature if no Response to Draft</w:t>
            </w:r>
          </w:p>
        </w:tc>
        <w:tc>
          <w:tcPr>
            <w:tcW w:w="7058" w:type="dxa"/>
          </w:tcPr>
          <w:p w14:paraId="51B15776" w14:textId="200E8F56" w:rsidR="00C738D8" w:rsidRPr="00B306CF" w:rsidRDefault="006812C8" w:rsidP="00DF2183">
            <w:pPr>
              <w:spacing w:line="276" w:lineRule="auto"/>
              <w:rPr>
                <w:rFonts w:cstheme="minorHAnsi"/>
                <w:color w:val="000000"/>
              </w:rPr>
            </w:pPr>
            <w:r w:rsidRPr="00B306CF">
              <w:rPr>
                <w:rFonts w:cstheme="minorHAnsi"/>
                <w:color w:val="000000"/>
              </w:rPr>
              <w:t xml:space="preserve">The </w:t>
            </w:r>
            <w:r w:rsidR="004B0A24" w:rsidRPr="00B306CF">
              <w:rPr>
                <w:rFonts w:cstheme="minorHAnsi"/>
                <w:color w:val="000000"/>
              </w:rPr>
              <w:t>PARTYNAME</w:t>
            </w:r>
            <w:r w:rsidR="00C738D8" w:rsidRPr="00B306CF">
              <w:rPr>
                <w:rFonts w:cstheme="minorHAnsi"/>
                <w:color w:val="000000"/>
              </w:rPr>
              <w:t xml:space="preserve"> will prepare a draft of this order for review by </w:t>
            </w:r>
            <w:r w:rsidRPr="00B306CF">
              <w:rPr>
                <w:rFonts w:cstheme="minorHAnsi"/>
                <w:color w:val="000000"/>
              </w:rPr>
              <w:t xml:space="preserve">the </w:t>
            </w:r>
            <w:r w:rsidR="004B0A24" w:rsidRPr="00B306CF">
              <w:rPr>
                <w:rFonts w:cstheme="minorHAnsi"/>
                <w:color w:val="000000"/>
              </w:rPr>
              <w:t>PARTYNAME</w:t>
            </w:r>
            <w:r w:rsidR="00C738D8" w:rsidRPr="00B306CF">
              <w:rPr>
                <w:rFonts w:cstheme="minorHAnsi"/>
                <w:color w:val="000000"/>
              </w:rPr>
              <w:t xml:space="preserve">.  </w:t>
            </w:r>
            <w:r w:rsidRPr="00B306CF">
              <w:rPr>
                <w:rFonts w:cstheme="minorHAnsi"/>
                <w:color w:val="000000"/>
              </w:rPr>
              <w:t xml:space="preserve">The </w:t>
            </w:r>
            <w:r w:rsidR="004B0A24" w:rsidRPr="00B306CF">
              <w:rPr>
                <w:rFonts w:cstheme="minorHAnsi"/>
                <w:color w:val="000000"/>
              </w:rPr>
              <w:t>PARTYNAME</w:t>
            </w:r>
            <w:r w:rsidR="00C738D8" w:rsidRPr="00B306CF">
              <w:rPr>
                <w:rFonts w:cstheme="minorHAnsi"/>
                <w:color w:val="000000"/>
              </w:rPr>
              <w:t xml:space="preserve"> will have 7 days in which to provide comments on the draft.  If no comments are received, </w:t>
            </w:r>
            <w:r w:rsidRPr="00B306CF">
              <w:rPr>
                <w:rFonts w:cstheme="minorHAnsi"/>
                <w:color w:val="000000"/>
              </w:rPr>
              <w:t xml:space="preserve">the </w:t>
            </w:r>
            <w:r w:rsidR="004B0A24" w:rsidRPr="00B306CF">
              <w:rPr>
                <w:rFonts w:cstheme="minorHAnsi"/>
                <w:color w:val="000000"/>
              </w:rPr>
              <w:t>PARTYNAME</w:t>
            </w:r>
            <w:r w:rsidR="00C738D8" w:rsidRPr="00B306CF">
              <w:rPr>
                <w:rFonts w:cstheme="minorHAnsi"/>
                <w:color w:val="000000"/>
              </w:rPr>
              <w:t xml:space="preserve"> may submit the order without the signature of </w:t>
            </w:r>
            <w:r w:rsidRPr="00B306CF">
              <w:rPr>
                <w:rFonts w:cstheme="minorHAnsi"/>
                <w:color w:val="000000"/>
              </w:rPr>
              <w:t xml:space="preserve">the </w:t>
            </w:r>
            <w:r w:rsidR="004B0A24" w:rsidRPr="00B306CF">
              <w:rPr>
                <w:rFonts w:cstheme="minorHAnsi"/>
                <w:color w:val="000000"/>
              </w:rPr>
              <w:t>PARTYNAME</w:t>
            </w:r>
            <w:r w:rsidR="00C738D8" w:rsidRPr="00B306CF">
              <w:rPr>
                <w:rFonts w:cstheme="minorHAnsi"/>
                <w:color w:val="000000"/>
              </w:rPr>
              <w:t>.</w:t>
            </w:r>
          </w:p>
        </w:tc>
      </w:tr>
    </w:tbl>
    <w:p w14:paraId="58EAB02C" w14:textId="77777777" w:rsidR="00F81000" w:rsidRDefault="00F81000">
      <w:r>
        <w:rPr>
          <w:b/>
        </w:rPr>
        <w:br w:type="page"/>
      </w:r>
    </w:p>
    <w:tbl>
      <w:tblPr>
        <w:tblStyle w:val="TableGrid"/>
        <w:tblW w:w="9576" w:type="dxa"/>
        <w:tblLayout w:type="fixed"/>
        <w:tblLook w:val="04A0" w:firstRow="1" w:lastRow="0" w:firstColumn="1" w:lastColumn="0" w:noHBand="0" w:noVBand="1"/>
      </w:tblPr>
      <w:tblGrid>
        <w:gridCol w:w="675"/>
        <w:gridCol w:w="1843"/>
        <w:gridCol w:w="7058"/>
      </w:tblGrid>
      <w:tr w:rsidR="00A30BE3" w:rsidRPr="00210A68" w14:paraId="75BF5079" w14:textId="77777777" w:rsidTr="00F81000">
        <w:tc>
          <w:tcPr>
            <w:tcW w:w="9576" w:type="dxa"/>
            <w:gridSpan w:val="3"/>
            <w:shd w:val="clear" w:color="auto" w:fill="92CDDC" w:themeFill="accent5" w:themeFillTint="99"/>
          </w:tcPr>
          <w:p w14:paraId="053C4F6A" w14:textId="394CF89F" w:rsidR="00A30BE3" w:rsidRPr="00210A68" w:rsidRDefault="00C0698F" w:rsidP="00C90651">
            <w:pPr>
              <w:pStyle w:val="Heading1"/>
              <w:outlineLvl w:val="0"/>
            </w:pPr>
            <w:r>
              <w:lastRenderedPageBreak/>
              <w:br w:type="page"/>
            </w:r>
            <w:bookmarkStart w:id="20" w:name="_Toc161996853"/>
            <w:r w:rsidR="0051204E">
              <w:rPr>
                <w:rFonts w:ascii="ZWAdobeF" w:hAnsi="ZWAdobeF" w:cs="ZWAdobeF"/>
                <w:b w:val="0"/>
                <w:sz w:val="2"/>
                <w:szCs w:val="2"/>
              </w:rPr>
              <w:t>17B</w:t>
            </w:r>
            <w:r w:rsidR="00A30BE3" w:rsidRPr="000F49E3">
              <w:t>Family Property and Assets</w:t>
            </w:r>
            <w:bookmarkEnd w:id="20"/>
          </w:p>
        </w:tc>
      </w:tr>
      <w:tr w:rsidR="00C738D8" w:rsidRPr="00210A68" w14:paraId="68BD3D43" w14:textId="77777777" w:rsidTr="00F81000">
        <w:tc>
          <w:tcPr>
            <w:tcW w:w="675" w:type="dxa"/>
          </w:tcPr>
          <w:p w14:paraId="477F3049" w14:textId="77777777" w:rsidR="00C738D8" w:rsidRPr="00DF2183" w:rsidRDefault="00087E02" w:rsidP="00DF2183">
            <w:pPr>
              <w:spacing w:line="23" w:lineRule="atLeast"/>
              <w:rPr>
                <w:rFonts w:cstheme="minorHAnsi"/>
              </w:rPr>
            </w:pPr>
            <w:r w:rsidRPr="00DF2183">
              <w:rPr>
                <w:rFonts w:cstheme="minorHAnsi"/>
              </w:rPr>
              <w:t>R</w:t>
            </w:r>
            <w:r w:rsidR="00C738D8" w:rsidRPr="00DF2183">
              <w:rPr>
                <w:rFonts w:cstheme="minorHAnsi"/>
              </w:rPr>
              <w:t>1</w:t>
            </w:r>
          </w:p>
        </w:tc>
        <w:tc>
          <w:tcPr>
            <w:tcW w:w="1843" w:type="dxa"/>
          </w:tcPr>
          <w:p w14:paraId="756C43F2" w14:textId="77777777" w:rsidR="00C738D8" w:rsidRPr="00DF2183" w:rsidRDefault="00C738D8" w:rsidP="00DF2183">
            <w:pPr>
              <w:spacing w:line="23" w:lineRule="atLeast"/>
              <w:rPr>
                <w:rFonts w:cstheme="minorHAnsi"/>
              </w:rPr>
            </w:pPr>
            <w:r w:rsidRPr="00DF2183">
              <w:rPr>
                <w:rFonts w:cstheme="minorHAnsi"/>
              </w:rPr>
              <w:t>Family Property</w:t>
            </w:r>
          </w:p>
        </w:tc>
        <w:tc>
          <w:tcPr>
            <w:tcW w:w="7058" w:type="dxa"/>
          </w:tcPr>
          <w:p w14:paraId="55779C8A" w14:textId="19C446DB" w:rsidR="00C738D8" w:rsidRPr="00DF2183" w:rsidRDefault="00C738D8" w:rsidP="00DF2183">
            <w:pPr>
              <w:spacing w:line="23" w:lineRule="atLeast"/>
              <w:rPr>
                <w:rFonts w:cstheme="minorHAnsi"/>
                <w:color w:val="000000"/>
              </w:rPr>
            </w:pPr>
            <w:r w:rsidRPr="00DF2183">
              <w:rPr>
                <w:rFonts w:cstheme="minorHAnsi"/>
                <w:color w:val="000000"/>
              </w:rPr>
              <w:t>Parties agree that the following property is family property:  [list property]</w:t>
            </w:r>
            <w:r w:rsidR="004B2C3C" w:rsidRPr="00DF2183">
              <w:rPr>
                <w:rFonts w:cstheme="minorHAnsi"/>
                <w:color w:val="000000"/>
              </w:rPr>
              <w:t>.</w:t>
            </w:r>
          </w:p>
        </w:tc>
      </w:tr>
      <w:tr w:rsidR="00C738D8" w:rsidRPr="00210A68" w14:paraId="4C3D3DBD" w14:textId="77777777" w:rsidTr="00F81000">
        <w:tc>
          <w:tcPr>
            <w:tcW w:w="675" w:type="dxa"/>
          </w:tcPr>
          <w:p w14:paraId="3EE41918" w14:textId="77777777" w:rsidR="00C738D8" w:rsidRPr="00DF2183" w:rsidRDefault="00087E02" w:rsidP="00DF2183">
            <w:pPr>
              <w:spacing w:line="23" w:lineRule="atLeast"/>
              <w:rPr>
                <w:rFonts w:cstheme="minorHAnsi"/>
              </w:rPr>
            </w:pPr>
            <w:r w:rsidRPr="00DF2183">
              <w:rPr>
                <w:rFonts w:cstheme="minorHAnsi"/>
              </w:rPr>
              <w:t>R</w:t>
            </w:r>
            <w:r w:rsidR="00C738D8" w:rsidRPr="00DF2183">
              <w:rPr>
                <w:rFonts w:cstheme="minorHAnsi"/>
              </w:rPr>
              <w:t>2</w:t>
            </w:r>
          </w:p>
        </w:tc>
        <w:tc>
          <w:tcPr>
            <w:tcW w:w="1843" w:type="dxa"/>
          </w:tcPr>
          <w:p w14:paraId="4FA37AD2" w14:textId="77777777" w:rsidR="00C738D8" w:rsidRPr="00DF2183" w:rsidRDefault="00C738D8" w:rsidP="00DF2183">
            <w:pPr>
              <w:spacing w:line="23" w:lineRule="atLeast"/>
              <w:rPr>
                <w:rFonts w:cstheme="minorHAnsi"/>
              </w:rPr>
            </w:pPr>
            <w:r w:rsidRPr="00DF2183">
              <w:rPr>
                <w:rFonts w:cstheme="minorHAnsi"/>
              </w:rPr>
              <w:t xml:space="preserve">Excluded Property </w:t>
            </w:r>
          </w:p>
        </w:tc>
        <w:tc>
          <w:tcPr>
            <w:tcW w:w="7058" w:type="dxa"/>
          </w:tcPr>
          <w:p w14:paraId="4DABA09B" w14:textId="47E4D245" w:rsidR="00C738D8" w:rsidRPr="00DF2183" w:rsidRDefault="00C738D8" w:rsidP="00DF2183">
            <w:pPr>
              <w:spacing w:line="23" w:lineRule="atLeast"/>
              <w:rPr>
                <w:rFonts w:cstheme="minorHAnsi"/>
                <w:color w:val="000000"/>
              </w:rPr>
            </w:pPr>
            <w:r w:rsidRPr="00DF2183">
              <w:rPr>
                <w:rFonts w:cstheme="minorHAnsi"/>
                <w:color w:val="000000"/>
              </w:rPr>
              <w:t>Parties agree that the following property is excluded family property:</w:t>
            </w:r>
            <w:r w:rsidR="001800FA" w:rsidRPr="00DF2183">
              <w:rPr>
                <w:rFonts w:cstheme="minorHAnsi"/>
                <w:color w:val="000000"/>
              </w:rPr>
              <w:t xml:space="preserve"> </w:t>
            </w:r>
            <w:r w:rsidRPr="00DF2183">
              <w:rPr>
                <w:rFonts w:cstheme="minorHAnsi"/>
                <w:color w:val="000000"/>
              </w:rPr>
              <w:t xml:space="preserve">[insert excluded property list] belongs to </w:t>
            </w:r>
            <w:r w:rsidR="00FA54EA" w:rsidRPr="00DF2183">
              <w:rPr>
                <w:rFonts w:cstheme="minorHAnsi"/>
                <w:color w:val="000000"/>
              </w:rPr>
              <w:t xml:space="preserve">the </w:t>
            </w:r>
            <w:r w:rsidR="004B0A24" w:rsidRPr="00DF2183">
              <w:rPr>
                <w:rFonts w:cstheme="minorHAnsi"/>
                <w:color w:val="000000"/>
              </w:rPr>
              <w:t>PARTYNAME</w:t>
            </w:r>
            <w:r w:rsidR="001800FA" w:rsidRPr="00DF2183">
              <w:rPr>
                <w:rFonts w:cstheme="minorHAnsi"/>
                <w:color w:val="000000"/>
              </w:rPr>
              <w:t xml:space="preserve"> </w:t>
            </w:r>
            <w:r w:rsidRPr="00DF2183">
              <w:rPr>
                <w:rFonts w:cstheme="minorHAnsi"/>
                <w:color w:val="000000"/>
              </w:rPr>
              <w:t xml:space="preserve">[insert excluded property list] belongs to </w:t>
            </w:r>
            <w:r w:rsidR="00FA54EA" w:rsidRPr="00DF2183">
              <w:rPr>
                <w:rFonts w:cstheme="minorHAnsi"/>
                <w:color w:val="000000"/>
              </w:rPr>
              <w:t xml:space="preserve">the </w:t>
            </w:r>
            <w:r w:rsidR="004B0A24" w:rsidRPr="00DF2183">
              <w:rPr>
                <w:rFonts w:cstheme="minorHAnsi"/>
                <w:color w:val="000000"/>
              </w:rPr>
              <w:t>PARTYNAME</w:t>
            </w:r>
            <w:r w:rsidR="004B2C3C" w:rsidRPr="00DF2183">
              <w:rPr>
                <w:rFonts w:cstheme="minorHAnsi"/>
                <w:color w:val="000000"/>
              </w:rPr>
              <w:t>.</w:t>
            </w:r>
          </w:p>
        </w:tc>
      </w:tr>
      <w:tr w:rsidR="00C738D8" w:rsidRPr="00210A68" w14:paraId="01BBEFF3" w14:textId="77777777" w:rsidTr="00F81000">
        <w:tc>
          <w:tcPr>
            <w:tcW w:w="675" w:type="dxa"/>
          </w:tcPr>
          <w:p w14:paraId="647656EC" w14:textId="77777777" w:rsidR="00C738D8" w:rsidRPr="00DF2183" w:rsidRDefault="00087E02" w:rsidP="00DF2183">
            <w:pPr>
              <w:spacing w:line="23" w:lineRule="atLeast"/>
              <w:rPr>
                <w:rFonts w:cstheme="minorHAnsi"/>
              </w:rPr>
            </w:pPr>
            <w:r w:rsidRPr="00DF2183">
              <w:rPr>
                <w:rFonts w:cstheme="minorHAnsi"/>
              </w:rPr>
              <w:t>R</w:t>
            </w:r>
            <w:r w:rsidR="00C738D8" w:rsidRPr="00DF2183">
              <w:rPr>
                <w:rFonts w:cstheme="minorHAnsi"/>
              </w:rPr>
              <w:t>3</w:t>
            </w:r>
          </w:p>
        </w:tc>
        <w:tc>
          <w:tcPr>
            <w:tcW w:w="1843" w:type="dxa"/>
          </w:tcPr>
          <w:p w14:paraId="2AF17EB7" w14:textId="77777777" w:rsidR="00C738D8" w:rsidRPr="00DF2183" w:rsidRDefault="00C738D8" w:rsidP="00DF2183">
            <w:pPr>
              <w:spacing w:line="23" w:lineRule="atLeast"/>
              <w:rPr>
                <w:rFonts w:cstheme="minorHAnsi"/>
              </w:rPr>
            </w:pPr>
            <w:r w:rsidRPr="00DF2183">
              <w:rPr>
                <w:rFonts w:cstheme="minorHAnsi"/>
              </w:rPr>
              <w:t>Interim Distribution of Family Property</w:t>
            </w:r>
          </w:p>
        </w:tc>
        <w:tc>
          <w:tcPr>
            <w:tcW w:w="7058" w:type="dxa"/>
          </w:tcPr>
          <w:p w14:paraId="0D970A4D" w14:textId="5D864AE2" w:rsidR="00A634D0" w:rsidRPr="00DF2183" w:rsidRDefault="00FA54EA" w:rsidP="00DF2183">
            <w:pPr>
              <w:spacing w:line="23" w:lineRule="atLeast"/>
              <w:rPr>
                <w:rFonts w:cstheme="minorHAnsi"/>
                <w:color w:val="000000"/>
              </w:rPr>
            </w:pPr>
            <w:r w:rsidRPr="00DF2183">
              <w:rPr>
                <w:rFonts w:cstheme="minorHAnsi"/>
                <w:color w:val="000000"/>
              </w:rPr>
              <w:t xml:space="preserve">The </w:t>
            </w:r>
            <w:r w:rsidR="004B0A24" w:rsidRPr="00DF2183">
              <w:rPr>
                <w:rFonts w:cstheme="minorHAnsi"/>
                <w:color w:val="000000"/>
              </w:rPr>
              <w:t>PARTYNAME</w:t>
            </w:r>
            <w:r w:rsidR="00C738D8" w:rsidRPr="00DF2183">
              <w:rPr>
                <w:rFonts w:cstheme="minorHAnsi"/>
                <w:color w:val="000000"/>
              </w:rPr>
              <w:t xml:space="preserve"> is entitled to an interim distribution of family property in the amount of [insert amount] from [insert institution and account number] to provide money to fund: </w:t>
            </w:r>
            <w:r w:rsidR="001800FA" w:rsidRPr="00DF2183">
              <w:rPr>
                <w:rFonts w:cstheme="minorHAnsi"/>
                <w:color w:val="000000"/>
              </w:rPr>
              <w:t xml:space="preserve"> </w:t>
            </w:r>
          </w:p>
          <w:p w14:paraId="7672DAF3" w14:textId="77777777" w:rsidR="00A634D0" w:rsidRPr="00DF2183" w:rsidRDefault="00A634D0" w:rsidP="00DF2183">
            <w:pPr>
              <w:spacing w:line="23" w:lineRule="atLeast"/>
              <w:rPr>
                <w:rFonts w:cstheme="minorHAnsi"/>
                <w:color w:val="000000"/>
              </w:rPr>
            </w:pPr>
          </w:p>
          <w:p w14:paraId="2F469836" w14:textId="77777777" w:rsidR="00A634D0" w:rsidRPr="00DF2183" w:rsidRDefault="00C738D8" w:rsidP="00DF2183">
            <w:pPr>
              <w:spacing w:line="23" w:lineRule="atLeast"/>
              <w:rPr>
                <w:rFonts w:cstheme="minorHAnsi"/>
                <w:color w:val="000000"/>
              </w:rPr>
            </w:pPr>
            <w:r w:rsidRPr="00DF2183">
              <w:rPr>
                <w:rFonts w:cstheme="minorHAnsi"/>
                <w:color w:val="000000"/>
              </w:rPr>
              <w:t>(a) family dispute resolution</w:t>
            </w:r>
            <w:r w:rsidR="001800FA" w:rsidRPr="00DF2183">
              <w:rPr>
                <w:rFonts w:cstheme="minorHAnsi"/>
                <w:color w:val="000000"/>
              </w:rPr>
              <w:t xml:space="preserve"> </w:t>
            </w:r>
          </w:p>
          <w:p w14:paraId="424A13E1" w14:textId="77777777" w:rsidR="00A634D0" w:rsidRPr="00DF2183" w:rsidRDefault="00A634D0" w:rsidP="00DF2183">
            <w:pPr>
              <w:spacing w:line="23" w:lineRule="atLeast"/>
              <w:rPr>
                <w:rFonts w:cstheme="minorHAnsi"/>
                <w:color w:val="000000"/>
              </w:rPr>
            </w:pPr>
          </w:p>
          <w:p w14:paraId="2EE9646C" w14:textId="249278AA" w:rsidR="00A634D0" w:rsidRPr="00DF2183" w:rsidRDefault="00C738D8" w:rsidP="00DF2183">
            <w:pPr>
              <w:spacing w:line="23" w:lineRule="atLeast"/>
              <w:rPr>
                <w:rFonts w:cstheme="minorHAnsi"/>
                <w:color w:val="000000"/>
              </w:rPr>
            </w:pPr>
            <w:r w:rsidRPr="00DF2183">
              <w:rPr>
                <w:rFonts w:cstheme="minorHAnsi"/>
                <w:color w:val="000000"/>
              </w:rPr>
              <w:t xml:space="preserve">(b) all or part of a proceeding under </w:t>
            </w:r>
            <w:r w:rsidR="003D161A" w:rsidRPr="00DF2183">
              <w:rPr>
                <w:rFonts w:cstheme="minorHAnsi"/>
                <w:color w:val="000000"/>
              </w:rPr>
              <w:t xml:space="preserve">the </w:t>
            </w:r>
            <w:r w:rsidR="003D161A" w:rsidRPr="00DF2183">
              <w:rPr>
                <w:rFonts w:cstheme="minorHAnsi"/>
                <w:i/>
                <w:color w:val="000000"/>
              </w:rPr>
              <w:t>Family Law Act</w:t>
            </w:r>
            <w:r w:rsidR="001800FA" w:rsidRPr="00DF2183">
              <w:rPr>
                <w:rFonts w:cstheme="minorHAnsi"/>
                <w:color w:val="000000"/>
              </w:rPr>
              <w:t xml:space="preserve"> </w:t>
            </w:r>
          </w:p>
          <w:p w14:paraId="4ABE5A3A" w14:textId="77777777" w:rsidR="00A634D0" w:rsidRPr="00DF2183" w:rsidRDefault="00A634D0" w:rsidP="00DF2183">
            <w:pPr>
              <w:spacing w:line="23" w:lineRule="atLeast"/>
              <w:rPr>
                <w:rFonts w:cstheme="minorHAnsi"/>
                <w:color w:val="000000"/>
              </w:rPr>
            </w:pPr>
          </w:p>
          <w:p w14:paraId="0398387E" w14:textId="77777777" w:rsidR="00C738D8" w:rsidRPr="00DF2183" w:rsidRDefault="00C738D8" w:rsidP="00DF2183">
            <w:pPr>
              <w:spacing w:line="23" w:lineRule="atLeast"/>
              <w:rPr>
                <w:rFonts w:cstheme="minorHAnsi"/>
                <w:color w:val="000000"/>
              </w:rPr>
            </w:pPr>
            <w:r w:rsidRPr="00DF2183">
              <w:rPr>
                <w:rFonts w:cstheme="minorHAnsi"/>
                <w:color w:val="000000"/>
              </w:rPr>
              <w:t>(c) obtaining information of evidence in support of family dispute resolution or an application.</w:t>
            </w:r>
          </w:p>
        </w:tc>
      </w:tr>
      <w:tr w:rsidR="00C738D8" w:rsidRPr="00210A68" w14:paraId="19F03DB4" w14:textId="77777777" w:rsidTr="00F81000">
        <w:trPr>
          <w:trHeight w:val="547"/>
        </w:trPr>
        <w:tc>
          <w:tcPr>
            <w:tcW w:w="675" w:type="dxa"/>
          </w:tcPr>
          <w:p w14:paraId="21F0FD45" w14:textId="77777777" w:rsidR="00C738D8" w:rsidRPr="00DF2183" w:rsidRDefault="00087E02" w:rsidP="00DF2183">
            <w:pPr>
              <w:spacing w:line="23" w:lineRule="atLeast"/>
              <w:rPr>
                <w:rFonts w:cstheme="minorHAnsi"/>
              </w:rPr>
            </w:pPr>
            <w:r w:rsidRPr="00DF2183">
              <w:rPr>
                <w:rFonts w:cstheme="minorHAnsi"/>
              </w:rPr>
              <w:t>R</w:t>
            </w:r>
            <w:r w:rsidR="00C738D8" w:rsidRPr="00DF2183">
              <w:rPr>
                <w:rFonts w:cstheme="minorHAnsi"/>
              </w:rPr>
              <w:t>4</w:t>
            </w:r>
          </w:p>
        </w:tc>
        <w:tc>
          <w:tcPr>
            <w:tcW w:w="1843" w:type="dxa"/>
          </w:tcPr>
          <w:p w14:paraId="3530F831" w14:textId="77777777" w:rsidR="00C738D8" w:rsidRPr="00DF2183" w:rsidRDefault="00C738D8" w:rsidP="00DF2183">
            <w:pPr>
              <w:spacing w:line="23" w:lineRule="atLeast"/>
              <w:rPr>
                <w:rFonts w:cstheme="minorHAnsi"/>
              </w:rPr>
            </w:pPr>
            <w:r w:rsidRPr="00DF2183">
              <w:rPr>
                <w:rFonts w:cstheme="minorHAnsi"/>
              </w:rPr>
              <w:t>Exclusive Occupancy of Family Home</w:t>
            </w:r>
          </w:p>
        </w:tc>
        <w:tc>
          <w:tcPr>
            <w:tcW w:w="7058" w:type="dxa"/>
          </w:tcPr>
          <w:p w14:paraId="32AE3C27" w14:textId="237FE8F6" w:rsidR="00A634D0" w:rsidRPr="00DF2183" w:rsidRDefault="00FA54EA" w:rsidP="00DF2183">
            <w:pPr>
              <w:spacing w:line="23" w:lineRule="atLeast"/>
              <w:rPr>
                <w:rFonts w:cstheme="minorHAnsi"/>
                <w:color w:val="000000"/>
              </w:rPr>
            </w:pPr>
            <w:r w:rsidRPr="00DF2183">
              <w:rPr>
                <w:rFonts w:cstheme="minorHAnsi"/>
                <w:color w:val="000000"/>
              </w:rPr>
              <w:t xml:space="preserve">The </w:t>
            </w:r>
            <w:r w:rsidR="004B0A24" w:rsidRPr="00DF2183">
              <w:rPr>
                <w:rFonts w:cstheme="minorHAnsi"/>
                <w:color w:val="000000"/>
              </w:rPr>
              <w:t>PARTYNAME</w:t>
            </w:r>
            <w:r w:rsidR="00C738D8" w:rsidRPr="00DF2183">
              <w:rPr>
                <w:rFonts w:cstheme="minorHAnsi"/>
                <w:color w:val="000000"/>
              </w:rPr>
              <w:t xml:space="preserve"> is to have exclusive occupancy of the family residence located at </w:t>
            </w:r>
            <w:r w:rsidR="00654BAD" w:rsidRPr="00DF2183">
              <w:rPr>
                <w:rFonts w:cstheme="minorHAnsi"/>
                <w:color w:val="000000"/>
              </w:rPr>
              <w:t>ADDRESS</w:t>
            </w:r>
            <w:r w:rsidR="00C738D8" w:rsidRPr="00DF2183">
              <w:rPr>
                <w:rFonts w:cstheme="minorHAnsi"/>
                <w:color w:val="000000"/>
              </w:rPr>
              <w:t xml:space="preserve"> commencing on </w:t>
            </w:r>
            <w:r w:rsidR="002930BA" w:rsidRPr="00DF2183">
              <w:rPr>
                <w:rFonts w:cstheme="minorHAnsi"/>
                <w:color w:val="000000"/>
              </w:rPr>
              <w:t>DATE</w:t>
            </w:r>
            <w:r w:rsidR="00C738D8" w:rsidRPr="00DF2183">
              <w:rPr>
                <w:rFonts w:cstheme="minorHAnsi"/>
                <w:color w:val="000000"/>
              </w:rPr>
              <w:t>:</w:t>
            </w:r>
            <w:r w:rsidR="001800FA" w:rsidRPr="00DF2183">
              <w:rPr>
                <w:rFonts w:cstheme="minorHAnsi"/>
                <w:color w:val="000000"/>
              </w:rPr>
              <w:t xml:space="preserve"> </w:t>
            </w:r>
          </w:p>
          <w:p w14:paraId="61468187" w14:textId="77777777" w:rsidR="00A634D0" w:rsidRPr="00DF2183" w:rsidRDefault="00A634D0" w:rsidP="00DF2183">
            <w:pPr>
              <w:spacing w:line="23" w:lineRule="atLeast"/>
              <w:rPr>
                <w:rFonts w:cstheme="minorHAnsi"/>
                <w:color w:val="000000"/>
              </w:rPr>
            </w:pPr>
          </w:p>
          <w:p w14:paraId="68E3FE51" w14:textId="77777777" w:rsidR="00A634D0" w:rsidRPr="00DF2183" w:rsidRDefault="00C738D8" w:rsidP="00DF2183">
            <w:pPr>
              <w:spacing w:line="23" w:lineRule="atLeast"/>
              <w:rPr>
                <w:rFonts w:cstheme="minorHAnsi"/>
                <w:color w:val="000000"/>
              </w:rPr>
            </w:pPr>
            <w:r w:rsidRPr="00DF2183">
              <w:rPr>
                <w:rFonts w:cstheme="minorHAnsi"/>
                <w:color w:val="000000"/>
              </w:rPr>
              <w:t>(a) until the property is sold</w:t>
            </w:r>
            <w:r w:rsidR="001800FA" w:rsidRPr="00DF2183">
              <w:rPr>
                <w:rFonts w:cstheme="minorHAnsi"/>
                <w:color w:val="000000"/>
              </w:rPr>
              <w:t xml:space="preserve"> </w:t>
            </w:r>
          </w:p>
          <w:p w14:paraId="0DA0674F" w14:textId="77777777" w:rsidR="00A634D0" w:rsidRPr="00DF2183" w:rsidRDefault="00A634D0" w:rsidP="00DF2183">
            <w:pPr>
              <w:spacing w:line="23" w:lineRule="atLeast"/>
              <w:rPr>
                <w:rFonts w:cstheme="minorHAnsi"/>
                <w:color w:val="000000"/>
              </w:rPr>
            </w:pPr>
          </w:p>
          <w:p w14:paraId="34E0431D" w14:textId="77777777" w:rsidR="004B2C3C" w:rsidRPr="00DF2183" w:rsidRDefault="00C738D8" w:rsidP="00DF2183">
            <w:pPr>
              <w:spacing w:line="23" w:lineRule="atLeast"/>
              <w:rPr>
                <w:rFonts w:cstheme="minorHAnsi"/>
                <w:color w:val="000000"/>
              </w:rPr>
            </w:pPr>
            <w:r w:rsidRPr="00DF2183">
              <w:rPr>
                <w:rFonts w:cstheme="minorHAnsi"/>
                <w:color w:val="000000"/>
              </w:rPr>
              <w:t>(b) until trial</w:t>
            </w:r>
            <w:r w:rsidR="001800FA" w:rsidRPr="00DF2183">
              <w:rPr>
                <w:rFonts w:cstheme="minorHAnsi"/>
                <w:color w:val="000000"/>
              </w:rPr>
              <w:t xml:space="preserve"> </w:t>
            </w:r>
          </w:p>
          <w:p w14:paraId="47A0E7D2" w14:textId="77777777" w:rsidR="004B2C3C" w:rsidRPr="00DF2183" w:rsidRDefault="004B2C3C" w:rsidP="00DF2183">
            <w:pPr>
              <w:spacing w:line="23" w:lineRule="atLeast"/>
              <w:rPr>
                <w:rFonts w:cstheme="minorHAnsi"/>
                <w:color w:val="000000"/>
              </w:rPr>
            </w:pPr>
          </w:p>
          <w:p w14:paraId="5DA7FB2B" w14:textId="7D48CFDC" w:rsidR="00A634D0" w:rsidRPr="00DF2183" w:rsidRDefault="00C738D8" w:rsidP="00DF2183">
            <w:pPr>
              <w:spacing w:line="23" w:lineRule="atLeast"/>
              <w:rPr>
                <w:rFonts w:cstheme="minorHAnsi"/>
                <w:color w:val="000000"/>
              </w:rPr>
            </w:pPr>
            <w:r w:rsidRPr="00DF2183">
              <w:rPr>
                <w:rFonts w:cstheme="minorHAnsi"/>
                <w:color w:val="000000"/>
              </w:rPr>
              <w:t xml:space="preserve">(c) until child(ren)’s is/are no longer a child(ren) of the marriage as defined by the </w:t>
            </w:r>
            <w:r w:rsidRPr="00DF2183">
              <w:rPr>
                <w:rFonts w:cstheme="minorHAnsi"/>
                <w:i/>
                <w:color w:val="000000"/>
              </w:rPr>
              <w:t>Family Law Act</w:t>
            </w:r>
            <w:r w:rsidRPr="00DF2183">
              <w:rPr>
                <w:rFonts w:cstheme="minorHAnsi"/>
                <w:color w:val="000000"/>
              </w:rPr>
              <w:t xml:space="preserve"> or </w:t>
            </w:r>
            <w:r w:rsidRPr="00DF2183">
              <w:rPr>
                <w:rFonts w:cstheme="minorHAnsi"/>
                <w:i/>
                <w:color w:val="000000"/>
              </w:rPr>
              <w:t>Divorce Act</w:t>
            </w:r>
            <w:r w:rsidR="001800FA" w:rsidRPr="00DF2183">
              <w:rPr>
                <w:rFonts w:cstheme="minorHAnsi"/>
                <w:color w:val="000000"/>
              </w:rPr>
              <w:t xml:space="preserve">  </w:t>
            </w:r>
          </w:p>
          <w:p w14:paraId="105B86AD" w14:textId="77777777" w:rsidR="00A634D0" w:rsidRPr="00DF2183" w:rsidRDefault="00A634D0" w:rsidP="00DF2183">
            <w:pPr>
              <w:spacing w:line="23" w:lineRule="atLeast"/>
              <w:rPr>
                <w:rFonts w:cstheme="minorHAnsi"/>
                <w:color w:val="000000"/>
              </w:rPr>
            </w:pPr>
          </w:p>
          <w:p w14:paraId="224A5D76" w14:textId="664CCB40" w:rsidR="00C738D8" w:rsidRPr="00DF2183" w:rsidRDefault="00C738D8" w:rsidP="00DF2183">
            <w:pPr>
              <w:spacing w:line="23" w:lineRule="atLeast"/>
              <w:rPr>
                <w:rFonts w:cstheme="minorHAnsi"/>
                <w:color w:val="000000"/>
              </w:rPr>
            </w:pPr>
            <w:r w:rsidRPr="00DF2183">
              <w:rPr>
                <w:rFonts w:cstheme="minorHAnsi"/>
                <w:color w:val="000000"/>
              </w:rPr>
              <w:t>(d) until (date specified)</w:t>
            </w:r>
            <w:r w:rsidR="0059169E" w:rsidRPr="00DF2183">
              <w:rPr>
                <w:rFonts w:cstheme="minorHAnsi"/>
                <w:color w:val="000000"/>
              </w:rPr>
              <w:t>.</w:t>
            </w:r>
            <w:r w:rsidRPr="00DF2183">
              <w:rPr>
                <w:rFonts w:cstheme="minorHAnsi"/>
                <w:color w:val="000000"/>
              </w:rPr>
              <w:t xml:space="preserve"> </w:t>
            </w:r>
          </w:p>
        </w:tc>
      </w:tr>
      <w:tr w:rsidR="00C738D8" w:rsidRPr="00210A68" w14:paraId="1DC636F3" w14:textId="77777777" w:rsidTr="00F81000">
        <w:trPr>
          <w:trHeight w:val="547"/>
        </w:trPr>
        <w:tc>
          <w:tcPr>
            <w:tcW w:w="675" w:type="dxa"/>
          </w:tcPr>
          <w:p w14:paraId="307BE0F5" w14:textId="77777777" w:rsidR="00C738D8" w:rsidRPr="00DF2183" w:rsidRDefault="00087E02" w:rsidP="00DF2183">
            <w:pPr>
              <w:spacing w:line="23" w:lineRule="atLeast"/>
              <w:rPr>
                <w:rFonts w:cstheme="minorHAnsi"/>
              </w:rPr>
            </w:pPr>
            <w:r w:rsidRPr="00DF2183">
              <w:rPr>
                <w:rFonts w:cstheme="minorHAnsi"/>
              </w:rPr>
              <w:t>R</w:t>
            </w:r>
            <w:r w:rsidR="00C738D8" w:rsidRPr="00DF2183">
              <w:rPr>
                <w:rFonts w:cstheme="minorHAnsi"/>
              </w:rPr>
              <w:t>5</w:t>
            </w:r>
          </w:p>
        </w:tc>
        <w:tc>
          <w:tcPr>
            <w:tcW w:w="1843" w:type="dxa"/>
          </w:tcPr>
          <w:p w14:paraId="1B71E42F" w14:textId="77777777" w:rsidR="00C738D8" w:rsidRPr="00DF2183" w:rsidRDefault="00C738D8" w:rsidP="00DF2183">
            <w:pPr>
              <w:spacing w:line="23" w:lineRule="atLeast"/>
              <w:rPr>
                <w:rFonts w:cstheme="minorHAnsi"/>
              </w:rPr>
            </w:pPr>
            <w:r w:rsidRPr="00DF2183">
              <w:rPr>
                <w:rFonts w:cstheme="minorHAnsi"/>
              </w:rPr>
              <w:t>Storage of Personal Property at Family Home</w:t>
            </w:r>
          </w:p>
        </w:tc>
        <w:tc>
          <w:tcPr>
            <w:tcW w:w="7058" w:type="dxa"/>
            <w:shd w:val="clear" w:color="auto" w:fill="FFFFFF" w:themeFill="background1"/>
          </w:tcPr>
          <w:p w14:paraId="7B4B95FE" w14:textId="41C803CD" w:rsidR="00C738D8" w:rsidRPr="00DF2183" w:rsidRDefault="00FA54EA" w:rsidP="00DF2183">
            <w:pPr>
              <w:spacing w:line="23" w:lineRule="atLeast"/>
              <w:rPr>
                <w:rFonts w:cstheme="minorHAnsi"/>
                <w:color w:val="000000"/>
              </w:rPr>
            </w:pPr>
            <w:r w:rsidRPr="00DF2183">
              <w:rPr>
                <w:rFonts w:cstheme="minorHAnsi"/>
                <w:color w:val="000000"/>
              </w:rPr>
              <w:t xml:space="preserve">The </w:t>
            </w:r>
            <w:r w:rsidR="004B0A24" w:rsidRPr="00DF2183">
              <w:rPr>
                <w:rFonts w:cstheme="minorHAnsi"/>
                <w:color w:val="000000"/>
              </w:rPr>
              <w:t>PARTYNAME</w:t>
            </w:r>
            <w:r w:rsidR="00C738D8" w:rsidRPr="00DF2183">
              <w:rPr>
                <w:rFonts w:cstheme="minorHAnsi"/>
                <w:color w:val="000000"/>
              </w:rPr>
              <w:t xml:space="preserve"> is to have use of the following personal property stored at the family residence to exclusion of </w:t>
            </w:r>
            <w:r w:rsidR="004B0A24" w:rsidRPr="00DF2183">
              <w:rPr>
                <w:rFonts w:cstheme="minorHAnsi"/>
                <w:color w:val="000000"/>
              </w:rPr>
              <w:t>NAME</w:t>
            </w:r>
            <w:r w:rsidR="00C738D8" w:rsidRPr="00DF2183">
              <w:rPr>
                <w:rFonts w:cstheme="minorHAnsi"/>
                <w:color w:val="000000"/>
              </w:rPr>
              <w:t>:</w:t>
            </w:r>
            <w:r w:rsidR="004B0A24" w:rsidRPr="00DF2183">
              <w:rPr>
                <w:rFonts w:cstheme="minorHAnsi"/>
                <w:color w:val="000000"/>
              </w:rPr>
              <w:t xml:space="preserve"> </w:t>
            </w:r>
            <w:r w:rsidR="00C738D8" w:rsidRPr="00DF2183">
              <w:rPr>
                <w:rFonts w:cstheme="minorHAnsi"/>
                <w:color w:val="000000"/>
              </w:rPr>
              <w:softHyphen/>
            </w:r>
            <w:r w:rsidR="00C738D8" w:rsidRPr="00DF2183">
              <w:rPr>
                <w:rFonts w:cstheme="minorHAnsi"/>
                <w:color w:val="000000"/>
              </w:rPr>
              <w:softHyphen/>
            </w:r>
            <w:r w:rsidR="00C738D8" w:rsidRPr="00DF2183">
              <w:rPr>
                <w:rFonts w:cstheme="minorHAnsi"/>
                <w:color w:val="000000"/>
              </w:rPr>
              <w:softHyphen/>
            </w:r>
            <w:r w:rsidR="00C738D8" w:rsidRPr="00DF2183">
              <w:rPr>
                <w:rFonts w:cstheme="minorHAnsi"/>
                <w:color w:val="000000"/>
              </w:rPr>
              <w:softHyphen/>
            </w:r>
            <w:r w:rsidR="004B0A24" w:rsidRPr="00DF2183">
              <w:rPr>
                <w:rFonts w:cstheme="minorHAnsi"/>
                <w:color w:val="000000"/>
              </w:rPr>
              <w:t>[list property]</w:t>
            </w:r>
          </w:p>
        </w:tc>
      </w:tr>
      <w:tr w:rsidR="00C738D8" w:rsidRPr="00210A68" w14:paraId="7E999CB0" w14:textId="77777777" w:rsidTr="00F81000">
        <w:trPr>
          <w:trHeight w:val="547"/>
        </w:trPr>
        <w:tc>
          <w:tcPr>
            <w:tcW w:w="675" w:type="dxa"/>
          </w:tcPr>
          <w:p w14:paraId="5836BD8D" w14:textId="77777777" w:rsidR="00C738D8" w:rsidRPr="00DF2183" w:rsidRDefault="00087E02" w:rsidP="00DF2183">
            <w:pPr>
              <w:spacing w:line="23" w:lineRule="atLeast"/>
              <w:rPr>
                <w:rFonts w:cstheme="minorHAnsi"/>
              </w:rPr>
            </w:pPr>
            <w:r w:rsidRPr="00DF2183">
              <w:rPr>
                <w:rFonts w:cstheme="minorHAnsi"/>
              </w:rPr>
              <w:t>R</w:t>
            </w:r>
            <w:r w:rsidR="00C738D8" w:rsidRPr="00DF2183">
              <w:rPr>
                <w:rFonts w:cstheme="minorHAnsi"/>
              </w:rPr>
              <w:t>6</w:t>
            </w:r>
          </w:p>
        </w:tc>
        <w:tc>
          <w:tcPr>
            <w:tcW w:w="1843" w:type="dxa"/>
          </w:tcPr>
          <w:p w14:paraId="4712A9AE" w14:textId="77777777" w:rsidR="00C738D8" w:rsidRPr="00DF2183" w:rsidRDefault="00C738D8" w:rsidP="00DF2183">
            <w:pPr>
              <w:spacing w:line="23" w:lineRule="atLeast"/>
              <w:rPr>
                <w:rFonts w:cstheme="minorHAnsi"/>
              </w:rPr>
            </w:pPr>
            <w:r w:rsidRPr="00DF2183">
              <w:rPr>
                <w:rFonts w:cstheme="minorHAnsi"/>
              </w:rPr>
              <w:t>Right To Apply to Postpone sale</w:t>
            </w:r>
          </w:p>
        </w:tc>
        <w:tc>
          <w:tcPr>
            <w:tcW w:w="7058" w:type="dxa"/>
          </w:tcPr>
          <w:p w14:paraId="320461C9" w14:textId="3D64BEC4" w:rsidR="00A634D0" w:rsidRPr="00DF2183" w:rsidRDefault="00FA54EA" w:rsidP="00DF2183">
            <w:pPr>
              <w:spacing w:line="23" w:lineRule="atLeast"/>
              <w:rPr>
                <w:rFonts w:cstheme="minorHAnsi"/>
                <w:color w:val="000000"/>
              </w:rPr>
            </w:pPr>
            <w:r w:rsidRPr="00DF2183">
              <w:rPr>
                <w:rFonts w:cstheme="minorHAnsi"/>
                <w:color w:val="000000"/>
              </w:rPr>
              <w:t xml:space="preserve">The </w:t>
            </w:r>
            <w:r w:rsidR="004B0A24" w:rsidRPr="00DF2183">
              <w:rPr>
                <w:rFonts w:cstheme="minorHAnsi"/>
                <w:color w:val="000000"/>
              </w:rPr>
              <w:t>PARTYNAME</w:t>
            </w:r>
            <w:r w:rsidR="00C738D8" w:rsidRPr="00DF2183">
              <w:rPr>
                <w:rFonts w:cstheme="minorHAnsi"/>
                <w:color w:val="000000"/>
              </w:rPr>
              <w:t xml:space="preserve"> has the right to apply for:</w:t>
            </w:r>
            <w:r w:rsidR="001800FA" w:rsidRPr="00DF2183">
              <w:rPr>
                <w:rFonts w:cstheme="minorHAnsi"/>
                <w:color w:val="000000"/>
              </w:rPr>
              <w:t xml:space="preserve"> </w:t>
            </w:r>
          </w:p>
          <w:p w14:paraId="6D28333C" w14:textId="77777777" w:rsidR="00A634D0" w:rsidRPr="00DF2183" w:rsidRDefault="00A634D0" w:rsidP="00DF2183">
            <w:pPr>
              <w:spacing w:line="23" w:lineRule="atLeast"/>
              <w:rPr>
                <w:rFonts w:cstheme="minorHAnsi"/>
                <w:color w:val="000000"/>
              </w:rPr>
            </w:pPr>
          </w:p>
          <w:p w14:paraId="3A426F1F" w14:textId="77777777" w:rsidR="00DA362A" w:rsidRPr="00DF2183" w:rsidRDefault="00C738D8" w:rsidP="00DF2183">
            <w:pPr>
              <w:spacing w:line="23" w:lineRule="atLeast"/>
              <w:rPr>
                <w:rFonts w:cstheme="minorHAnsi"/>
                <w:color w:val="000000"/>
              </w:rPr>
            </w:pPr>
            <w:r w:rsidRPr="00DF2183">
              <w:rPr>
                <w:rFonts w:cstheme="minorHAnsi"/>
                <w:color w:val="000000"/>
              </w:rPr>
              <w:t>(a) partition and sale</w:t>
            </w:r>
            <w:r w:rsidR="001800FA" w:rsidRPr="00DF2183">
              <w:rPr>
                <w:rFonts w:cstheme="minorHAnsi"/>
                <w:color w:val="000000"/>
              </w:rPr>
              <w:t xml:space="preserve"> </w:t>
            </w:r>
          </w:p>
          <w:p w14:paraId="21ADC883" w14:textId="77777777" w:rsidR="00DA362A" w:rsidRPr="00DF2183" w:rsidRDefault="00DA362A" w:rsidP="00DF2183">
            <w:pPr>
              <w:spacing w:line="23" w:lineRule="atLeast"/>
              <w:rPr>
                <w:rFonts w:cstheme="minorHAnsi"/>
                <w:color w:val="000000"/>
              </w:rPr>
            </w:pPr>
          </w:p>
          <w:p w14:paraId="22F211AC" w14:textId="77777777" w:rsidR="00DA362A" w:rsidRPr="00DF2183" w:rsidRDefault="00C738D8" w:rsidP="00DF2183">
            <w:pPr>
              <w:spacing w:line="23" w:lineRule="atLeast"/>
              <w:rPr>
                <w:rFonts w:cstheme="minorHAnsi"/>
                <w:color w:val="000000"/>
              </w:rPr>
            </w:pPr>
            <w:r w:rsidRPr="00DF2183">
              <w:rPr>
                <w:rFonts w:cstheme="minorHAnsi"/>
                <w:color w:val="000000"/>
              </w:rPr>
              <w:t xml:space="preserve">(b) sale of </w:t>
            </w:r>
            <w:r w:rsidR="001800FA" w:rsidRPr="00DF2183">
              <w:rPr>
                <w:rFonts w:cstheme="minorHAnsi"/>
                <w:color w:val="000000"/>
              </w:rPr>
              <w:t xml:space="preserve"> </w:t>
            </w:r>
          </w:p>
          <w:p w14:paraId="3B9CC349" w14:textId="77777777" w:rsidR="00DA362A" w:rsidRPr="00DF2183" w:rsidRDefault="00DA362A" w:rsidP="00DF2183">
            <w:pPr>
              <w:spacing w:line="23" w:lineRule="atLeast"/>
              <w:rPr>
                <w:rFonts w:cstheme="minorHAnsi"/>
                <w:color w:val="000000"/>
              </w:rPr>
            </w:pPr>
          </w:p>
          <w:p w14:paraId="07FC8C28" w14:textId="77777777" w:rsidR="00C738D8" w:rsidRPr="00DF2183" w:rsidRDefault="00C738D8" w:rsidP="00DF2183">
            <w:pPr>
              <w:spacing w:line="23" w:lineRule="atLeast"/>
              <w:rPr>
                <w:rFonts w:cstheme="minorHAnsi"/>
                <w:color w:val="000000"/>
              </w:rPr>
            </w:pPr>
            <w:r w:rsidRPr="00DF2183">
              <w:rPr>
                <w:rFonts w:cstheme="minorHAnsi"/>
                <w:color w:val="000000"/>
              </w:rPr>
              <w:t>(c) encumbrance of</w:t>
            </w:r>
            <w:r w:rsidR="001800FA" w:rsidRPr="00DF2183">
              <w:rPr>
                <w:rFonts w:cstheme="minorHAnsi"/>
                <w:color w:val="000000"/>
              </w:rPr>
              <w:t xml:space="preserve"> </w:t>
            </w:r>
            <w:r w:rsidRPr="00DF2183">
              <w:rPr>
                <w:rFonts w:cstheme="minorHAnsi"/>
                <w:color w:val="000000"/>
              </w:rPr>
              <w:t xml:space="preserve">to be postponed until </w:t>
            </w:r>
            <w:r w:rsidR="002930BA" w:rsidRPr="00DF2183">
              <w:rPr>
                <w:rFonts w:cstheme="minorHAnsi"/>
                <w:color w:val="000000"/>
              </w:rPr>
              <w:t>DATE</w:t>
            </w:r>
            <w:r w:rsidRPr="00DF2183">
              <w:rPr>
                <w:rFonts w:cstheme="minorHAnsi"/>
                <w:color w:val="000000"/>
              </w:rPr>
              <w:t xml:space="preserve"> or </w:t>
            </w:r>
            <w:r w:rsidR="004B0A24" w:rsidRPr="00DF2183">
              <w:rPr>
                <w:rFonts w:cstheme="minorHAnsi"/>
                <w:color w:val="000000"/>
              </w:rPr>
              <w:t>SPECIFIEDEVENT</w:t>
            </w:r>
          </w:p>
        </w:tc>
      </w:tr>
      <w:tr w:rsidR="00C738D8" w:rsidRPr="00210A68" w14:paraId="24C5C470" w14:textId="77777777" w:rsidTr="00F81000">
        <w:trPr>
          <w:trHeight w:val="547"/>
        </w:trPr>
        <w:tc>
          <w:tcPr>
            <w:tcW w:w="675" w:type="dxa"/>
          </w:tcPr>
          <w:p w14:paraId="661D1B0C" w14:textId="77777777" w:rsidR="00C738D8" w:rsidRPr="00DF2183" w:rsidRDefault="00087E02" w:rsidP="00DF2183">
            <w:pPr>
              <w:spacing w:line="23" w:lineRule="atLeast"/>
              <w:rPr>
                <w:rFonts w:cstheme="minorHAnsi"/>
              </w:rPr>
            </w:pPr>
            <w:r w:rsidRPr="00DF2183">
              <w:rPr>
                <w:rFonts w:cstheme="minorHAnsi"/>
              </w:rPr>
              <w:t>R</w:t>
            </w:r>
            <w:r w:rsidR="00C738D8" w:rsidRPr="00DF2183">
              <w:rPr>
                <w:rFonts w:cstheme="minorHAnsi"/>
              </w:rPr>
              <w:t>7</w:t>
            </w:r>
          </w:p>
        </w:tc>
        <w:tc>
          <w:tcPr>
            <w:tcW w:w="1843" w:type="dxa"/>
          </w:tcPr>
          <w:p w14:paraId="05A3992B" w14:textId="77777777" w:rsidR="00C738D8" w:rsidRPr="00DF2183" w:rsidRDefault="00C738D8" w:rsidP="00DF2183">
            <w:pPr>
              <w:spacing w:line="23" w:lineRule="atLeast"/>
              <w:rPr>
                <w:rFonts w:cstheme="minorHAnsi"/>
              </w:rPr>
            </w:pPr>
            <w:r w:rsidRPr="00DF2183">
              <w:rPr>
                <w:rFonts w:cstheme="minorHAnsi"/>
              </w:rPr>
              <w:t>Attendance to Remove Personal Property</w:t>
            </w:r>
          </w:p>
        </w:tc>
        <w:tc>
          <w:tcPr>
            <w:tcW w:w="7058" w:type="dxa"/>
          </w:tcPr>
          <w:p w14:paraId="7037B91F" w14:textId="1A8FEBDF" w:rsidR="00C738D8" w:rsidRPr="00DF2183" w:rsidRDefault="00FA54EA" w:rsidP="00DF2183">
            <w:pPr>
              <w:spacing w:line="23" w:lineRule="atLeast"/>
              <w:rPr>
                <w:rFonts w:cstheme="minorHAnsi"/>
                <w:color w:val="000000"/>
              </w:rPr>
            </w:pPr>
            <w:r w:rsidRPr="00DF2183">
              <w:rPr>
                <w:rFonts w:cstheme="minorHAnsi"/>
                <w:color w:val="000000"/>
              </w:rPr>
              <w:t xml:space="preserve">The </w:t>
            </w:r>
            <w:r w:rsidR="004B0A24" w:rsidRPr="00DF2183">
              <w:rPr>
                <w:rFonts w:cstheme="minorHAnsi"/>
                <w:color w:val="000000"/>
              </w:rPr>
              <w:t>PARTYNAME</w:t>
            </w:r>
            <w:r w:rsidR="00C738D8" w:rsidRPr="00DF2183">
              <w:rPr>
                <w:rFonts w:cstheme="minorHAnsi"/>
                <w:color w:val="000000"/>
              </w:rPr>
              <w:t xml:space="preserve"> may attend at t</w:t>
            </w:r>
            <w:r w:rsidR="004B0A24" w:rsidRPr="00DF2183">
              <w:rPr>
                <w:rFonts w:cstheme="minorHAnsi"/>
                <w:color w:val="000000"/>
              </w:rPr>
              <w:t>he family residence located at ADDRESS</w:t>
            </w:r>
            <w:r w:rsidR="00C738D8" w:rsidRPr="00DF2183">
              <w:rPr>
                <w:rFonts w:cstheme="minorHAnsi"/>
                <w:color w:val="000000"/>
              </w:rPr>
              <w:t xml:space="preserve"> to remove all of </w:t>
            </w:r>
            <w:r w:rsidR="00154131" w:rsidRPr="00DF2183">
              <w:rPr>
                <w:rFonts w:cstheme="minorHAnsi"/>
                <w:color w:val="000000"/>
              </w:rPr>
              <w:t>their</w:t>
            </w:r>
            <w:r w:rsidR="00C738D8" w:rsidRPr="00DF2183">
              <w:rPr>
                <w:rFonts w:cstheme="minorHAnsi"/>
                <w:color w:val="000000"/>
              </w:rPr>
              <w:t xml:space="preserve"> personal property.</w:t>
            </w:r>
          </w:p>
        </w:tc>
      </w:tr>
      <w:tr w:rsidR="00C738D8" w:rsidRPr="00210A68" w14:paraId="59B684A4" w14:textId="77777777" w:rsidTr="00F81000">
        <w:trPr>
          <w:trHeight w:val="547"/>
        </w:trPr>
        <w:tc>
          <w:tcPr>
            <w:tcW w:w="675" w:type="dxa"/>
          </w:tcPr>
          <w:p w14:paraId="520DBF00" w14:textId="77777777" w:rsidR="00C738D8" w:rsidRPr="00DF2183" w:rsidRDefault="00087E02" w:rsidP="00DF2183">
            <w:pPr>
              <w:spacing w:line="23" w:lineRule="atLeast"/>
              <w:rPr>
                <w:rFonts w:cstheme="minorHAnsi"/>
              </w:rPr>
            </w:pPr>
            <w:r w:rsidRPr="00DF2183">
              <w:rPr>
                <w:rFonts w:cstheme="minorHAnsi"/>
              </w:rPr>
              <w:t>R</w:t>
            </w:r>
            <w:r w:rsidR="00C738D8" w:rsidRPr="00DF2183">
              <w:rPr>
                <w:rFonts w:cstheme="minorHAnsi"/>
              </w:rPr>
              <w:t>8</w:t>
            </w:r>
          </w:p>
        </w:tc>
        <w:tc>
          <w:tcPr>
            <w:tcW w:w="1843" w:type="dxa"/>
          </w:tcPr>
          <w:p w14:paraId="74653352" w14:textId="77777777" w:rsidR="00C738D8" w:rsidRPr="00DF2183" w:rsidRDefault="00C738D8" w:rsidP="00DF2183">
            <w:pPr>
              <w:spacing w:line="23" w:lineRule="atLeast"/>
              <w:rPr>
                <w:rFonts w:cstheme="minorHAnsi"/>
              </w:rPr>
            </w:pPr>
            <w:r w:rsidRPr="00DF2183">
              <w:rPr>
                <w:rFonts w:cstheme="minorHAnsi"/>
              </w:rPr>
              <w:t>Attendance to Remove Specified Personal Property</w:t>
            </w:r>
          </w:p>
        </w:tc>
        <w:tc>
          <w:tcPr>
            <w:tcW w:w="7058" w:type="dxa"/>
          </w:tcPr>
          <w:p w14:paraId="696EC633" w14:textId="2C802EE0" w:rsidR="00C738D8" w:rsidRPr="00DF2183" w:rsidRDefault="00FA54EA" w:rsidP="00DF2183">
            <w:pPr>
              <w:spacing w:line="23" w:lineRule="atLeast"/>
              <w:rPr>
                <w:rFonts w:cstheme="minorHAnsi"/>
                <w:color w:val="000000"/>
                <w:u w:val="single"/>
              </w:rPr>
            </w:pPr>
            <w:r w:rsidRPr="00DF2183">
              <w:rPr>
                <w:rFonts w:cstheme="minorHAnsi"/>
                <w:color w:val="000000"/>
              </w:rPr>
              <w:t xml:space="preserve">The </w:t>
            </w:r>
            <w:r w:rsidR="004B0A24" w:rsidRPr="00DF2183">
              <w:rPr>
                <w:rFonts w:cstheme="minorHAnsi"/>
                <w:color w:val="000000"/>
              </w:rPr>
              <w:t>PARTYNAME</w:t>
            </w:r>
            <w:r w:rsidR="00013EAF" w:rsidRPr="00DF2183">
              <w:rPr>
                <w:rFonts w:cstheme="minorHAnsi"/>
                <w:color w:val="000000"/>
              </w:rPr>
              <w:t xml:space="preserve"> </w:t>
            </w:r>
            <w:r w:rsidR="00C738D8" w:rsidRPr="00DF2183">
              <w:rPr>
                <w:rFonts w:cstheme="minorHAnsi"/>
                <w:color w:val="000000"/>
              </w:rPr>
              <w:t>may attend at t</w:t>
            </w:r>
            <w:r w:rsidR="004B0A24" w:rsidRPr="00DF2183">
              <w:rPr>
                <w:rFonts w:cstheme="minorHAnsi"/>
                <w:color w:val="000000"/>
              </w:rPr>
              <w:t>he family residence located at ADDRESS</w:t>
            </w:r>
            <w:r w:rsidR="00C738D8" w:rsidRPr="00DF2183">
              <w:rPr>
                <w:rFonts w:cstheme="minorHAnsi"/>
                <w:color w:val="000000"/>
              </w:rPr>
              <w:t xml:space="preserve"> to remove the following items from </w:t>
            </w:r>
            <w:r w:rsidR="00154131" w:rsidRPr="00DF2183">
              <w:rPr>
                <w:rFonts w:cstheme="minorHAnsi"/>
                <w:color w:val="000000"/>
              </w:rPr>
              <w:t>their</w:t>
            </w:r>
            <w:r w:rsidR="00C738D8" w:rsidRPr="00DF2183">
              <w:rPr>
                <w:rFonts w:cstheme="minorHAnsi"/>
                <w:color w:val="000000"/>
              </w:rPr>
              <w:t xml:space="preserve"> personal property:  [list items]</w:t>
            </w:r>
            <w:r w:rsidR="0059169E" w:rsidRPr="00DF2183">
              <w:rPr>
                <w:rFonts w:cstheme="minorHAnsi"/>
                <w:color w:val="000000"/>
              </w:rPr>
              <w:t>.</w:t>
            </w:r>
          </w:p>
        </w:tc>
      </w:tr>
      <w:tr w:rsidR="00C738D8" w:rsidRPr="00210A68" w14:paraId="322D2CFF" w14:textId="77777777" w:rsidTr="00F81000">
        <w:trPr>
          <w:trHeight w:val="547"/>
        </w:trPr>
        <w:tc>
          <w:tcPr>
            <w:tcW w:w="675" w:type="dxa"/>
          </w:tcPr>
          <w:p w14:paraId="4A0B79EB" w14:textId="77777777" w:rsidR="00C738D8" w:rsidRPr="00DF2183" w:rsidRDefault="00087E02" w:rsidP="00DF2183">
            <w:pPr>
              <w:spacing w:line="23" w:lineRule="atLeast"/>
              <w:rPr>
                <w:rFonts w:cstheme="minorHAnsi"/>
              </w:rPr>
            </w:pPr>
            <w:r w:rsidRPr="00DF2183">
              <w:rPr>
                <w:rFonts w:cstheme="minorHAnsi"/>
              </w:rPr>
              <w:t>R</w:t>
            </w:r>
            <w:r w:rsidR="00C738D8" w:rsidRPr="00DF2183">
              <w:rPr>
                <w:rFonts w:cstheme="minorHAnsi"/>
              </w:rPr>
              <w:t>9</w:t>
            </w:r>
          </w:p>
        </w:tc>
        <w:tc>
          <w:tcPr>
            <w:tcW w:w="1843" w:type="dxa"/>
          </w:tcPr>
          <w:p w14:paraId="35510D41" w14:textId="77777777" w:rsidR="00C738D8" w:rsidRPr="00DF2183" w:rsidRDefault="00C738D8" w:rsidP="00DF2183">
            <w:pPr>
              <w:spacing w:line="23" w:lineRule="atLeast"/>
              <w:rPr>
                <w:rFonts w:cstheme="minorHAnsi"/>
              </w:rPr>
            </w:pPr>
            <w:r w:rsidRPr="00DF2183">
              <w:rPr>
                <w:rFonts w:cstheme="minorHAnsi"/>
              </w:rPr>
              <w:t>Unequal Division of Family Property</w:t>
            </w:r>
          </w:p>
        </w:tc>
        <w:tc>
          <w:tcPr>
            <w:tcW w:w="7058" w:type="dxa"/>
          </w:tcPr>
          <w:p w14:paraId="01764B23" w14:textId="73A3D02F" w:rsidR="00C738D8" w:rsidRPr="00DF2183" w:rsidRDefault="00FA54EA" w:rsidP="00DF2183">
            <w:pPr>
              <w:spacing w:line="23" w:lineRule="atLeast"/>
              <w:rPr>
                <w:rFonts w:cstheme="minorHAnsi"/>
                <w:color w:val="000000"/>
                <w:u w:val="single"/>
              </w:rPr>
            </w:pPr>
            <w:r w:rsidRPr="00DF2183">
              <w:rPr>
                <w:rFonts w:cstheme="minorHAnsi"/>
                <w:color w:val="000000"/>
              </w:rPr>
              <w:t xml:space="preserve">The </w:t>
            </w:r>
            <w:r w:rsidR="004B0A24" w:rsidRPr="00DF2183">
              <w:rPr>
                <w:rFonts w:cstheme="minorHAnsi"/>
                <w:color w:val="000000"/>
              </w:rPr>
              <w:t>PARTYNAME</w:t>
            </w:r>
            <w:r w:rsidR="00C738D8" w:rsidRPr="00DF2183">
              <w:rPr>
                <w:rFonts w:cstheme="minorHAnsi"/>
                <w:color w:val="000000"/>
              </w:rPr>
              <w:t xml:space="preserve"> shall be entitled to an unequal division of the following family property: [list property]</w:t>
            </w:r>
            <w:r w:rsidR="00C738D8" w:rsidRPr="00DF2183">
              <w:rPr>
                <w:rFonts w:cstheme="minorHAnsi"/>
                <w:color w:val="000000"/>
              </w:rPr>
              <w:softHyphen/>
            </w:r>
            <w:r w:rsidR="00C738D8" w:rsidRPr="00DF2183">
              <w:rPr>
                <w:rFonts w:cstheme="minorHAnsi"/>
                <w:color w:val="000000"/>
              </w:rPr>
              <w:softHyphen/>
            </w:r>
            <w:r w:rsidR="00C738D8" w:rsidRPr="00DF2183">
              <w:rPr>
                <w:rFonts w:cstheme="minorHAnsi"/>
                <w:color w:val="000000"/>
              </w:rPr>
              <w:softHyphen/>
            </w:r>
            <w:r w:rsidR="00C738D8" w:rsidRPr="00DF2183">
              <w:rPr>
                <w:rFonts w:cstheme="minorHAnsi"/>
                <w:color w:val="000000"/>
              </w:rPr>
              <w:softHyphen/>
            </w:r>
            <w:r w:rsidR="00C738D8" w:rsidRPr="00DF2183">
              <w:rPr>
                <w:rFonts w:cstheme="minorHAnsi"/>
                <w:color w:val="000000"/>
              </w:rPr>
              <w:softHyphen/>
            </w:r>
            <w:r w:rsidR="00C738D8" w:rsidRPr="00DF2183">
              <w:rPr>
                <w:rFonts w:cstheme="minorHAnsi"/>
                <w:color w:val="000000"/>
              </w:rPr>
              <w:softHyphen/>
            </w:r>
            <w:r w:rsidR="00C738D8" w:rsidRPr="00DF2183">
              <w:rPr>
                <w:rFonts w:cstheme="minorHAnsi"/>
                <w:color w:val="000000"/>
              </w:rPr>
              <w:softHyphen/>
              <w:t xml:space="preserve">  </w:t>
            </w:r>
          </w:p>
        </w:tc>
      </w:tr>
      <w:tr w:rsidR="00C738D8" w:rsidRPr="00210A68" w14:paraId="48AD9041" w14:textId="77777777" w:rsidTr="00F81000">
        <w:trPr>
          <w:trHeight w:val="547"/>
        </w:trPr>
        <w:tc>
          <w:tcPr>
            <w:tcW w:w="675" w:type="dxa"/>
          </w:tcPr>
          <w:p w14:paraId="0A23FDB8" w14:textId="77777777" w:rsidR="00C738D8" w:rsidRPr="00DF2183" w:rsidRDefault="00087E02" w:rsidP="00DF2183">
            <w:pPr>
              <w:spacing w:line="23" w:lineRule="atLeast"/>
              <w:rPr>
                <w:rFonts w:cstheme="minorHAnsi"/>
              </w:rPr>
            </w:pPr>
            <w:r w:rsidRPr="00DF2183">
              <w:rPr>
                <w:rFonts w:cstheme="minorHAnsi"/>
              </w:rPr>
              <w:t>R</w:t>
            </w:r>
            <w:r w:rsidR="00C738D8" w:rsidRPr="00DF2183">
              <w:rPr>
                <w:rFonts w:cstheme="minorHAnsi"/>
              </w:rPr>
              <w:t>10</w:t>
            </w:r>
          </w:p>
        </w:tc>
        <w:tc>
          <w:tcPr>
            <w:tcW w:w="1843" w:type="dxa"/>
          </w:tcPr>
          <w:p w14:paraId="21C93AF9" w14:textId="77777777" w:rsidR="00C738D8" w:rsidRPr="00DF2183" w:rsidRDefault="00C738D8" w:rsidP="00DF2183">
            <w:pPr>
              <w:spacing w:line="23" w:lineRule="atLeast"/>
              <w:rPr>
                <w:rFonts w:cstheme="minorHAnsi"/>
              </w:rPr>
            </w:pPr>
            <w:r w:rsidRPr="00DF2183">
              <w:rPr>
                <w:rFonts w:cstheme="minorHAnsi"/>
              </w:rPr>
              <w:t>Owner of Property</w:t>
            </w:r>
          </w:p>
        </w:tc>
        <w:tc>
          <w:tcPr>
            <w:tcW w:w="7058" w:type="dxa"/>
          </w:tcPr>
          <w:p w14:paraId="3FE82A5A" w14:textId="16267EC5" w:rsidR="00C738D8" w:rsidRPr="00DF2183" w:rsidRDefault="00FA54EA" w:rsidP="00DF2183">
            <w:pPr>
              <w:spacing w:line="23" w:lineRule="atLeast"/>
              <w:rPr>
                <w:rFonts w:cstheme="minorHAnsi"/>
                <w:color w:val="000000"/>
                <w:u w:val="single"/>
              </w:rPr>
            </w:pPr>
            <w:r w:rsidRPr="00DF2183">
              <w:rPr>
                <w:rFonts w:cstheme="minorHAnsi"/>
                <w:color w:val="000000"/>
              </w:rPr>
              <w:t xml:space="preserve">The </w:t>
            </w:r>
            <w:r w:rsidR="004B0A24" w:rsidRPr="00DF2183">
              <w:rPr>
                <w:rFonts w:cstheme="minorHAnsi"/>
                <w:color w:val="000000"/>
              </w:rPr>
              <w:t>PARTYNAME</w:t>
            </w:r>
            <w:r w:rsidR="00013EAF" w:rsidRPr="00DF2183">
              <w:rPr>
                <w:rFonts w:cstheme="minorHAnsi"/>
                <w:color w:val="000000"/>
              </w:rPr>
              <w:t xml:space="preserve"> </w:t>
            </w:r>
            <w:r w:rsidR="00C738D8" w:rsidRPr="00DF2183">
              <w:rPr>
                <w:rFonts w:cstheme="minorHAnsi"/>
                <w:color w:val="000000"/>
              </w:rPr>
              <w:t xml:space="preserve">is the owner of the following property: </w:t>
            </w:r>
            <w:r w:rsidR="00C738D8" w:rsidRPr="00DF2183">
              <w:rPr>
                <w:rFonts w:cstheme="minorHAnsi"/>
                <w:color w:val="000000"/>
              </w:rPr>
              <w:softHyphen/>
            </w:r>
            <w:r w:rsidR="00C738D8" w:rsidRPr="00DF2183">
              <w:rPr>
                <w:rFonts w:cstheme="minorHAnsi"/>
                <w:color w:val="000000"/>
              </w:rPr>
              <w:softHyphen/>
            </w:r>
            <w:r w:rsidR="00C738D8" w:rsidRPr="00DF2183">
              <w:rPr>
                <w:rFonts w:cstheme="minorHAnsi"/>
                <w:color w:val="000000"/>
              </w:rPr>
              <w:softHyphen/>
            </w:r>
            <w:r w:rsidR="00C738D8" w:rsidRPr="00DF2183">
              <w:rPr>
                <w:rFonts w:cstheme="minorHAnsi"/>
                <w:color w:val="000000"/>
              </w:rPr>
              <w:softHyphen/>
              <w:t>[list property]</w:t>
            </w:r>
            <w:r w:rsidR="0059169E" w:rsidRPr="00DF2183">
              <w:rPr>
                <w:rFonts w:cstheme="minorHAnsi"/>
                <w:color w:val="000000"/>
              </w:rPr>
              <w:t>.</w:t>
            </w:r>
          </w:p>
        </w:tc>
      </w:tr>
      <w:tr w:rsidR="00C738D8" w:rsidRPr="00210A68" w14:paraId="6146275F" w14:textId="77777777" w:rsidTr="00F81000">
        <w:trPr>
          <w:trHeight w:val="547"/>
        </w:trPr>
        <w:tc>
          <w:tcPr>
            <w:tcW w:w="675" w:type="dxa"/>
          </w:tcPr>
          <w:p w14:paraId="4583EFC5" w14:textId="77777777" w:rsidR="00C738D8" w:rsidRPr="00DF2183" w:rsidRDefault="00087E02" w:rsidP="00DF2183">
            <w:pPr>
              <w:spacing w:line="23" w:lineRule="atLeast"/>
              <w:rPr>
                <w:rFonts w:cstheme="minorHAnsi"/>
              </w:rPr>
            </w:pPr>
            <w:r w:rsidRPr="00DF2183">
              <w:rPr>
                <w:rFonts w:cstheme="minorHAnsi"/>
              </w:rPr>
              <w:lastRenderedPageBreak/>
              <w:t>R</w:t>
            </w:r>
            <w:r w:rsidR="00C738D8" w:rsidRPr="00DF2183">
              <w:rPr>
                <w:rFonts w:cstheme="minorHAnsi"/>
              </w:rPr>
              <w:t>11</w:t>
            </w:r>
          </w:p>
        </w:tc>
        <w:tc>
          <w:tcPr>
            <w:tcW w:w="1843" w:type="dxa"/>
          </w:tcPr>
          <w:p w14:paraId="71923074" w14:textId="77777777" w:rsidR="00C738D8" w:rsidRPr="00DF2183" w:rsidRDefault="00C738D8" w:rsidP="00DF2183">
            <w:pPr>
              <w:spacing w:line="23" w:lineRule="atLeast"/>
              <w:rPr>
                <w:rFonts w:cstheme="minorHAnsi"/>
              </w:rPr>
            </w:pPr>
            <w:r w:rsidRPr="00DF2183">
              <w:rPr>
                <w:rFonts w:cstheme="minorHAnsi"/>
              </w:rPr>
              <w:t>Right of Possession</w:t>
            </w:r>
          </w:p>
        </w:tc>
        <w:tc>
          <w:tcPr>
            <w:tcW w:w="7058" w:type="dxa"/>
          </w:tcPr>
          <w:p w14:paraId="1059D4D2" w14:textId="0F5C9429" w:rsidR="00C738D8" w:rsidRPr="00DF2183" w:rsidRDefault="00FA54EA" w:rsidP="00DF2183">
            <w:pPr>
              <w:spacing w:line="23" w:lineRule="atLeast"/>
              <w:rPr>
                <w:rFonts w:cstheme="minorHAnsi"/>
                <w:color w:val="000000"/>
              </w:rPr>
            </w:pPr>
            <w:r w:rsidRPr="00DF2183">
              <w:rPr>
                <w:rFonts w:cstheme="minorHAnsi"/>
                <w:color w:val="000000"/>
              </w:rPr>
              <w:t xml:space="preserve">The </w:t>
            </w:r>
            <w:r w:rsidR="004B0A24" w:rsidRPr="00DF2183">
              <w:rPr>
                <w:rFonts w:cstheme="minorHAnsi"/>
                <w:color w:val="000000"/>
              </w:rPr>
              <w:t>PARTYNAME</w:t>
            </w:r>
            <w:r w:rsidR="00013EAF" w:rsidRPr="00DF2183">
              <w:rPr>
                <w:rFonts w:cstheme="minorHAnsi"/>
                <w:color w:val="000000"/>
              </w:rPr>
              <w:t xml:space="preserve"> </w:t>
            </w:r>
            <w:r w:rsidR="00C738D8" w:rsidRPr="00DF2183">
              <w:rPr>
                <w:rFonts w:cstheme="minorHAnsi"/>
                <w:color w:val="000000"/>
              </w:rPr>
              <w:t xml:space="preserve">has a right of possession to the following property: </w:t>
            </w:r>
            <w:r w:rsidR="00C738D8" w:rsidRPr="00DF2183">
              <w:rPr>
                <w:rFonts w:cstheme="minorHAnsi"/>
                <w:color w:val="000000"/>
              </w:rPr>
              <w:softHyphen/>
            </w:r>
            <w:r w:rsidR="00C738D8" w:rsidRPr="00DF2183">
              <w:rPr>
                <w:rFonts w:cstheme="minorHAnsi"/>
                <w:color w:val="000000"/>
              </w:rPr>
              <w:softHyphen/>
            </w:r>
            <w:r w:rsidR="00C738D8" w:rsidRPr="00DF2183">
              <w:rPr>
                <w:rFonts w:cstheme="minorHAnsi"/>
                <w:color w:val="000000"/>
              </w:rPr>
              <w:softHyphen/>
            </w:r>
            <w:r w:rsidR="00C738D8" w:rsidRPr="00DF2183">
              <w:rPr>
                <w:rFonts w:cstheme="minorHAnsi"/>
                <w:color w:val="000000"/>
              </w:rPr>
              <w:softHyphen/>
            </w:r>
            <w:r w:rsidR="00C738D8" w:rsidRPr="00DF2183">
              <w:rPr>
                <w:rFonts w:cstheme="minorHAnsi"/>
                <w:color w:val="000000"/>
              </w:rPr>
              <w:softHyphen/>
              <w:t xml:space="preserve"> [list property]</w:t>
            </w:r>
            <w:r w:rsidR="004B416F" w:rsidRPr="00DF2183">
              <w:rPr>
                <w:rFonts w:cstheme="minorHAnsi"/>
                <w:color w:val="000000"/>
              </w:rPr>
              <w:t>.</w:t>
            </w:r>
          </w:p>
        </w:tc>
      </w:tr>
      <w:tr w:rsidR="00C738D8" w:rsidRPr="00210A68" w14:paraId="1BFAF063" w14:textId="77777777" w:rsidTr="00F81000">
        <w:trPr>
          <w:trHeight w:val="547"/>
        </w:trPr>
        <w:tc>
          <w:tcPr>
            <w:tcW w:w="675" w:type="dxa"/>
          </w:tcPr>
          <w:p w14:paraId="5B61525C" w14:textId="77777777" w:rsidR="00C738D8" w:rsidRPr="00DF2183" w:rsidRDefault="00087E02" w:rsidP="00DF2183">
            <w:pPr>
              <w:spacing w:line="23" w:lineRule="atLeast"/>
              <w:rPr>
                <w:rFonts w:cstheme="minorHAnsi"/>
              </w:rPr>
            </w:pPr>
            <w:r w:rsidRPr="00DF2183">
              <w:rPr>
                <w:rFonts w:cstheme="minorHAnsi"/>
              </w:rPr>
              <w:t>R</w:t>
            </w:r>
            <w:r w:rsidR="00C738D8" w:rsidRPr="00DF2183">
              <w:rPr>
                <w:rFonts w:cstheme="minorHAnsi"/>
              </w:rPr>
              <w:t>12</w:t>
            </w:r>
          </w:p>
        </w:tc>
        <w:tc>
          <w:tcPr>
            <w:tcW w:w="1843" w:type="dxa"/>
          </w:tcPr>
          <w:p w14:paraId="3FA16E03" w14:textId="77777777" w:rsidR="00C738D8" w:rsidRPr="00DF2183" w:rsidRDefault="00C738D8" w:rsidP="00DF2183">
            <w:pPr>
              <w:spacing w:line="23" w:lineRule="atLeast"/>
              <w:rPr>
                <w:rFonts w:cstheme="minorHAnsi"/>
              </w:rPr>
            </w:pPr>
            <w:r w:rsidRPr="00DF2183">
              <w:rPr>
                <w:rFonts w:cstheme="minorHAnsi"/>
              </w:rPr>
              <w:t>Transfer / Vested Title</w:t>
            </w:r>
          </w:p>
        </w:tc>
        <w:tc>
          <w:tcPr>
            <w:tcW w:w="7058" w:type="dxa"/>
          </w:tcPr>
          <w:p w14:paraId="2F0633B8" w14:textId="37B88467" w:rsidR="00C738D8" w:rsidRPr="00DF2183" w:rsidRDefault="00C738D8" w:rsidP="00DF2183">
            <w:pPr>
              <w:spacing w:line="23" w:lineRule="atLeast"/>
              <w:rPr>
                <w:rFonts w:cstheme="minorHAnsi"/>
                <w:color w:val="000000"/>
                <w:u w:val="single"/>
              </w:rPr>
            </w:pPr>
            <w:r w:rsidRPr="00DF2183">
              <w:rPr>
                <w:rFonts w:cstheme="minorHAnsi"/>
                <w:color w:val="000000"/>
              </w:rPr>
              <w:t xml:space="preserve">Title to the following property shall be transferred to OR vested in </w:t>
            </w:r>
            <w:r w:rsidR="00FA54EA" w:rsidRPr="00DF2183">
              <w:rPr>
                <w:rFonts w:cstheme="minorHAnsi"/>
                <w:color w:val="000000"/>
              </w:rPr>
              <w:t xml:space="preserve">the </w:t>
            </w:r>
            <w:r w:rsidR="004B0A24" w:rsidRPr="00DF2183">
              <w:rPr>
                <w:rFonts w:cstheme="minorHAnsi"/>
                <w:color w:val="000000"/>
              </w:rPr>
              <w:t>PARTYNAME</w:t>
            </w:r>
            <w:r w:rsidRPr="00DF2183">
              <w:rPr>
                <w:rFonts w:cstheme="minorHAnsi"/>
                <w:color w:val="000000"/>
              </w:rPr>
              <w:t xml:space="preserve"> and/or child(ren): [list property]</w:t>
            </w:r>
            <w:r w:rsidR="004B416F" w:rsidRPr="00DF2183">
              <w:rPr>
                <w:rFonts w:cstheme="minorHAnsi"/>
                <w:color w:val="000000"/>
              </w:rPr>
              <w:t>.</w:t>
            </w:r>
          </w:p>
        </w:tc>
      </w:tr>
      <w:tr w:rsidR="00C738D8" w:rsidRPr="00210A68" w14:paraId="01FBA556" w14:textId="77777777" w:rsidTr="00F81000">
        <w:trPr>
          <w:trHeight w:val="547"/>
        </w:trPr>
        <w:tc>
          <w:tcPr>
            <w:tcW w:w="675" w:type="dxa"/>
          </w:tcPr>
          <w:p w14:paraId="04E4D7F1" w14:textId="77777777" w:rsidR="00C738D8" w:rsidRPr="00DF2183" w:rsidRDefault="00087E02" w:rsidP="00DF2183">
            <w:pPr>
              <w:spacing w:line="23" w:lineRule="atLeast"/>
              <w:rPr>
                <w:rFonts w:cstheme="minorHAnsi"/>
              </w:rPr>
            </w:pPr>
            <w:r w:rsidRPr="00DF2183">
              <w:rPr>
                <w:rFonts w:cstheme="minorHAnsi"/>
              </w:rPr>
              <w:t>R</w:t>
            </w:r>
            <w:r w:rsidR="00C738D8" w:rsidRPr="00DF2183">
              <w:rPr>
                <w:rFonts w:cstheme="minorHAnsi"/>
              </w:rPr>
              <w:t>13</w:t>
            </w:r>
          </w:p>
        </w:tc>
        <w:tc>
          <w:tcPr>
            <w:tcW w:w="1843" w:type="dxa"/>
          </w:tcPr>
          <w:p w14:paraId="5A3CE116" w14:textId="77777777" w:rsidR="00C738D8" w:rsidRPr="00DF2183" w:rsidRDefault="00C738D8" w:rsidP="00DF2183">
            <w:pPr>
              <w:spacing w:line="23" w:lineRule="atLeast"/>
              <w:rPr>
                <w:rFonts w:cstheme="minorHAnsi"/>
              </w:rPr>
            </w:pPr>
            <w:r w:rsidRPr="00DF2183">
              <w:rPr>
                <w:rFonts w:cstheme="minorHAnsi"/>
              </w:rPr>
              <w:t>Property Held in Trust</w:t>
            </w:r>
          </w:p>
        </w:tc>
        <w:tc>
          <w:tcPr>
            <w:tcW w:w="7058" w:type="dxa"/>
          </w:tcPr>
          <w:p w14:paraId="6C93ED18" w14:textId="69B01620" w:rsidR="00C738D8" w:rsidRPr="00DF2183" w:rsidRDefault="00FA54EA" w:rsidP="00DF2183">
            <w:pPr>
              <w:spacing w:line="23" w:lineRule="atLeast"/>
              <w:rPr>
                <w:rFonts w:cstheme="minorHAnsi"/>
                <w:color w:val="000000"/>
              </w:rPr>
            </w:pPr>
            <w:r w:rsidRPr="00DF2183">
              <w:rPr>
                <w:rFonts w:cstheme="minorHAnsi"/>
                <w:color w:val="000000"/>
              </w:rPr>
              <w:t xml:space="preserve">The </w:t>
            </w:r>
            <w:r w:rsidR="004B0A24" w:rsidRPr="00DF2183">
              <w:rPr>
                <w:rFonts w:cstheme="minorHAnsi"/>
                <w:color w:val="000000"/>
              </w:rPr>
              <w:t>PARTYNAME</w:t>
            </w:r>
            <w:r w:rsidR="00C738D8" w:rsidRPr="00DF2183">
              <w:rPr>
                <w:rFonts w:cstheme="minorHAnsi"/>
                <w:color w:val="000000"/>
              </w:rPr>
              <w:t xml:space="preserve"> holds the following property in trust for </w:t>
            </w:r>
            <w:r w:rsidRPr="00DF2183">
              <w:rPr>
                <w:rFonts w:cstheme="minorHAnsi"/>
                <w:color w:val="000000"/>
              </w:rPr>
              <w:t xml:space="preserve">the </w:t>
            </w:r>
            <w:r w:rsidR="004B0A24" w:rsidRPr="00DF2183">
              <w:rPr>
                <w:rFonts w:cstheme="minorHAnsi"/>
                <w:color w:val="000000"/>
              </w:rPr>
              <w:t>PARTYNAME</w:t>
            </w:r>
            <w:r w:rsidR="00C738D8" w:rsidRPr="00DF2183">
              <w:rPr>
                <w:rFonts w:cstheme="minorHAnsi"/>
                <w:color w:val="000000"/>
              </w:rPr>
              <w:t xml:space="preserve"> and/or child(ren):  [list property]</w:t>
            </w:r>
            <w:r w:rsidR="004B416F" w:rsidRPr="00DF2183">
              <w:rPr>
                <w:rFonts w:cstheme="minorHAnsi"/>
                <w:color w:val="000000"/>
              </w:rPr>
              <w:t>.</w:t>
            </w:r>
          </w:p>
        </w:tc>
      </w:tr>
      <w:tr w:rsidR="00C738D8" w:rsidRPr="00210A68" w14:paraId="0417F6E2" w14:textId="77777777" w:rsidTr="00F81000">
        <w:trPr>
          <w:trHeight w:val="547"/>
        </w:trPr>
        <w:tc>
          <w:tcPr>
            <w:tcW w:w="675" w:type="dxa"/>
          </w:tcPr>
          <w:p w14:paraId="2E029236" w14:textId="77777777" w:rsidR="00C738D8" w:rsidRPr="00DF2183" w:rsidRDefault="00087E02" w:rsidP="00DF2183">
            <w:pPr>
              <w:spacing w:line="23" w:lineRule="atLeast"/>
              <w:rPr>
                <w:rFonts w:cstheme="minorHAnsi"/>
              </w:rPr>
            </w:pPr>
            <w:r w:rsidRPr="00DF2183">
              <w:rPr>
                <w:rFonts w:cstheme="minorHAnsi"/>
              </w:rPr>
              <w:t>R</w:t>
            </w:r>
            <w:r w:rsidR="00C738D8" w:rsidRPr="00DF2183">
              <w:rPr>
                <w:rFonts w:cstheme="minorHAnsi"/>
              </w:rPr>
              <w:t>14</w:t>
            </w:r>
          </w:p>
        </w:tc>
        <w:tc>
          <w:tcPr>
            <w:tcW w:w="1843" w:type="dxa"/>
          </w:tcPr>
          <w:p w14:paraId="33AFDD6A" w14:textId="77777777" w:rsidR="00C738D8" w:rsidRPr="00DF2183" w:rsidRDefault="00C738D8" w:rsidP="00DF2183">
            <w:pPr>
              <w:spacing w:line="23" w:lineRule="atLeast"/>
              <w:rPr>
                <w:rFonts w:cstheme="minorHAnsi"/>
              </w:rPr>
            </w:pPr>
            <w:r w:rsidRPr="00DF2183">
              <w:rPr>
                <w:rFonts w:cstheme="minorHAnsi"/>
              </w:rPr>
              <w:t>Compensation</w:t>
            </w:r>
          </w:p>
        </w:tc>
        <w:tc>
          <w:tcPr>
            <w:tcW w:w="7058" w:type="dxa"/>
          </w:tcPr>
          <w:p w14:paraId="7CCDF409" w14:textId="791789B6" w:rsidR="00C738D8" w:rsidRPr="00DF2183" w:rsidRDefault="00FA54EA" w:rsidP="00DF2183">
            <w:pPr>
              <w:spacing w:line="23" w:lineRule="atLeast"/>
              <w:rPr>
                <w:rFonts w:cstheme="minorHAnsi"/>
                <w:color w:val="000000"/>
              </w:rPr>
            </w:pPr>
            <w:r w:rsidRPr="00DF2183">
              <w:rPr>
                <w:rFonts w:cstheme="minorHAnsi"/>
                <w:color w:val="000000"/>
              </w:rPr>
              <w:t xml:space="preserve">The </w:t>
            </w:r>
            <w:r w:rsidR="004B0A24" w:rsidRPr="00DF2183">
              <w:rPr>
                <w:rFonts w:cstheme="minorHAnsi"/>
                <w:color w:val="000000"/>
              </w:rPr>
              <w:t>PARTYNAME</w:t>
            </w:r>
            <w:r w:rsidR="00C738D8" w:rsidRPr="00DF2183">
              <w:rPr>
                <w:rFonts w:cstheme="minorHAnsi"/>
                <w:color w:val="000000"/>
              </w:rPr>
              <w:t xml:space="preserve"> shall pay compensation in the amount of $ [insert amount] to </w:t>
            </w:r>
            <w:r w:rsidRPr="00DF2183">
              <w:rPr>
                <w:rFonts w:cstheme="minorHAnsi"/>
                <w:color w:val="000000"/>
              </w:rPr>
              <w:t xml:space="preserve">the </w:t>
            </w:r>
            <w:r w:rsidR="004B0A24" w:rsidRPr="00DF2183">
              <w:rPr>
                <w:rFonts w:cstheme="minorHAnsi"/>
                <w:color w:val="000000"/>
              </w:rPr>
              <w:t>PARTYNAME</w:t>
            </w:r>
            <w:r w:rsidR="00C738D8" w:rsidRPr="00DF2183">
              <w:rPr>
                <w:rFonts w:cstheme="minorHAnsi"/>
                <w:color w:val="000000"/>
              </w:rPr>
              <w:t xml:space="preserve"> for the following property: [list property] that was (a) disposed of (b) transferred or (c) converted or exchanged into another form. </w:t>
            </w:r>
          </w:p>
        </w:tc>
      </w:tr>
      <w:tr w:rsidR="00C738D8" w:rsidRPr="00210A68" w14:paraId="1E883537" w14:textId="77777777" w:rsidTr="00F81000">
        <w:trPr>
          <w:trHeight w:val="547"/>
        </w:trPr>
        <w:tc>
          <w:tcPr>
            <w:tcW w:w="675" w:type="dxa"/>
          </w:tcPr>
          <w:p w14:paraId="2666E816" w14:textId="77777777" w:rsidR="00C738D8" w:rsidRPr="00DF2183" w:rsidRDefault="00087E02" w:rsidP="00DF2183">
            <w:pPr>
              <w:spacing w:line="23" w:lineRule="atLeast"/>
              <w:rPr>
                <w:rFonts w:cstheme="minorHAnsi"/>
              </w:rPr>
            </w:pPr>
            <w:r w:rsidRPr="00DF2183">
              <w:rPr>
                <w:rFonts w:cstheme="minorHAnsi"/>
              </w:rPr>
              <w:t>R</w:t>
            </w:r>
            <w:r w:rsidR="00C738D8" w:rsidRPr="00DF2183">
              <w:rPr>
                <w:rFonts w:cstheme="minorHAnsi"/>
              </w:rPr>
              <w:t>15</w:t>
            </w:r>
          </w:p>
        </w:tc>
        <w:tc>
          <w:tcPr>
            <w:tcW w:w="1843" w:type="dxa"/>
          </w:tcPr>
          <w:p w14:paraId="54E25F5E" w14:textId="77777777" w:rsidR="00C738D8" w:rsidRPr="00DF2183" w:rsidRDefault="00C738D8" w:rsidP="00DF2183">
            <w:pPr>
              <w:spacing w:line="23" w:lineRule="atLeast"/>
              <w:rPr>
                <w:rFonts w:cstheme="minorHAnsi"/>
              </w:rPr>
            </w:pPr>
            <w:r w:rsidRPr="00DF2183">
              <w:rPr>
                <w:rFonts w:cstheme="minorHAnsi"/>
              </w:rPr>
              <w:t>Compensation For Dividing Property</w:t>
            </w:r>
          </w:p>
        </w:tc>
        <w:tc>
          <w:tcPr>
            <w:tcW w:w="7058" w:type="dxa"/>
          </w:tcPr>
          <w:p w14:paraId="0B718F04" w14:textId="0D43A2DA" w:rsidR="00C738D8" w:rsidRPr="00DF2183" w:rsidRDefault="00FA54EA" w:rsidP="00DF2183">
            <w:pPr>
              <w:spacing w:line="23" w:lineRule="atLeast"/>
              <w:rPr>
                <w:rFonts w:cstheme="minorHAnsi"/>
                <w:color w:val="000000"/>
              </w:rPr>
            </w:pPr>
            <w:r w:rsidRPr="00DF2183">
              <w:rPr>
                <w:rFonts w:cstheme="minorHAnsi"/>
                <w:color w:val="000000"/>
              </w:rPr>
              <w:t xml:space="preserve">The </w:t>
            </w:r>
            <w:r w:rsidR="004B0A24" w:rsidRPr="00DF2183">
              <w:rPr>
                <w:rFonts w:cstheme="minorHAnsi"/>
                <w:color w:val="000000"/>
              </w:rPr>
              <w:t>PARTYNAME</w:t>
            </w:r>
            <w:r w:rsidR="00C738D8" w:rsidRPr="00DF2183">
              <w:rPr>
                <w:rFonts w:cstheme="minorHAnsi"/>
                <w:color w:val="000000"/>
              </w:rPr>
              <w:t xml:space="preserve"> shall pay c</w:t>
            </w:r>
            <w:r w:rsidR="004B0A24" w:rsidRPr="00DF2183">
              <w:rPr>
                <w:rFonts w:cstheme="minorHAnsi"/>
                <w:color w:val="000000"/>
              </w:rPr>
              <w:t>ompensation in the amount of $ AMOUNT</w:t>
            </w:r>
            <w:r w:rsidR="00C738D8" w:rsidRPr="00DF2183">
              <w:rPr>
                <w:rFonts w:cstheme="minorHAnsi"/>
                <w:color w:val="000000"/>
              </w:rPr>
              <w:t xml:space="preserve"> to </w:t>
            </w:r>
            <w:r w:rsidRPr="00DF2183">
              <w:rPr>
                <w:rFonts w:cstheme="minorHAnsi"/>
                <w:color w:val="000000"/>
              </w:rPr>
              <w:t xml:space="preserve">the </w:t>
            </w:r>
            <w:r w:rsidR="004B0A24" w:rsidRPr="00DF2183">
              <w:rPr>
                <w:rFonts w:cstheme="minorHAnsi"/>
                <w:color w:val="000000"/>
              </w:rPr>
              <w:t>PARTYNAME</w:t>
            </w:r>
            <w:r w:rsidR="00C738D8" w:rsidRPr="00DF2183">
              <w:rPr>
                <w:rFonts w:cstheme="minorHAnsi"/>
                <w:color w:val="000000"/>
              </w:rPr>
              <w:t xml:space="preserve"> for the purpose of dividing property. </w:t>
            </w:r>
          </w:p>
        </w:tc>
      </w:tr>
      <w:tr w:rsidR="00C738D8" w:rsidRPr="00210A68" w14:paraId="7030F43C" w14:textId="77777777" w:rsidTr="00F81000">
        <w:trPr>
          <w:trHeight w:val="547"/>
        </w:trPr>
        <w:tc>
          <w:tcPr>
            <w:tcW w:w="675" w:type="dxa"/>
          </w:tcPr>
          <w:p w14:paraId="6A6E51A0" w14:textId="77777777" w:rsidR="00C738D8" w:rsidRPr="00DF2183" w:rsidRDefault="00087E02" w:rsidP="00DF2183">
            <w:pPr>
              <w:spacing w:line="23" w:lineRule="atLeast"/>
              <w:rPr>
                <w:rFonts w:cstheme="minorHAnsi"/>
              </w:rPr>
            </w:pPr>
            <w:r w:rsidRPr="00DF2183">
              <w:rPr>
                <w:rFonts w:cstheme="minorHAnsi"/>
              </w:rPr>
              <w:t>R</w:t>
            </w:r>
            <w:r w:rsidR="00C738D8" w:rsidRPr="00DF2183">
              <w:rPr>
                <w:rFonts w:cstheme="minorHAnsi"/>
              </w:rPr>
              <w:t>16</w:t>
            </w:r>
          </w:p>
        </w:tc>
        <w:tc>
          <w:tcPr>
            <w:tcW w:w="1843" w:type="dxa"/>
          </w:tcPr>
          <w:p w14:paraId="253E4E61" w14:textId="77777777" w:rsidR="00C738D8" w:rsidRPr="00DF2183" w:rsidRDefault="00C738D8" w:rsidP="00DF2183">
            <w:pPr>
              <w:spacing w:line="23" w:lineRule="atLeast"/>
              <w:rPr>
                <w:rFonts w:cstheme="minorHAnsi"/>
              </w:rPr>
            </w:pPr>
            <w:r w:rsidRPr="00DF2183">
              <w:rPr>
                <w:rFonts w:cstheme="minorHAnsi"/>
              </w:rPr>
              <w:t>Sale of Family Home</w:t>
            </w:r>
          </w:p>
        </w:tc>
        <w:tc>
          <w:tcPr>
            <w:tcW w:w="7058" w:type="dxa"/>
          </w:tcPr>
          <w:p w14:paraId="62519E40" w14:textId="77777777" w:rsidR="00C738D8" w:rsidRPr="00DF2183" w:rsidRDefault="00C738D8" w:rsidP="00DF2183">
            <w:pPr>
              <w:spacing w:line="23" w:lineRule="atLeast"/>
              <w:rPr>
                <w:rFonts w:cstheme="minorHAnsi"/>
                <w:color w:val="000000"/>
              </w:rPr>
            </w:pPr>
            <w:r w:rsidRPr="00DF2183">
              <w:rPr>
                <w:rFonts w:cstheme="minorHAnsi"/>
                <w:color w:val="000000"/>
              </w:rPr>
              <w:t>T</w:t>
            </w:r>
            <w:r w:rsidR="004B0A24" w:rsidRPr="00DF2183">
              <w:rPr>
                <w:rFonts w:cstheme="minorHAnsi"/>
                <w:color w:val="000000"/>
              </w:rPr>
              <w:t>he family residence located at ADDRESS is to be listed for sale with REALTORNAME</w:t>
            </w:r>
            <w:r w:rsidRPr="00DF2183">
              <w:rPr>
                <w:rFonts w:cstheme="minorHAnsi"/>
                <w:color w:val="000000"/>
              </w:rPr>
              <w:t>.</w:t>
            </w:r>
          </w:p>
        </w:tc>
      </w:tr>
      <w:tr w:rsidR="00C738D8" w:rsidRPr="00210A68" w14:paraId="75CBD60D" w14:textId="77777777" w:rsidTr="00F81000">
        <w:trPr>
          <w:trHeight w:val="547"/>
        </w:trPr>
        <w:tc>
          <w:tcPr>
            <w:tcW w:w="675" w:type="dxa"/>
          </w:tcPr>
          <w:p w14:paraId="21168CB9" w14:textId="77777777" w:rsidR="00C738D8" w:rsidRPr="00DF2183" w:rsidRDefault="00087E02" w:rsidP="00DF2183">
            <w:pPr>
              <w:spacing w:line="23" w:lineRule="atLeast"/>
              <w:rPr>
                <w:rFonts w:cstheme="minorHAnsi"/>
              </w:rPr>
            </w:pPr>
            <w:r w:rsidRPr="00DF2183">
              <w:rPr>
                <w:rFonts w:cstheme="minorHAnsi"/>
              </w:rPr>
              <w:t>R</w:t>
            </w:r>
            <w:r w:rsidR="00C738D8" w:rsidRPr="00DF2183">
              <w:rPr>
                <w:rFonts w:cstheme="minorHAnsi"/>
              </w:rPr>
              <w:t>17</w:t>
            </w:r>
          </w:p>
        </w:tc>
        <w:tc>
          <w:tcPr>
            <w:tcW w:w="1843" w:type="dxa"/>
          </w:tcPr>
          <w:p w14:paraId="79215079" w14:textId="77777777" w:rsidR="00C738D8" w:rsidRPr="00DF2183" w:rsidRDefault="00C738D8" w:rsidP="00DF2183">
            <w:pPr>
              <w:spacing w:line="23" w:lineRule="atLeast"/>
              <w:rPr>
                <w:rFonts w:cstheme="minorHAnsi"/>
              </w:rPr>
            </w:pPr>
            <w:r w:rsidRPr="00DF2183">
              <w:rPr>
                <w:rFonts w:cstheme="minorHAnsi"/>
              </w:rPr>
              <w:t>Joint Conduct of Sale</w:t>
            </w:r>
          </w:p>
        </w:tc>
        <w:tc>
          <w:tcPr>
            <w:tcW w:w="7058" w:type="dxa"/>
          </w:tcPr>
          <w:p w14:paraId="0E1925CD" w14:textId="7D31DAF7" w:rsidR="00C738D8" w:rsidRPr="00DF2183" w:rsidRDefault="00FA54EA" w:rsidP="00DF2183">
            <w:pPr>
              <w:spacing w:line="23" w:lineRule="atLeast"/>
              <w:rPr>
                <w:rFonts w:cstheme="minorHAnsi"/>
                <w:color w:val="000000"/>
                <w:u w:val="single"/>
              </w:rPr>
            </w:pPr>
            <w:r w:rsidRPr="00DF2183">
              <w:rPr>
                <w:rFonts w:cstheme="minorHAnsi"/>
                <w:color w:val="000000"/>
              </w:rPr>
              <w:t xml:space="preserve">The </w:t>
            </w:r>
            <w:r w:rsidR="004B0A24" w:rsidRPr="00DF2183">
              <w:rPr>
                <w:rFonts w:cstheme="minorHAnsi"/>
                <w:color w:val="000000"/>
              </w:rPr>
              <w:t>PARTYNAME</w:t>
            </w:r>
            <w:r w:rsidR="00C738D8" w:rsidRPr="00DF2183">
              <w:rPr>
                <w:rFonts w:cstheme="minorHAnsi"/>
                <w:color w:val="000000"/>
              </w:rPr>
              <w:t xml:space="preserve"> and </w:t>
            </w:r>
            <w:r w:rsidR="004B0A24" w:rsidRPr="00DF2183">
              <w:rPr>
                <w:rFonts w:cstheme="minorHAnsi"/>
                <w:color w:val="000000"/>
              </w:rPr>
              <w:t>PARTYNAME</w:t>
            </w:r>
            <w:r w:rsidR="00C738D8" w:rsidRPr="00DF2183">
              <w:rPr>
                <w:rFonts w:cstheme="minorHAnsi"/>
                <w:color w:val="000000"/>
              </w:rPr>
              <w:t xml:space="preserve"> are to have joint conduct of sale.</w:t>
            </w:r>
          </w:p>
        </w:tc>
      </w:tr>
      <w:tr w:rsidR="00C738D8" w:rsidRPr="00210A68" w14:paraId="2C48E3EB" w14:textId="77777777" w:rsidTr="00F81000">
        <w:trPr>
          <w:trHeight w:val="547"/>
        </w:trPr>
        <w:tc>
          <w:tcPr>
            <w:tcW w:w="675" w:type="dxa"/>
          </w:tcPr>
          <w:p w14:paraId="27DFB3D9" w14:textId="77777777" w:rsidR="00C738D8" w:rsidRPr="00DF2183" w:rsidRDefault="00087E02" w:rsidP="00DF2183">
            <w:pPr>
              <w:spacing w:line="23" w:lineRule="atLeast"/>
              <w:rPr>
                <w:rFonts w:cstheme="minorHAnsi"/>
              </w:rPr>
            </w:pPr>
            <w:r w:rsidRPr="00DF2183">
              <w:rPr>
                <w:rFonts w:cstheme="minorHAnsi"/>
              </w:rPr>
              <w:t>R</w:t>
            </w:r>
            <w:r w:rsidR="00C738D8" w:rsidRPr="00DF2183">
              <w:rPr>
                <w:rFonts w:cstheme="minorHAnsi"/>
              </w:rPr>
              <w:t>18</w:t>
            </w:r>
          </w:p>
        </w:tc>
        <w:tc>
          <w:tcPr>
            <w:tcW w:w="1843" w:type="dxa"/>
          </w:tcPr>
          <w:p w14:paraId="4C0360E0" w14:textId="77777777" w:rsidR="00C738D8" w:rsidRPr="00DF2183" w:rsidRDefault="00C738D8" w:rsidP="00DF2183">
            <w:pPr>
              <w:spacing w:line="23" w:lineRule="atLeast"/>
              <w:rPr>
                <w:rFonts w:cstheme="minorHAnsi"/>
              </w:rPr>
            </w:pPr>
            <w:r w:rsidRPr="00DF2183">
              <w:rPr>
                <w:rFonts w:cstheme="minorHAnsi"/>
              </w:rPr>
              <w:t>Sole Conduct of Sale</w:t>
            </w:r>
          </w:p>
        </w:tc>
        <w:tc>
          <w:tcPr>
            <w:tcW w:w="7058" w:type="dxa"/>
          </w:tcPr>
          <w:p w14:paraId="38A8516F" w14:textId="75C1FEEA" w:rsidR="00C738D8" w:rsidRPr="00DF2183" w:rsidRDefault="00FA54EA" w:rsidP="00DF2183">
            <w:pPr>
              <w:spacing w:line="23" w:lineRule="atLeast"/>
              <w:rPr>
                <w:rFonts w:cstheme="minorHAnsi"/>
                <w:color w:val="000000"/>
              </w:rPr>
            </w:pPr>
            <w:r w:rsidRPr="00DF2183">
              <w:rPr>
                <w:rFonts w:cstheme="minorHAnsi"/>
                <w:color w:val="000000"/>
              </w:rPr>
              <w:t xml:space="preserve">The </w:t>
            </w:r>
            <w:r w:rsidR="004B0A24" w:rsidRPr="00DF2183">
              <w:rPr>
                <w:rFonts w:cstheme="minorHAnsi"/>
                <w:color w:val="000000"/>
              </w:rPr>
              <w:t>PARTYNAME</w:t>
            </w:r>
            <w:r w:rsidR="00C738D8" w:rsidRPr="00DF2183">
              <w:rPr>
                <w:rFonts w:cstheme="minorHAnsi"/>
                <w:color w:val="000000"/>
              </w:rPr>
              <w:t xml:space="preserve"> will have sole conduct of sale.</w:t>
            </w:r>
          </w:p>
        </w:tc>
      </w:tr>
      <w:tr w:rsidR="00C738D8" w:rsidRPr="00210A68" w14:paraId="7221685E" w14:textId="77777777" w:rsidTr="00F81000">
        <w:trPr>
          <w:trHeight w:val="547"/>
        </w:trPr>
        <w:tc>
          <w:tcPr>
            <w:tcW w:w="675" w:type="dxa"/>
          </w:tcPr>
          <w:p w14:paraId="035C8AFD" w14:textId="77777777" w:rsidR="00C738D8" w:rsidRPr="00DF2183" w:rsidRDefault="00087E02" w:rsidP="00DF2183">
            <w:pPr>
              <w:spacing w:line="23" w:lineRule="atLeast"/>
              <w:rPr>
                <w:rFonts w:cstheme="minorHAnsi"/>
              </w:rPr>
            </w:pPr>
            <w:r w:rsidRPr="00DF2183">
              <w:rPr>
                <w:rFonts w:cstheme="minorHAnsi"/>
              </w:rPr>
              <w:t>R</w:t>
            </w:r>
            <w:r w:rsidR="00C738D8" w:rsidRPr="00DF2183">
              <w:rPr>
                <w:rFonts w:cstheme="minorHAnsi"/>
              </w:rPr>
              <w:t>19</w:t>
            </w:r>
          </w:p>
        </w:tc>
        <w:tc>
          <w:tcPr>
            <w:tcW w:w="1843" w:type="dxa"/>
          </w:tcPr>
          <w:p w14:paraId="104CAC82" w14:textId="77777777" w:rsidR="00C738D8" w:rsidRPr="00DF2183" w:rsidRDefault="00C738D8" w:rsidP="00DF2183">
            <w:pPr>
              <w:spacing w:line="23" w:lineRule="atLeast"/>
              <w:rPr>
                <w:rFonts w:cstheme="minorHAnsi"/>
              </w:rPr>
            </w:pPr>
            <w:r w:rsidRPr="00DF2183">
              <w:rPr>
                <w:rFonts w:cstheme="minorHAnsi"/>
              </w:rPr>
              <w:t>Proceeds of Sale of Family Home</w:t>
            </w:r>
          </w:p>
        </w:tc>
        <w:tc>
          <w:tcPr>
            <w:tcW w:w="7058" w:type="dxa"/>
          </w:tcPr>
          <w:p w14:paraId="6882AB3A" w14:textId="77777777" w:rsidR="00DA362A" w:rsidRPr="00DF2183" w:rsidRDefault="00C738D8" w:rsidP="00DF2183">
            <w:pPr>
              <w:spacing w:line="23" w:lineRule="atLeast"/>
              <w:rPr>
                <w:rFonts w:cstheme="minorHAnsi"/>
                <w:color w:val="000000"/>
              </w:rPr>
            </w:pPr>
            <w:r w:rsidRPr="00DF2183">
              <w:rPr>
                <w:rFonts w:cstheme="minorHAnsi"/>
                <w:color w:val="000000"/>
              </w:rPr>
              <w:t>The proceeds of the sale of the family residence to be used as follows:</w:t>
            </w:r>
          </w:p>
          <w:p w14:paraId="77EFAC27" w14:textId="77777777" w:rsidR="00DA362A" w:rsidRPr="00DF2183" w:rsidRDefault="00DA362A" w:rsidP="00DF2183">
            <w:pPr>
              <w:spacing w:line="23" w:lineRule="atLeast"/>
              <w:rPr>
                <w:rFonts w:cstheme="minorHAnsi"/>
                <w:color w:val="000000"/>
              </w:rPr>
            </w:pPr>
          </w:p>
          <w:p w14:paraId="40AC5D70" w14:textId="77777777" w:rsidR="00DA362A" w:rsidRPr="00DF2183" w:rsidRDefault="00DA362A" w:rsidP="00DF2183">
            <w:pPr>
              <w:spacing w:line="23" w:lineRule="atLeast"/>
              <w:rPr>
                <w:rFonts w:cstheme="minorHAnsi"/>
                <w:color w:val="000000"/>
                <w:u w:val="single"/>
              </w:rPr>
            </w:pPr>
            <w:r w:rsidRPr="00DF2183">
              <w:rPr>
                <w:rFonts w:cstheme="minorHAnsi"/>
                <w:color w:val="000000"/>
              </w:rPr>
              <w:t xml:space="preserve">(a) </w:t>
            </w:r>
            <w:r w:rsidR="00C738D8" w:rsidRPr="00DF2183">
              <w:rPr>
                <w:rFonts w:cstheme="minorHAnsi"/>
                <w:color w:val="000000"/>
              </w:rPr>
              <w:t>pay mortgage [name of institution or institutions]</w:t>
            </w:r>
            <w:r w:rsidR="001800FA" w:rsidRPr="00DF2183">
              <w:rPr>
                <w:rFonts w:cstheme="minorHAnsi"/>
                <w:color w:val="000000"/>
                <w:u w:val="single"/>
              </w:rPr>
              <w:t xml:space="preserve"> </w:t>
            </w:r>
          </w:p>
          <w:p w14:paraId="2F896289" w14:textId="77777777" w:rsidR="00DA362A" w:rsidRPr="00DF2183" w:rsidRDefault="00DA362A" w:rsidP="00DF2183">
            <w:pPr>
              <w:spacing w:line="23" w:lineRule="atLeast"/>
              <w:rPr>
                <w:rFonts w:cstheme="minorHAnsi"/>
                <w:u w:val="single"/>
              </w:rPr>
            </w:pPr>
          </w:p>
          <w:p w14:paraId="4495FB3C" w14:textId="77777777" w:rsidR="00DA362A" w:rsidRPr="00DF2183" w:rsidRDefault="00C738D8" w:rsidP="00DF2183">
            <w:pPr>
              <w:spacing w:line="23" w:lineRule="atLeast"/>
              <w:rPr>
                <w:rFonts w:cstheme="minorHAnsi"/>
                <w:color w:val="000000"/>
              </w:rPr>
            </w:pPr>
            <w:r w:rsidRPr="00DF2183">
              <w:rPr>
                <w:rFonts w:cstheme="minorHAnsi"/>
                <w:color w:val="000000"/>
              </w:rPr>
              <w:t>(b) pay other encumbrances registered against the title [list]</w:t>
            </w:r>
            <w:r w:rsidR="001800FA" w:rsidRPr="00DF2183">
              <w:rPr>
                <w:rFonts w:cstheme="minorHAnsi"/>
                <w:color w:val="000000"/>
              </w:rPr>
              <w:t xml:space="preserve"> </w:t>
            </w:r>
          </w:p>
          <w:p w14:paraId="48D401FD" w14:textId="77777777" w:rsidR="00DA362A" w:rsidRPr="00DF2183" w:rsidRDefault="00DA362A" w:rsidP="00DF2183">
            <w:pPr>
              <w:spacing w:line="23" w:lineRule="atLeast"/>
              <w:rPr>
                <w:rFonts w:cstheme="minorHAnsi"/>
                <w:color w:val="000000"/>
              </w:rPr>
            </w:pPr>
          </w:p>
          <w:p w14:paraId="085D34E9" w14:textId="77777777" w:rsidR="00DA362A" w:rsidRPr="00DF2183" w:rsidRDefault="00C738D8" w:rsidP="00DF2183">
            <w:pPr>
              <w:spacing w:line="23" w:lineRule="atLeast"/>
              <w:rPr>
                <w:rFonts w:cstheme="minorHAnsi"/>
                <w:color w:val="000000"/>
              </w:rPr>
            </w:pPr>
            <w:r w:rsidRPr="00DF2183">
              <w:rPr>
                <w:rFonts w:cstheme="minorHAnsi"/>
                <w:color w:val="000000"/>
              </w:rPr>
              <w:t>(c) pay real estate commission</w:t>
            </w:r>
            <w:r w:rsidR="001800FA" w:rsidRPr="00DF2183">
              <w:rPr>
                <w:rFonts w:cstheme="minorHAnsi"/>
                <w:color w:val="000000"/>
              </w:rPr>
              <w:t xml:space="preserve"> </w:t>
            </w:r>
          </w:p>
          <w:p w14:paraId="7AC374A1" w14:textId="77777777" w:rsidR="00DA362A" w:rsidRPr="00DF2183" w:rsidRDefault="00DA362A" w:rsidP="00DF2183">
            <w:pPr>
              <w:spacing w:line="23" w:lineRule="atLeast"/>
              <w:rPr>
                <w:rFonts w:cstheme="minorHAnsi"/>
                <w:color w:val="000000"/>
              </w:rPr>
            </w:pPr>
          </w:p>
          <w:p w14:paraId="375E4837" w14:textId="77777777" w:rsidR="00DA362A" w:rsidRPr="00DF2183" w:rsidRDefault="00C738D8" w:rsidP="00DF2183">
            <w:pPr>
              <w:spacing w:line="23" w:lineRule="atLeast"/>
              <w:rPr>
                <w:rFonts w:cstheme="minorHAnsi"/>
                <w:color w:val="000000"/>
              </w:rPr>
            </w:pPr>
            <w:r w:rsidRPr="00DF2183">
              <w:rPr>
                <w:rFonts w:cstheme="minorHAnsi"/>
                <w:color w:val="000000"/>
              </w:rPr>
              <w:t>(d) usual closing adjustments</w:t>
            </w:r>
          </w:p>
          <w:p w14:paraId="3705260C" w14:textId="77777777" w:rsidR="00DA362A" w:rsidRPr="00DF2183" w:rsidRDefault="00DA362A" w:rsidP="00DF2183">
            <w:pPr>
              <w:spacing w:line="23" w:lineRule="atLeast"/>
              <w:rPr>
                <w:rFonts w:cstheme="minorHAnsi"/>
                <w:color w:val="000000"/>
              </w:rPr>
            </w:pPr>
          </w:p>
          <w:p w14:paraId="5B915973" w14:textId="1F994F4E" w:rsidR="00C738D8" w:rsidRPr="00DF2183" w:rsidRDefault="00C738D8" w:rsidP="00DF2183">
            <w:pPr>
              <w:spacing w:line="23" w:lineRule="atLeast"/>
              <w:rPr>
                <w:rFonts w:cstheme="minorHAnsi"/>
                <w:color w:val="000000"/>
              </w:rPr>
            </w:pPr>
            <w:r w:rsidRPr="00DF2183">
              <w:rPr>
                <w:rFonts w:cstheme="minorHAnsi"/>
                <w:color w:val="000000"/>
              </w:rPr>
              <w:t>(e) other</w:t>
            </w:r>
            <w:r w:rsidR="004B416F" w:rsidRPr="00DF2183">
              <w:rPr>
                <w:rFonts w:cstheme="minorHAnsi"/>
                <w:color w:val="000000"/>
              </w:rPr>
              <w:t>.</w:t>
            </w:r>
          </w:p>
        </w:tc>
      </w:tr>
      <w:tr w:rsidR="00C738D8" w:rsidRPr="00210A68" w14:paraId="6B68AE9E" w14:textId="77777777" w:rsidTr="00F81000">
        <w:trPr>
          <w:trHeight w:val="547"/>
        </w:trPr>
        <w:tc>
          <w:tcPr>
            <w:tcW w:w="675" w:type="dxa"/>
          </w:tcPr>
          <w:p w14:paraId="06ADC4F4" w14:textId="77777777" w:rsidR="00C738D8" w:rsidRPr="00DF2183" w:rsidRDefault="00087E02" w:rsidP="00DF2183">
            <w:pPr>
              <w:spacing w:line="23" w:lineRule="atLeast"/>
              <w:rPr>
                <w:rFonts w:cstheme="minorHAnsi"/>
              </w:rPr>
            </w:pPr>
            <w:r w:rsidRPr="00DF2183">
              <w:rPr>
                <w:rFonts w:cstheme="minorHAnsi"/>
              </w:rPr>
              <w:t>R</w:t>
            </w:r>
            <w:r w:rsidR="00C738D8" w:rsidRPr="00DF2183">
              <w:rPr>
                <w:rFonts w:cstheme="minorHAnsi"/>
              </w:rPr>
              <w:t>20</w:t>
            </w:r>
          </w:p>
        </w:tc>
        <w:tc>
          <w:tcPr>
            <w:tcW w:w="1843" w:type="dxa"/>
          </w:tcPr>
          <w:p w14:paraId="53698035" w14:textId="77777777" w:rsidR="00C738D8" w:rsidRPr="00DF2183" w:rsidRDefault="00C738D8" w:rsidP="00DF2183">
            <w:pPr>
              <w:spacing w:line="23" w:lineRule="atLeast"/>
              <w:rPr>
                <w:rFonts w:cstheme="minorHAnsi"/>
              </w:rPr>
            </w:pPr>
            <w:r w:rsidRPr="00DF2183">
              <w:rPr>
                <w:rFonts w:cstheme="minorHAnsi"/>
              </w:rPr>
              <w:t>Net Proceeds  of Sale Distributed Equally</w:t>
            </w:r>
          </w:p>
        </w:tc>
        <w:tc>
          <w:tcPr>
            <w:tcW w:w="7058" w:type="dxa"/>
          </w:tcPr>
          <w:p w14:paraId="11685A9B" w14:textId="3EB489DE" w:rsidR="00C738D8" w:rsidRPr="00DF2183" w:rsidRDefault="00C738D8" w:rsidP="00DF2183">
            <w:pPr>
              <w:spacing w:line="23" w:lineRule="atLeast"/>
              <w:rPr>
                <w:rFonts w:cstheme="minorHAnsi"/>
                <w:color w:val="000000"/>
                <w:u w:val="single"/>
              </w:rPr>
            </w:pPr>
            <w:r w:rsidRPr="00DF2183">
              <w:rPr>
                <w:rFonts w:cstheme="minorHAnsi"/>
                <w:color w:val="000000"/>
              </w:rPr>
              <w:t xml:space="preserve">The net proceeds of the sale of the family residence to be distributed equally between </w:t>
            </w:r>
            <w:r w:rsidR="00FA54EA" w:rsidRPr="00DF2183">
              <w:rPr>
                <w:rFonts w:cstheme="minorHAnsi"/>
                <w:color w:val="000000"/>
              </w:rPr>
              <w:t xml:space="preserve">the </w:t>
            </w:r>
            <w:r w:rsidR="004B0A24" w:rsidRPr="00DF2183">
              <w:rPr>
                <w:rFonts w:cstheme="minorHAnsi"/>
                <w:color w:val="000000"/>
              </w:rPr>
              <w:t>PARTYNAME</w:t>
            </w:r>
            <w:r w:rsidRPr="00DF2183">
              <w:rPr>
                <w:rFonts w:cstheme="minorHAnsi"/>
                <w:color w:val="000000"/>
              </w:rPr>
              <w:t xml:space="preserve"> and </w:t>
            </w:r>
            <w:r w:rsidR="004B0A24" w:rsidRPr="00DF2183">
              <w:rPr>
                <w:rFonts w:cstheme="minorHAnsi"/>
                <w:color w:val="000000"/>
              </w:rPr>
              <w:t>PARTYNAME</w:t>
            </w:r>
            <w:r w:rsidRPr="00DF2183">
              <w:rPr>
                <w:rFonts w:cstheme="minorHAnsi"/>
                <w:color w:val="000000"/>
              </w:rPr>
              <w:t xml:space="preserve"> as follows:</w:t>
            </w:r>
            <w:r w:rsidR="001800FA" w:rsidRPr="00DF2183">
              <w:rPr>
                <w:rFonts w:cstheme="minorHAnsi"/>
                <w:color w:val="000000"/>
              </w:rPr>
              <w:t xml:space="preserve"> </w:t>
            </w:r>
            <w:r w:rsidRPr="00DF2183">
              <w:rPr>
                <w:rFonts w:cstheme="minorHAnsi"/>
                <w:color w:val="000000"/>
              </w:rPr>
              <w:t xml:space="preserve">$ [insert amount] to </w:t>
            </w:r>
            <w:r w:rsidR="00FA54EA" w:rsidRPr="00DF2183">
              <w:rPr>
                <w:rFonts w:cstheme="minorHAnsi"/>
                <w:color w:val="000000"/>
              </w:rPr>
              <w:t xml:space="preserve">the </w:t>
            </w:r>
            <w:r w:rsidR="004B0A24" w:rsidRPr="00DF2183">
              <w:rPr>
                <w:rFonts w:cstheme="minorHAnsi"/>
                <w:color w:val="000000"/>
              </w:rPr>
              <w:t>PARTYNAME</w:t>
            </w:r>
            <w:r w:rsidR="001800FA" w:rsidRPr="00DF2183">
              <w:rPr>
                <w:rFonts w:cstheme="minorHAnsi"/>
                <w:color w:val="000000"/>
              </w:rPr>
              <w:t xml:space="preserve"> </w:t>
            </w:r>
            <w:r w:rsidRPr="00DF2183">
              <w:rPr>
                <w:rFonts w:cstheme="minorHAnsi"/>
                <w:color w:val="000000"/>
              </w:rPr>
              <w:t xml:space="preserve">$ [insert amount] to </w:t>
            </w:r>
            <w:r w:rsidR="00FA54EA" w:rsidRPr="00DF2183">
              <w:rPr>
                <w:rFonts w:cstheme="minorHAnsi"/>
                <w:color w:val="000000"/>
              </w:rPr>
              <w:t xml:space="preserve">the </w:t>
            </w:r>
            <w:r w:rsidR="004B0A24" w:rsidRPr="00DF2183">
              <w:rPr>
                <w:rFonts w:cstheme="minorHAnsi"/>
                <w:color w:val="000000"/>
              </w:rPr>
              <w:t>PARTYNAME</w:t>
            </w:r>
            <w:r w:rsidR="004B416F" w:rsidRPr="00DF2183">
              <w:rPr>
                <w:rFonts w:cstheme="minorHAnsi"/>
                <w:color w:val="000000"/>
              </w:rPr>
              <w:t>.</w:t>
            </w:r>
          </w:p>
        </w:tc>
      </w:tr>
      <w:tr w:rsidR="00C738D8" w:rsidRPr="00210A68" w14:paraId="3F0F33DB" w14:textId="77777777" w:rsidTr="00F81000">
        <w:trPr>
          <w:trHeight w:val="547"/>
        </w:trPr>
        <w:tc>
          <w:tcPr>
            <w:tcW w:w="675" w:type="dxa"/>
          </w:tcPr>
          <w:p w14:paraId="29FFDA16" w14:textId="77777777" w:rsidR="00C738D8" w:rsidRPr="00DF2183" w:rsidRDefault="00087E02" w:rsidP="00DF2183">
            <w:pPr>
              <w:spacing w:line="23" w:lineRule="atLeast"/>
              <w:rPr>
                <w:rFonts w:cstheme="minorHAnsi"/>
              </w:rPr>
            </w:pPr>
            <w:r w:rsidRPr="00DF2183">
              <w:rPr>
                <w:rFonts w:cstheme="minorHAnsi"/>
              </w:rPr>
              <w:t>R</w:t>
            </w:r>
            <w:r w:rsidR="00C738D8" w:rsidRPr="00DF2183">
              <w:rPr>
                <w:rFonts w:cstheme="minorHAnsi"/>
              </w:rPr>
              <w:t>21</w:t>
            </w:r>
          </w:p>
        </w:tc>
        <w:tc>
          <w:tcPr>
            <w:tcW w:w="1843" w:type="dxa"/>
          </w:tcPr>
          <w:p w14:paraId="575E4D0A" w14:textId="77777777" w:rsidR="00C738D8" w:rsidRPr="00DF2183" w:rsidRDefault="00C738D8" w:rsidP="00DF2183">
            <w:pPr>
              <w:spacing w:line="23" w:lineRule="atLeast"/>
              <w:rPr>
                <w:rFonts w:cstheme="minorHAnsi"/>
              </w:rPr>
            </w:pPr>
            <w:r w:rsidRPr="00DF2183">
              <w:rPr>
                <w:rFonts w:cstheme="minorHAnsi"/>
              </w:rPr>
              <w:t>Net Proceeds of Sale Held in Trust</w:t>
            </w:r>
          </w:p>
        </w:tc>
        <w:tc>
          <w:tcPr>
            <w:tcW w:w="7058" w:type="dxa"/>
          </w:tcPr>
          <w:p w14:paraId="57BE6AAC" w14:textId="6B833BB8" w:rsidR="00C738D8" w:rsidRPr="00DF2183" w:rsidRDefault="00C738D8" w:rsidP="00DF2183">
            <w:pPr>
              <w:spacing w:line="23" w:lineRule="atLeast"/>
              <w:rPr>
                <w:rFonts w:cstheme="minorHAnsi"/>
                <w:color w:val="000000"/>
              </w:rPr>
            </w:pPr>
            <w:r w:rsidRPr="00DF2183">
              <w:rPr>
                <w:rFonts w:cstheme="minorHAnsi"/>
                <w:color w:val="000000"/>
              </w:rPr>
              <w:t xml:space="preserve">The net proceeds of the sale of the family residence are to be held in trust in </w:t>
            </w:r>
            <w:r w:rsidR="00FA54EA" w:rsidRPr="00DF2183">
              <w:rPr>
                <w:rFonts w:cstheme="minorHAnsi"/>
                <w:color w:val="000000"/>
              </w:rPr>
              <w:t xml:space="preserve">the </w:t>
            </w:r>
            <w:r w:rsidR="004B0A24" w:rsidRPr="00DF2183">
              <w:rPr>
                <w:rFonts w:cstheme="minorHAnsi"/>
                <w:color w:val="000000"/>
              </w:rPr>
              <w:t>PARTYNAME</w:t>
            </w:r>
            <w:r w:rsidRPr="00DF2183">
              <w:rPr>
                <w:rFonts w:cstheme="minorHAnsi"/>
                <w:color w:val="000000"/>
              </w:rPr>
              <w:t>’s trust account until further agreement or Court Order.</w:t>
            </w:r>
          </w:p>
        </w:tc>
      </w:tr>
    </w:tbl>
    <w:p w14:paraId="33A9B908" w14:textId="77777777" w:rsidR="00F81000" w:rsidRDefault="00F81000">
      <w:r>
        <w:rPr>
          <w:b/>
        </w:rPr>
        <w:br w:type="page"/>
      </w:r>
    </w:p>
    <w:tbl>
      <w:tblPr>
        <w:tblStyle w:val="TableGrid"/>
        <w:tblW w:w="9576" w:type="dxa"/>
        <w:tblLayout w:type="fixed"/>
        <w:tblLook w:val="04A0" w:firstRow="1" w:lastRow="0" w:firstColumn="1" w:lastColumn="0" w:noHBand="0" w:noVBand="1"/>
      </w:tblPr>
      <w:tblGrid>
        <w:gridCol w:w="675"/>
        <w:gridCol w:w="1843"/>
        <w:gridCol w:w="7058"/>
      </w:tblGrid>
      <w:tr w:rsidR="00A30BE3" w:rsidRPr="00210A68" w14:paraId="16740EAC" w14:textId="77777777" w:rsidTr="00F81000">
        <w:trPr>
          <w:trHeight w:val="274"/>
        </w:trPr>
        <w:tc>
          <w:tcPr>
            <w:tcW w:w="9576" w:type="dxa"/>
            <w:gridSpan w:val="3"/>
            <w:shd w:val="clear" w:color="auto" w:fill="92CDDC" w:themeFill="accent5" w:themeFillTint="99"/>
          </w:tcPr>
          <w:p w14:paraId="0C579176" w14:textId="7B20C81B" w:rsidR="00A30BE3" w:rsidRPr="00210A68" w:rsidRDefault="00C0698F" w:rsidP="00C90651">
            <w:pPr>
              <w:pStyle w:val="Heading1"/>
              <w:outlineLvl w:val="0"/>
            </w:pPr>
            <w:r>
              <w:lastRenderedPageBreak/>
              <w:br w:type="page"/>
            </w:r>
            <w:bookmarkStart w:id="21" w:name="_Toc161996854"/>
            <w:r w:rsidR="0051204E">
              <w:rPr>
                <w:rFonts w:ascii="ZWAdobeF" w:hAnsi="ZWAdobeF" w:cs="ZWAdobeF"/>
                <w:b w:val="0"/>
                <w:sz w:val="2"/>
                <w:szCs w:val="2"/>
              </w:rPr>
              <w:t>18B</w:t>
            </w:r>
            <w:r w:rsidR="00A30BE3" w:rsidRPr="000F49E3">
              <w:t>Property Protection</w:t>
            </w:r>
            <w:bookmarkEnd w:id="21"/>
          </w:p>
        </w:tc>
      </w:tr>
      <w:tr w:rsidR="00C738D8" w:rsidRPr="00210A68" w14:paraId="4A79B073" w14:textId="77777777" w:rsidTr="00F81000">
        <w:trPr>
          <w:trHeight w:val="547"/>
        </w:trPr>
        <w:tc>
          <w:tcPr>
            <w:tcW w:w="675" w:type="dxa"/>
          </w:tcPr>
          <w:p w14:paraId="7D6395CD" w14:textId="77777777" w:rsidR="00C738D8" w:rsidRPr="00210A68" w:rsidRDefault="00087E02" w:rsidP="00DF2183">
            <w:pPr>
              <w:spacing w:line="362" w:lineRule="auto"/>
            </w:pPr>
            <w:r>
              <w:t>S</w:t>
            </w:r>
            <w:r w:rsidR="00C738D8" w:rsidRPr="00210A68">
              <w:t>1</w:t>
            </w:r>
          </w:p>
        </w:tc>
        <w:tc>
          <w:tcPr>
            <w:tcW w:w="1843" w:type="dxa"/>
          </w:tcPr>
          <w:p w14:paraId="7076D7F3" w14:textId="77777777" w:rsidR="00C738D8" w:rsidRPr="00210A68" w:rsidRDefault="00C738D8" w:rsidP="00DF2183">
            <w:pPr>
              <w:spacing w:line="362" w:lineRule="auto"/>
            </w:pPr>
            <w:r w:rsidRPr="00210A68">
              <w:t>Restraining Order for Personal Property</w:t>
            </w:r>
          </w:p>
        </w:tc>
        <w:tc>
          <w:tcPr>
            <w:tcW w:w="7058" w:type="dxa"/>
          </w:tcPr>
          <w:p w14:paraId="1A47767F" w14:textId="3EFA078E" w:rsidR="00DA362A" w:rsidRDefault="00FA54EA" w:rsidP="00DF2183">
            <w:pPr>
              <w:spacing w:line="362" w:lineRule="auto"/>
              <w:rPr>
                <w:rFonts w:cstheme="minorHAnsi"/>
                <w:color w:val="000000"/>
              </w:rPr>
            </w:pPr>
            <w:r>
              <w:rPr>
                <w:rFonts w:cstheme="minorHAnsi"/>
                <w:color w:val="000000"/>
              </w:rPr>
              <w:t xml:space="preserve">The </w:t>
            </w:r>
            <w:r w:rsidR="004B0A24">
              <w:rPr>
                <w:rFonts w:cstheme="minorHAnsi"/>
                <w:color w:val="000000"/>
              </w:rPr>
              <w:t>PARTYNAME</w:t>
            </w:r>
            <w:r w:rsidR="004B0A24" w:rsidRPr="00210A68">
              <w:rPr>
                <w:rFonts w:cstheme="minorHAnsi"/>
                <w:color w:val="000000"/>
              </w:rPr>
              <w:t xml:space="preserve"> </w:t>
            </w:r>
            <w:r w:rsidR="00C738D8" w:rsidRPr="00210A68">
              <w:rPr>
                <w:rFonts w:cstheme="minorHAnsi"/>
                <w:color w:val="000000"/>
              </w:rPr>
              <w:t xml:space="preserve">and/or </w:t>
            </w:r>
            <w:r>
              <w:rPr>
                <w:rFonts w:cstheme="minorHAnsi"/>
                <w:color w:val="000000"/>
              </w:rPr>
              <w:t xml:space="preserve">the </w:t>
            </w:r>
            <w:r w:rsidR="004B0A24">
              <w:rPr>
                <w:rFonts w:cstheme="minorHAnsi"/>
                <w:color w:val="000000"/>
              </w:rPr>
              <w:t>PARTYNAME</w:t>
            </w:r>
            <w:r w:rsidR="00C738D8" w:rsidRPr="00210A68">
              <w:rPr>
                <w:rFonts w:cstheme="minorHAnsi"/>
                <w:color w:val="000000"/>
              </w:rPr>
              <w:t xml:space="preserve"> is/are prohibited from disposing of, transferring, converting or exchanging into another form </w:t>
            </w:r>
            <w:r w:rsidR="00C738D8">
              <w:rPr>
                <w:rFonts w:cstheme="minorHAnsi"/>
                <w:color w:val="000000"/>
              </w:rPr>
              <w:t>any</w:t>
            </w:r>
            <w:r w:rsidR="00C738D8" w:rsidRPr="00210A68">
              <w:rPr>
                <w:rFonts w:cstheme="minorHAnsi"/>
                <w:color w:val="000000"/>
              </w:rPr>
              <w:t xml:space="preserve"> property</w:t>
            </w:r>
            <w:r w:rsidR="00C738D8">
              <w:rPr>
                <w:rFonts w:cstheme="minorHAnsi"/>
                <w:color w:val="000000"/>
              </w:rPr>
              <w:t xml:space="preserve"> at issue in this proceeding including</w:t>
            </w:r>
            <w:r w:rsidR="00C738D8" w:rsidRPr="00210A68">
              <w:rPr>
                <w:rFonts w:cstheme="minorHAnsi"/>
                <w:color w:val="000000"/>
              </w:rPr>
              <w:t>:</w:t>
            </w:r>
            <w:r w:rsidR="001800FA">
              <w:rPr>
                <w:rFonts w:cstheme="minorHAnsi"/>
                <w:color w:val="000000"/>
              </w:rPr>
              <w:t xml:space="preserve">  </w:t>
            </w:r>
          </w:p>
          <w:p w14:paraId="1C4D4F30" w14:textId="77777777" w:rsidR="00DA362A" w:rsidRDefault="00C738D8" w:rsidP="00DF2183">
            <w:pPr>
              <w:spacing w:line="362" w:lineRule="auto"/>
              <w:rPr>
                <w:rFonts w:cstheme="minorHAnsi"/>
                <w:color w:val="000000"/>
              </w:rPr>
            </w:pPr>
            <w:r w:rsidRPr="00210A68">
              <w:rPr>
                <w:rFonts w:cstheme="minorHAnsi"/>
                <w:color w:val="000000"/>
              </w:rPr>
              <w:t>(a) bank accounts</w:t>
            </w:r>
            <w:r w:rsidR="001800FA">
              <w:rPr>
                <w:rFonts w:cstheme="minorHAnsi"/>
                <w:color w:val="000000"/>
              </w:rPr>
              <w:t xml:space="preserve"> </w:t>
            </w:r>
          </w:p>
          <w:p w14:paraId="25F0D385" w14:textId="77777777" w:rsidR="00DA362A" w:rsidRDefault="00C738D8" w:rsidP="00DF2183">
            <w:pPr>
              <w:spacing w:line="362" w:lineRule="auto"/>
              <w:rPr>
                <w:rFonts w:cstheme="minorHAnsi"/>
                <w:color w:val="000000"/>
              </w:rPr>
            </w:pPr>
            <w:r w:rsidRPr="00210A68">
              <w:rPr>
                <w:rFonts w:cstheme="minorHAnsi"/>
                <w:color w:val="000000"/>
              </w:rPr>
              <w:t>(b) investment accounts</w:t>
            </w:r>
            <w:r w:rsidR="001800FA">
              <w:rPr>
                <w:rFonts w:cstheme="minorHAnsi"/>
                <w:color w:val="000000"/>
              </w:rPr>
              <w:t xml:space="preserve"> </w:t>
            </w:r>
          </w:p>
          <w:p w14:paraId="565A2545" w14:textId="77777777" w:rsidR="00DA362A" w:rsidRDefault="00C738D8" w:rsidP="00DF2183">
            <w:pPr>
              <w:spacing w:line="362" w:lineRule="auto"/>
              <w:rPr>
                <w:rFonts w:cstheme="minorHAnsi"/>
                <w:color w:val="000000"/>
              </w:rPr>
            </w:pPr>
            <w:r w:rsidRPr="00210A68">
              <w:rPr>
                <w:rFonts w:cstheme="minorHAnsi"/>
                <w:color w:val="000000"/>
              </w:rPr>
              <w:t>(c) RRSPs</w:t>
            </w:r>
            <w:r w:rsidR="001800FA">
              <w:rPr>
                <w:rFonts w:cstheme="minorHAnsi"/>
                <w:color w:val="000000"/>
              </w:rPr>
              <w:t xml:space="preserve"> </w:t>
            </w:r>
          </w:p>
          <w:p w14:paraId="5CE4A423" w14:textId="4E3523B8" w:rsidR="00C738D8" w:rsidRPr="00210A68" w:rsidRDefault="00C738D8" w:rsidP="00DF2183">
            <w:pPr>
              <w:spacing w:line="362" w:lineRule="auto"/>
              <w:rPr>
                <w:rFonts w:cstheme="minorHAnsi"/>
                <w:color w:val="000000"/>
              </w:rPr>
            </w:pPr>
            <w:r w:rsidRPr="00210A68">
              <w:rPr>
                <w:rFonts w:cstheme="minorHAnsi"/>
                <w:color w:val="000000"/>
              </w:rPr>
              <w:t>(d) specified property and/or any exceptions</w:t>
            </w:r>
            <w:r w:rsidR="00173BAD">
              <w:rPr>
                <w:rFonts w:cstheme="minorHAnsi"/>
                <w:color w:val="000000"/>
              </w:rPr>
              <w:t>.</w:t>
            </w:r>
            <w:r w:rsidRPr="00210A68">
              <w:rPr>
                <w:rFonts w:cstheme="minorHAnsi"/>
                <w:color w:val="000000"/>
              </w:rPr>
              <w:t xml:space="preserve"> </w:t>
            </w:r>
          </w:p>
        </w:tc>
      </w:tr>
      <w:tr w:rsidR="00C738D8" w:rsidRPr="00210A68" w14:paraId="63830FD0" w14:textId="77777777" w:rsidTr="00F81000">
        <w:trPr>
          <w:trHeight w:val="547"/>
        </w:trPr>
        <w:tc>
          <w:tcPr>
            <w:tcW w:w="675" w:type="dxa"/>
          </w:tcPr>
          <w:p w14:paraId="39730E89" w14:textId="77777777" w:rsidR="00C738D8" w:rsidRPr="00210A68" w:rsidRDefault="00087E02" w:rsidP="00DF2183">
            <w:pPr>
              <w:spacing w:line="362" w:lineRule="auto"/>
            </w:pPr>
            <w:r>
              <w:t>S</w:t>
            </w:r>
            <w:r w:rsidR="00C738D8" w:rsidRPr="00210A68">
              <w:t>2</w:t>
            </w:r>
          </w:p>
        </w:tc>
        <w:tc>
          <w:tcPr>
            <w:tcW w:w="1843" w:type="dxa"/>
          </w:tcPr>
          <w:p w14:paraId="0E0160AF" w14:textId="77777777" w:rsidR="00C738D8" w:rsidRPr="00210A68" w:rsidRDefault="00C738D8" w:rsidP="00DF2183">
            <w:pPr>
              <w:spacing w:line="362" w:lineRule="auto"/>
            </w:pPr>
            <w:r w:rsidRPr="00210A68">
              <w:t>Restraining Order for Transferring Corporate Shares</w:t>
            </w:r>
          </w:p>
        </w:tc>
        <w:tc>
          <w:tcPr>
            <w:tcW w:w="7058" w:type="dxa"/>
          </w:tcPr>
          <w:p w14:paraId="65E6D4EA" w14:textId="4F444841" w:rsidR="00C738D8" w:rsidRPr="00210A68" w:rsidRDefault="00FA54EA" w:rsidP="00DF2183">
            <w:pPr>
              <w:spacing w:line="362" w:lineRule="auto"/>
              <w:rPr>
                <w:rFonts w:cstheme="minorHAnsi"/>
                <w:color w:val="000000"/>
              </w:rPr>
            </w:pPr>
            <w:r>
              <w:rPr>
                <w:rFonts w:cstheme="minorHAnsi"/>
                <w:color w:val="000000"/>
              </w:rPr>
              <w:t xml:space="preserve">The </w:t>
            </w:r>
            <w:r w:rsidR="004B0A24">
              <w:rPr>
                <w:rFonts w:cstheme="minorHAnsi"/>
                <w:color w:val="000000"/>
              </w:rPr>
              <w:t>PARTYNAME</w:t>
            </w:r>
            <w:r w:rsidR="004B0A24" w:rsidRPr="00210A68">
              <w:rPr>
                <w:rFonts w:cstheme="minorHAnsi"/>
                <w:color w:val="000000"/>
              </w:rPr>
              <w:t xml:space="preserve"> and/or </w:t>
            </w:r>
            <w:r>
              <w:rPr>
                <w:rFonts w:cstheme="minorHAnsi"/>
                <w:color w:val="000000"/>
              </w:rPr>
              <w:t xml:space="preserve">the </w:t>
            </w:r>
            <w:r w:rsidR="004B0A24">
              <w:rPr>
                <w:rFonts w:cstheme="minorHAnsi"/>
                <w:color w:val="000000"/>
              </w:rPr>
              <w:t>PARTYNAME</w:t>
            </w:r>
            <w:r w:rsidR="004B0A24" w:rsidRPr="00210A68">
              <w:rPr>
                <w:rFonts w:cstheme="minorHAnsi"/>
                <w:color w:val="000000"/>
              </w:rPr>
              <w:t xml:space="preserve"> </w:t>
            </w:r>
            <w:r w:rsidR="00C738D8" w:rsidRPr="00210A68">
              <w:rPr>
                <w:rFonts w:cstheme="minorHAnsi"/>
                <w:color w:val="000000"/>
              </w:rPr>
              <w:t xml:space="preserve">is/are prohibited from disposing of, or transferring shares in [name of corporation] until agreement between the parties or a Court Order. </w:t>
            </w:r>
          </w:p>
        </w:tc>
      </w:tr>
      <w:tr w:rsidR="00C738D8" w:rsidRPr="00210A68" w14:paraId="450A7D68" w14:textId="77777777" w:rsidTr="00F81000">
        <w:trPr>
          <w:trHeight w:val="547"/>
        </w:trPr>
        <w:tc>
          <w:tcPr>
            <w:tcW w:w="675" w:type="dxa"/>
          </w:tcPr>
          <w:p w14:paraId="3602939A" w14:textId="77777777" w:rsidR="00C738D8" w:rsidRPr="00210A68" w:rsidRDefault="00087E02" w:rsidP="00DF2183">
            <w:pPr>
              <w:spacing w:line="362" w:lineRule="auto"/>
            </w:pPr>
            <w:r>
              <w:t>S</w:t>
            </w:r>
            <w:r w:rsidR="00C738D8" w:rsidRPr="00210A68">
              <w:t>3</w:t>
            </w:r>
          </w:p>
        </w:tc>
        <w:tc>
          <w:tcPr>
            <w:tcW w:w="1843" w:type="dxa"/>
          </w:tcPr>
          <w:p w14:paraId="1BE54A26" w14:textId="77777777" w:rsidR="00C738D8" w:rsidRPr="00210A68" w:rsidRDefault="00C738D8" w:rsidP="00DF2183">
            <w:pPr>
              <w:spacing w:line="362" w:lineRule="auto"/>
            </w:pPr>
            <w:r w:rsidRPr="00210A68">
              <w:t>Restraining Order for Voting Corporate Shares</w:t>
            </w:r>
          </w:p>
        </w:tc>
        <w:tc>
          <w:tcPr>
            <w:tcW w:w="7058" w:type="dxa"/>
          </w:tcPr>
          <w:p w14:paraId="465A470E" w14:textId="426B6B41" w:rsidR="00DA362A" w:rsidRDefault="00FA54EA" w:rsidP="00DF2183">
            <w:pPr>
              <w:spacing w:line="362" w:lineRule="auto"/>
              <w:rPr>
                <w:rFonts w:cstheme="minorHAnsi"/>
                <w:color w:val="000000"/>
              </w:rPr>
            </w:pPr>
            <w:r>
              <w:rPr>
                <w:rFonts w:cstheme="minorHAnsi"/>
                <w:color w:val="000000"/>
              </w:rPr>
              <w:t xml:space="preserve">The </w:t>
            </w:r>
            <w:r w:rsidR="004B0A24">
              <w:rPr>
                <w:rFonts w:cstheme="minorHAnsi"/>
                <w:color w:val="000000"/>
              </w:rPr>
              <w:t>PARTYNAME</w:t>
            </w:r>
            <w:r w:rsidR="004B0A24" w:rsidRPr="00210A68">
              <w:rPr>
                <w:rFonts w:cstheme="minorHAnsi"/>
                <w:color w:val="000000"/>
              </w:rPr>
              <w:t xml:space="preserve"> and/or </w:t>
            </w:r>
            <w:r>
              <w:rPr>
                <w:rFonts w:cstheme="minorHAnsi"/>
                <w:color w:val="000000"/>
              </w:rPr>
              <w:t xml:space="preserve">the </w:t>
            </w:r>
            <w:r w:rsidR="004B0A24">
              <w:rPr>
                <w:rFonts w:cstheme="minorHAnsi"/>
                <w:color w:val="000000"/>
              </w:rPr>
              <w:t>PARTYNAME</w:t>
            </w:r>
            <w:r w:rsidR="004B0A24" w:rsidRPr="00210A68">
              <w:rPr>
                <w:rFonts w:cstheme="minorHAnsi"/>
                <w:color w:val="000000"/>
              </w:rPr>
              <w:t xml:space="preserve"> </w:t>
            </w:r>
            <w:r w:rsidR="00C738D8" w:rsidRPr="00210A68">
              <w:rPr>
                <w:rFonts w:cstheme="minorHAnsi"/>
                <w:color w:val="000000"/>
              </w:rPr>
              <w:t xml:space="preserve">is/are prohibited from voting shares in [name of corporation] for purposes of: </w:t>
            </w:r>
            <w:r w:rsidR="001800FA">
              <w:rPr>
                <w:rFonts w:cstheme="minorHAnsi"/>
                <w:color w:val="000000"/>
              </w:rPr>
              <w:t xml:space="preserve">  </w:t>
            </w:r>
          </w:p>
          <w:p w14:paraId="053B6EBD" w14:textId="77777777" w:rsidR="00DA362A" w:rsidRDefault="00C738D8" w:rsidP="00DF2183">
            <w:pPr>
              <w:spacing w:line="362" w:lineRule="auto"/>
              <w:rPr>
                <w:rFonts w:cstheme="minorHAnsi"/>
                <w:color w:val="000000"/>
              </w:rPr>
            </w:pPr>
            <w:r w:rsidRPr="00210A68">
              <w:rPr>
                <w:rFonts w:cstheme="minorHAnsi"/>
                <w:color w:val="000000"/>
              </w:rPr>
              <w:t>(a) paying out shareholder loans</w:t>
            </w:r>
            <w:r w:rsidR="001800FA">
              <w:rPr>
                <w:rFonts w:cstheme="minorHAnsi"/>
                <w:color w:val="000000"/>
              </w:rPr>
              <w:t xml:space="preserve"> </w:t>
            </w:r>
          </w:p>
          <w:p w14:paraId="1BD3F260" w14:textId="77777777" w:rsidR="00DA362A" w:rsidRDefault="00C738D8" w:rsidP="00DF2183">
            <w:pPr>
              <w:spacing w:line="362" w:lineRule="auto"/>
              <w:rPr>
                <w:rFonts w:cstheme="minorHAnsi"/>
                <w:color w:val="000000"/>
              </w:rPr>
            </w:pPr>
            <w:r w:rsidRPr="00210A68">
              <w:rPr>
                <w:rFonts w:cstheme="minorHAnsi"/>
                <w:color w:val="000000"/>
              </w:rPr>
              <w:t>(b) disposing of company assets</w:t>
            </w:r>
            <w:r w:rsidR="001800FA">
              <w:rPr>
                <w:rFonts w:cstheme="minorHAnsi"/>
                <w:color w:val="000000"/>
              </w:rPr>
              <w:t xml:space="preserve"> </w:t>
            </w:r>
          </w:p>
          <w:p w14:paraId="5BB83DD0" w14:textId="77777777" w:rsidR="00DA362A" w:rsidRDefault="00C738D8" w:rsidP="00DF2183">
            <w:pPr>
              <w:spacing w:line="362" w:lineRule="auto"/>
              <w:rPr>
                <w:rFonts w:cstheme="minorHAnsi"/>
                <w:color w:val="000000"/>
              </w:rPr>
            </w:pPr>
            <w:r w:rsidRPr="00210A68">
              <w:rPr>
                <w:rFonts w:cstheme="minorHAnsi"/>
                <w:color w:val="000000"/>
              </w:rPr>
              <w:t>(c) issuing shares</w:t>
            </w:r>
            <w:r w:rsidR="001800FA">
              <w:rPr>
                <w:rFonts w:cstheme="minorHAnsi"/>
                <w:color w:val="000000"/>
              </w:rPr>
              <w:t xml:space="preserve"> </w:t>
            </w:r>
          </w:p>
          <w:p w14:paraId="0FE7A751" w14:textId="77777777" w:rsidR="00C738D8" w:rsidRPr="00210A68" w:rsidRDefault="00C738D8" w:rsidP="00DF2183">
            <w:pPr>
              <w:spacing w:line="362" w:lineRule="auto"/>
              <w:rPr>
                <w:rFonts w:cstheme="minorHAnsi"/>
                <w:color w:val="000000"/>
              </w:rPr>
            </w:pPr>
            <w:r w:rsidRPr="00210A68">
              <w:rPr>
                <w:rFonts w:cstheme="minorHAnsi"/>
                <w:color w:val="000000"/>
              </w:rPr>
              <w:t>(d) other</w:t>
            </w:r>
            <w:r w:rsidRPr="004B0A24">
              <w:rPr>
                <w:rFonts w:cstheme="minorHAnsi"/>
                <w:color w:val="000000"/>
              </w:rPr>
              <w:t xml:space="preserve"> </w:t>
            </w:r>
            <w:r w:rsidRPr="00210A68">
              <w:rPr>
                <w:rFonts w:cstheme="minorHAnsi"/>
                <w:color w:val="000000"/>
              </w:rPr>
              <w:t>without agreement of the parties or a Court Order.</w:t>
            </w:r>
          </w:p>
        </w:tc>
      </w:tr>
    </w:tbl>
    <w:p w14:paraId="1FF0BC6D" w14:textId="77777777" w:rsidR="00F81000" w:rsidRDefault="00F81000">
      <w:r>
        <w:rPr>
          <w:b/>
        </w:rPr>
        <w:br w:type="page"/>
      </w:r>
    </w:p>
    <w:tbl>
      <w:tblPr>
        <w:tblStyle w:val="TableGrid"/>
        <w:tblW w:w="9576" w:type="dxa"/>
        <w:tblLayout w:type="fixed"/>
        <w:tblLook w:val="04A0" w:firstRow="1" w:lastRow="0" w:firstColumn="1" w:lastColumn="0" w:noHBand="0" w:noVBand="1"/>
      </w:tblPr>
      <w:tblGrid>
        <w:gridCol w:w="675"/>
        <w:gridCol w:w="1843"/>
        <w:gridCol w:w="7058"/>
      </w:tblGrid>
      <w:tr w:rsidR="00A30BE3" w:rsidRPr="00210A68" w14:paraId="046070F3" w14:textId="77777777" w:rsidTr="00F81000">
        <w:tc>
          <w:tcPr>
            <w:tcW w:w="9576" w:type="dxa"/>
            <w:gridSpan w:val="3"/>
            <w:shd w:val="clear" w:color="auto" w:fill="92CDDC" w:themeFill="accent5" w:themeFillTint="99"/>
          </w:tcPr>
          <w:p w14:paraId="62D444CE" w14:textId="79D949CA" w:rsidR="00A30BE3" w:rsidRPr="00210A68" w:rsidRDefault="00C0698F" w:rsidP="00C90651">
            <w:pPr>
              <w:pStyle w:val="Heading1"/>
              <w:outlineLvl w:val="0"/>
            </w:pPr>
            <w:r>
              <w:lastRenderedPageBreak/>
              <w:br w:type="page"/>
            </w:r>
            <w:bookmarkStart w:id="22" w:name="_Toc161996855"/>
            <w:r w:rsidR="0051204E">
              <w:rPr>
                <w:rFonts w:ascii="ZWAdobeF" w:hAnsi="ZWAdobeF" w:cs="ZWAdobeF"/>
                <w:b w:val="0"/>
                <w:sz w:val="2"/>
                <w:szCs w:val="2"/>
              </w:rPr>
              <w:t>19B</w:t>
            </w:r>
            <w:r w:rsidR="00A30BE3" w:rsidRPr="000F49E3">
              <w:t>Family Debt</w:t>
            </w:r>
            <w:bookmarkEnd w:id="22"/>
          </w:p>
        </w:tc>
      </w:tr>
      <w:tr w:rsidR="00C738D8" w:rsidRPr="00210A68" w14:paraId="1CB6ADF9" w14:textId="77777777" w:rsidTr="00F81000">
        <w:tc>
          <w:tcPr>
            <w:tcW w:w="675" w:type="dxa"/>
          </w:tcPr>
          <w:p w14:paraId="02D9D327" w14:textId="77777777" w:rsidR="00C738D8" w:rsidRPr="00210A68" w:rsidRDefault="00087E02" w:rsidP="00DB65B8">
            <w:pPr>
              <w:spacing w:line="276" w:lineRule="auto"/>
            </w:pPr>
            <w:r>
              <w:t>T</w:t>
            </w:r>
            <w:r w:rsidR="00C738D8" w:rsidRPr="00210A68">
              <w:t>1</w:t>
            </w:r>
          </w:p>
        </w:tc>
        <w:tc>
          <w:tcPr>
            <w:tcW w:w="1843" w:type="dxa"/>
          </w:tcPr>
          <w:p w14:paraId="79862D78" w14:textId="77777777" w:rsidR="00C738D8" w:rsidRPr="00210A68" w:rsidRDefault="00C738D8" w:rsidP="00DB65B8">
            <w:pPr>
              <w:spacing w:line="276" w:lineRule="auto"/>
            </w:pPr>
            <w:r w:rsidRPr="00210A68">
              <w:t xml:space="preserve">Equal Division of Family Debt </w:t>
            </w:r>
          </w:p>
        </w:tc>
        <w:tc>
          <w:tcPr>
            <w:tcW w:w="7058" w:type="dxa"/>
          </w:tcPr>
          <w:p w14:paraId="2B8B5E8A" w14:textId="77777777" w:rsidR="00C738D8" w:rsidRPr="00210A68" w:rsidRDefault="00C738D8" w:rsidP="00DB65B8">
            <w:pPr>
              <w:spacing w:line="276" w:lineRule="auto"/>
              <w:rPr>
                <w:rFonts w:cstheme="minorHAnsi"/>
                <w:color w:val="000000"/>
              </w:rPr>
            </w:pPr>
            <w:r w:rsidRPr="00210A68">
              <w:rPr>
                <w:rFonts w:cstheme="minorHAnsi"/>
                <w:color w:val="000000"/>
              </w:rPr>
              <w:t>Parties agree that the following debts are family debts and each will be equally responsible for them: [list name(s) of institution(s) and/or creditor(s)]</w:t>
            </w:r>
          </w:p>
        </w:tc>
      </w:tr>
      <w:tr w:rsidR="00C738D8" w:rsidRPr="00210A68" w14:paraId="251785FC" w14:textId="77777777" w:rsidTr="00F81000">
        <w:tc>
          <w:tcPr>
            <w:tcW w:w="675" w:type="dxa"/>
          </w:tcPr>
          <w:p w14:paraId="273CFB21" w14:textId="77777777" w:rsidR="00C738D8" w:rsidRPr="00210A68" w:rsidRDefault="00087E02" w:rsidP="00DB65B8">
            <w:pPr>
              <w:spacing w:line="276" w:lineRule="auto"/>
            </w:pPr>
            <w:r>
              <w:t>T</w:t>
            </w:r>
            <w:r w:rsidR="00C738D8" w:rsidRPr="00210A68">
              <w:t>2</w:t>
            </w:r>
          </w:p>
        </w:tc>
        <w:tc>
          <w:tcPr>
            <w:tcW w:w="1843" w:type="dxa"/>
          </w:tcPr>
          <w:p w14:paraId="697AFA60" w14:textId="77777777" w:rsidR="00C738D8" w:rsidRPr="00210A68" w:rsidRDefault="00C738D8" w:rsidP="00DB65B8">
            <w:pPr>
              <w:spacing w:line="276" w:lineRule="auto"/>
            </w:pPr>
            <w:r w:rsidRPr="00210A68">
              <w:t>Sole Responsibility of Family Debt</w:t>
            </w:r>
          </w:p>
        </w:tc>
        <w:tc>
          <w:tcPr>
            <w:tcW w:w="7058" w:type="dxa"/>
          </w:tcPr>
          <w:p w14:paraId="2DE42977" w14:textId="77777777" w:rsidR="00C738D8" w:rsidRPr="00210A68" w:rsidRDefault="00C738D8" w:rsidP="00DB65B8">
            <w:pPr>
              <w:spacing w:line="276" w:lineRule="auto"/>
            </w:pPr>
            <w:r w:rsidRPr="00210A68">
              <w:rPr>
                <w:rFonts w:cstheme="minorHAnsi"/>
                <w:color w:val="000000"/>
              </w:rPr>
              <w:t xml:space="preserve">Parties agree that the </w:t>
            </w:r>
            <w:r w:rsidR="004B0A24">
              <w:rPr>
                <w:rFonts w:cstheme="minorHAnsi"/>
                <w:color w:val="000000"/>
              </w:rPr>
              <w:t>PARTYNAME</w:t>
            </w:r>
            <w:r w:rsidR="00013EAF">
              <w:rPr>
                <w:rFonts w:cstheme="minorHAnsi"/>
                <w:color w:val="000000"/>
              </w:rPr>
              <w:t xml:space="preserve"> </w:t>
            </w:r>
            <w:r w:rsidRPr="00210A68">
              <w:t xml:space="preserve">will be solely responsible for the following family debts:  </w:t>
            </w:r>
            <w:r w:rsidRPr="00210A68">
              <w:rPr>
                <w:rFonts w:cstheme="minorHAnsi"/>
                <w:color w:val="000000"/>
              </w:rPr>
              <w:t>[list name(s) of institution(s) and/or creditor(s)]</w:t>
            </w:r>
          </w:p>
        </w:tc>
      </w:tr>
    </w:tbl>
    <w:p w14:paraId="34801297" w14:textId="77777777" w:rsidR="00F81000" w:rsidRDefault="00F81000">
      <w:r>
        <w:rPr>
          <w:b/>
        </w:rPr>
        <w:br w:type="page"/>
      </w:r>
    </w:p>
    <w:tbl>
      <w:tblPr>
        <w:tblStyle w:val="TableGrid"/>
        <w:tblW w:w="9576" w:type="dxa"/>
        <w:tblLayout w:type="fixed"/>
        <w:tblLook w:val="04A0" w:firstRow="1" w:lastRow="0" w:firstColumn="1" w:lastColumn="0" w:noHBand="0" w:noVBand="1"/>
      </w:tblPr>
      <w:tblGrid>
        <w:gridCol w:w="675"/>
        <w:gridCol w:w="1843"/>
        <w:gridCol w:w="7058"/>
      </w:tblGrid>
      <w:tr w:rsidR="00A30BE3" w:rsidRPr="00210A68" w14:paraId="721C49D4" w14:textId="77777777" w:rsidTr="00F81000">
        <w:tc>
          <w:tcPr>
            <w:tcW w:w="9576" w:type="dxa"/>
            <w:gridSpan w:val="3"/>
            <w:shd w:val="clear" w:color="auto" w:fill="92CDDC" w:themeFill="accent5" w:themeFillTint="99"/>
          </w:tcPr>
          <w:p w14:paraId="35615590" w14:textId="6FF210EC" w:rsidR="00A30BE3" w:rsidRPr="00210A68" w:rsidRDefault="00C0698F" w:rsidP="00C90651">
            <w:pPr>
              <w:pStyle w:val="Heading1"/>
              <w:outlineLvl w:val="0"/>
            </w:pPr>
            <w:r>
              <w:lastRenderedPageBreak/>
              <w:br w:type="page"/>
            </w:r>
            <w:bookmarkStart w:id="23" w:name="_Toc161996856"/>
            <w:r w:rsidR="0051204E">
              <w:rPr>
                <w:rFonts w:ascii="ZWAdobeF" w:hAnsi="ZWAdobeF" w:cs="ZWAdobeF"/>
                <w:b w:val="0"/>
                <w:sz w:val="2"/>
                <w:szCs w:val="2"/>
              </w:rPr>
              <w:t>20B</w:t>
            </w:r>
            <w:r w:rsidR="00A30BE3" w:rsidRPr="000F49E3">
              <w:t>Pension</w:t>
            </w:r>
            <w:bookmarkEnd w:id="23"/>
          </w:p>
        </w:tc>
      </w:tr>
      <w:tr w:rsidR="00C738D8" w:rsidRPr="00210A68" w14:paraId="65544D3A" w14:textId="77777777" w:rsidTr="00F81000">
        <w:tc>
          <w:tcPr>
            <w:tcW w:w="675" w:type="dxa"/>
          </w:tcPr>
          <w:p w14:paraId="42494606" w14:textId="77777777" w:rsidR="00C738D8" w:rsidRPr="00210A68" w:rsidRDefault="00087E02" w:rsidP="00DB65B8">
            <w:pPr>
              <w:spacing w:line="276" w:lineRule="auto"/>
            </w:pPr>
            <w:r>
              <w:t>U</w:t>
            </w:r>
            <w:r w:rsidR="00C738D8" w:rsidRPr="00210A68">
              <w:t>1</w:t>
            </w:r>
          </w:p>
        </w:tc>
        <w:tc>
          <w:tcPr>
            <w:tcW w:w="1843" w:type="dxa"/>
          </w:tcPr>
          <w:p w14:paraId="10101F56" w14:textId="77777777" w:rsidR="00C738D8" w:rsidRPr="00210A68" w:rsidRDefault="00C738D8" w:rsidP="00DB65B8">
            <w:pPr>
              <w:spacing w:line="276" w:lineRule="auto"/>
            </w:pPr>
            <w:r w:rsidRPr="00210A68">
              <w:t xml:space="preserve">Provide Security for Performance </w:t>
            </w:r>
          </w:p>
        </w:tc>
        <w:tc>
          <w:tcPr>
            <w:tcW w:w="7058" w:type="dxa"/>
          </w:tcPr>
          <w:p w14:paraId="558EE0D6" w14:textId="4F0833BF" w:rsidR="00C738D8" w:rsidRPr="00210A68" w:rsidRDefault="00FA54EA" w:rsidP="00DB65B8">
            <w:pPr>
              <w:spacing w:line="276" w:lineRule="auto"/>
              <w:rPr>
                <w:rFonts w:cstheme="minorHAnsi"/>
                <w:color w:val="000000"/>
              </w:rPr>
            </w:pPr>
            <w:r>
              <w:rPr>
                <w:rFonts w:cstheme="minorHAnsi"/>
                <w:color w:val="000000"/>
              </w:rPr>
              <w:t xml:space="preserve">The </w:t>
            </w:r>
            <w:r w:rsidR="004B0A24">
              <w:rPr>
                <w:rFonts w:cstheme="minorHAnsi"/>
                <w:color w:val="000000"/>
              </w:rPr>
              <w:t>PARTYNAME</w:t>
            </w:r>
            <w:r w:rsidR="00C738D8">
              <w:rPr>
                <w:rFonts w:cstheme="minorHAnsi"/>
                <w:color w:val="000000"/>
              </w:rPr>
              <w:t xml:space="preserve"> </w:t>
            </w:r>
            <w:r w:rsidR="00C738D8" w:rsidRPr="00210A68">
              <w:rPr>
                <w:rFonts w:cstheme="minorHAnsi"/>
                <w:color w:val="000000"/>
              </w:rPr>
              <w:t xml:space="preserve">to provide security for performance of the following obligations: [list obligations]. </w:t>
            </w:r>
          </w:p>
        </w:tc>
      </w:tr>
      <w:tr w:rsidR="00C738D8" w:rsidRPr="00210A68" w14:paraId="0B845856" w14:textId="77777777" w:rsidTr="00F81000">
        <w:tc>
          <w:tcPr>
            <w:tcW w:w="675" w:type="dxa"/>
          </w:tcPr>
          <w:p w14:paraId="6E23A1F4" w14:textId="77777777" w:rsidR="00C738D8" w:rsidRPr="00210A68" w:rsidRDefault="00087E02" w:rsidP="00DB65B8">
            <w:pPr>
              <w:spacing w:line="276" w:lineRule="auto"/>
            </w:pPr>
            <w:r>
              <w:t>U</w:t>
            </w:r>
            <w:r w:rsidR="00C738D8" w:rsidRPr="00210A68">
              <w:t>2</w:t>
            </w:r>
          </w:p>
        </w:tc>
        <w:tc>
          <w:tcPr>
            <w:tcW w:w="1843" w:type="dxa"/>
          </w:tcPr>
          <w:p w14:paraId="6808FF74" w14:textId="77777777" w:rsidR="00C738D8" w:rsidRPr="00210A68" w:rsidRDefault="00C738D8" w:rsidP="00DB65B8">
            <w:pPr>
              <w:spacing w:line="276" w:lineRule="auto"/>
            </w:pPr>
            <w:r w:rsidRPr="00210A68">
              <w:t>Pension Not Divisible</w:t>
            </w:r>
          </w:p>
        </w:tc>
        <w:tc>
          <w:tcPr>
            <w:tcW w:w="7058" w:type="dxa"/>
          </w:tcPr>
          <w:p w14:paraId="3C3D020C" w14:textId="77777777" w:rsidR="00C738D8" w:rsidRPr="00210A68" w:rsidRDefault="00C738D8" w:rsidP="00DB65B8">
            <w:pPr>
              <w:spacing w:line="276" w:lineRule="auto"/>
              <w:rPr>
                <w:rFonts w:cstheme="minorHAnsi"/>
                <w:color w:val="000000"/>
              </w:rPr>
            </w:pPr>
            <w:r w:rsidRPr="00210A68">
              <w:rPr>
                <w:rFonts w:cstheme="minorHAnsi"/>
                <w:color w:val="000000"/>
              </w:rPr>
              <w:t xml:space="preserve">The </w:t>
            </w:r>
            <w:r w:rsidR="004B0A24">
              <w:rPr>
                <w:rFonts w:cstheme="minorHAnsi"/>
                <w:color w:val="000000"/>
              </w:rPr>
              <w:t>PARTYNAME</w:t>
            </w:r>
            <w:r w:rsidRPr="00210A68">
              <w:rPr>
                <w:rFonts w:cstheme="minorHAnsi"/>
                <w:color w:val="000000"/>
              </w:rPr>
              <w:t>’s pension benefits administered by [insert name] are not divisible.</w:t>
            </w:r>
          </w:p>
        </w:tc>
      </w:tr>
      <w:tr w:rsidR="00C738D8" w:rsidRPr="00210A68" w14:paraId="7A030796" w14:textId="77777777" w:rsidTr="00F81000">
        <w:tc>
          <w:tcPr>
            <w:tcW w:w="675" w:type="dxa"/>
          </w:tcPr>
          <w:p w14:paraId="6F3D83C7" w14:textId="77777777" w:rsidR="00C738D8" w:rsidRPr="00210A68" w:rsidRDefault="00087E02" w:rsidP="00DB65B8">
            <w:pPr>
              <w:spacing w:line="276" w:lineRule="auto"/>
            </w:pPr>
            <w:r>
              <w:t>U</w:t>
            </w:r>
            <w:r w:rsidR="00C738D8" w:rsidRPr="00210A68">
              <w:t>3</w:t>
            </w:r>
          </w:p>
        </w:tc>
        <w:tc>
          <w:tcPr>
            <w:tcW w:w="1843" w:type="dxa"/>
          </w:tcPr>
          <w:p w14:paraId="25F54D66" w14:textId="77777777" w:rsidR="00C738D8" w:rsidRPr="00210A68" w:rsidRDefault="00C738D8" w:rsidP="00DB65B8">
            <w:pPr>
              <w:spacing w:line="276" w:lineRule="auto"/>
            </w:pPr>
            <w:r w:rsidRPr="00210A68">
              <w:t>Division of Pension</w:t>
            </w:r>
          </w:p>
        </w:tc>
        <w:tc>
          <w:tcPr>
            <w:tcW w:w="7058" w:type="dxa"/>
          </w:tcPr>
          <w:p w14:paraId="4EA70F4E" w14:textId="191FA823" w:rsidR="00C738D8" w:rsidRPr="00210A68" w:rsidRDefault="00FA54EA" w:rsidP="00DB65B8">
            <w:pPr>
              <w:spacing w:line="276" w:lineRule="auto"/>
              <w:rPr>
                <w:rFonts w:cstheme="minorHAnsi"/>
                <w:color w:val="000000"/>
                <w:u w:val="single"/>
              </w:rPr>
            </w:pPr>
            <w:r>
              <w:rPr>
                <w:rFonts w:cstheme="minorHAnsi"/>
                <w:color w:val="000000"/>
              </w:rPr>
              <w:t xml:space="preserve">The </w:t>
            </w:r>
            <w:r w:rsidR="004B0A24">
              <w:rPr>
                <w:rFonts w:cstheme="minorHAnsi"/>
                <w:color w:val="000000"/>
              </w:rPr>
              <w:t>PARTYNAME</w:t>
            </w:r>
            <w:r w:rsidR="00C738D8" w:rsidRPr="00210A68">
              <w:rPr>
                <w:rFonts w:cstheme="minorHAnsi"/>
                <w:color w:val="000000"/>
              </w:rPr>
              <w:t xml:space="preserve"> is entitled to [insert percentage]% share or division of </w:t>
            </w:r>
            <w:r>
              <w:rPr>
                <w:rFonts w:cstheme="minorHAnsi"/>
                <w:color w:val="000000"/>
              </w:rPr>
              <w:t xml:space="preserve">the </w:t>
            </w:r>
            <w:r w:rsidR="004B0A24">
              <w:rPr>
                <w:rFonts w:cstheme="minorHAnsi"/>
                <w:color w:val="000000"/>
              </w:rPr>
              <w:t>PARTYNAME</w:t>
            </w:r>
            <w:r w:rsidR="00C738D8" w:rsidRPr="00210A68">
              <w:rPr>
                <w:rFonts w:cstheme="minorHAnsi"/>
                <w:color w:val="000000"/>
              </w:rPr>
              <w:t>’s pension administered by [insert name].</w:t>
            </w:r>
          </w:p>
        </w:tc>
      </w:tr>
      <w:tr w:rsidR="00C738D8" w:rsidRPr="00210A68" w14:paraId="6C5D759D" w14:textId="77777777" w:rsidTr="00F81000">
        <w:tc>
          <w:tcPr>
            <w:tcW w:w="675" w:type="dxa"/>
          </w:tcPr>
          <w:p w14:paraId="6147070B" w14:textId="77777777" w:rsidR="00C738D8" w:rsidRPr="00210A68" w:rsidRDefault="00087E02" w:rsidP="00DB65B8">
            <w:pPr>
              <w:spacing w:line="276" w:lineRule="auto"/>
            </w:pPr>
            <w:r>
              <w:t>U</w:t>
            </w:r>
            <w:r w:rsidR="00C738D8" w:rsidRPr="00210A68">
              <w:t>4</w:t>
            </w:r>
          </w:p>
        </w:tc>
        <w:tc>
          <w:tcPr>
            <w:tcW w:w="1843" w:type="dxa"/>
          </w:tcPr>
          <w:p w14:paraId="7CE60D14" w14:textId="77777777" w:rsidR="00C738D8" w:rsidRPr="00210A68" w:rsidRDefault="00C738D8" w:rsidP="00DB65B8">
            <w:pPr>
              <w:spacing w:line="276" w:lineRule="auto"/>
            </w:pPr>
            <w:r w:rsidRPr="00210A68">
              <w:t xml:space="preserve">File Division Application </w:t>
            </w:r>
            <w:r w:rsidR="001800FA">
              <w:t xml:space="preserve"> </w:t>
            </w:r>
            <w:r w:rsidRPr="00210A68">
              <w:t>with Plan</w:t>
            </w:r>
          </w:p>
        </w:tc>
        <w:tc>
          <w:tcPr>
            <w:tcW w:w="7058" w:type="dxa"/>
          </w:tcPr>
          <w:p w14:paraId="2090C189" w14:textId="6B7E1EEA" w:rsidR="00C738D8" w:rsidRPr="00210A68" w:rsidRDefault="00FA54EA" w:rsidP="00DB65B8">
            <w:pPr>
              <w:spacing w:line="276" w:lineRule="auto"/>
              <w:rPr>
                <w:rFonts w:cstheme="minorHAnsi"/>
                <w:color w:val="000000"/>
              </w:rPr>
            </w:pPr>
            <w:r>
              <w:rPr>
                <w:rFonts w:cstheme="minorHAnsi"/>
                <w:color w:val="000000"/>
              </w:rPr>
              <w:t xml:space="preserve">The </w:t>
            </w:r>
            <w:r w:rsidR="004B0A24">
              <w:rPr>
                <w:rFonts w:cstheme="minorHAnsi"/>
                <w:color w:val="000000"/>
              </w:rPr>
              <w:t>PARTYNAME</w:t>
            </w:r>
            <w:r w:rsidR="00C738D8" w:rsidRPr="00210A68">
              <w:rPr>
                <w:rFonts w:cstheme="minorHAnsi"/>
                <w:color w:val="000000"/>
              </w:rPr>
              <w:t xml:space="preserve"> will file the necessary application with the pension plan’s administrator to give effect to the division.  </w:t>
            </w:r>
          </w:p>
        </w:tc>
      </w:tr>
      <w:tr w:rsidR="00C738D8" w:rsidRPr="00210A68" w14:paraId="39414F8F" w14:textId="77777777" w:rsidTr="00F81000">
        <w:tc>
          <w:tcPr>
            <w:tcW w:w="675" w:type="dxa"/>
            <w:shd w:val="clear" w:color="auto" w:fill="auto"/>
          </w:tcPr>
          <w:p w14:paraId="587607DD" w14:textId="77777777" w:rsidR="00C738D8" w:rsidRPr="00B702CE" w:rsidRDefault="00087E02" w:rsidP="00DB65B8">
            <w:pPr>
              <w:spacing w:line="276" w:lineRule="auto"/>
            </w:pPr>
            <w:r w:rsidRPr="00B702CE">
              <w:t>U</w:t>
            </w:r>
            <w:r w:rsidR="00C738D8" w:rsidRPr="00B702CE">
              <w:t>5</w:t>
            </w:r>
          </w:p>
        </w:tc>
        <w:tc>
          <w:tcPr>
            <w:tcW w:w="1843" w:type="dxa"/>
            <w:shd w:val="clear" w:color="auto" w:fill="auto"/>
          </w:tcPr>
          <w:p w14:paraId="43187EA1" w14:textId="77777777" w:rsidR="00C738D8" w:rsidRPr="00B702CE" w:rsidRDefault="00C738D8" w:rsidP="00DB65B8">
            <w:pPr>
              <w:spacing w:line="276" w:lineRule="auto"/>
            </w:pPr>
            <w:r w:rsidRPr="00B702CE">
              <w:t xml:space="preserve">Pay Compensation </w:t>
            </w:r>
            <w:r w:rsidR="001800FA" w:rsidRPr="00B702CE">
              <w:t xml:space="preserve"> </w:t>
            </w:r>
            <w:r w:rsidRPr="00B702CE">
              <w:t>for Loss Share</w:t>
            </w:r>
          </w:p>
        </w:tc>
        <w:tc>
          <w:tcPr>
            <w:tcW w:w="7058" w:type="dxa"/>
            <w:shd w:val="clear" w:color="auto" w:fill="auto"/>
          </w:tcPr>
          <w:p w14:paraId="1DBEBC0F" w14:textId="63897896" w:rsidR="00C738D8" w:rsidRPr="00B702CE" w:rsidRDefault="00B702CE" w:rsidP="00DB65B8">
            <w:pPr>
              <w:spacing w:line="276" w:lineRule="auto"/>
              <w:rPr>
                <w:rFonts w:cstheme="minorHAnsi"/>
                <w:color w:val="000000"/>
              </w:rPr>
            </w:pPr>
            <w:r w:rsidRPr="00B702CE">
              <w:rPr>
                <w:rFonts w:cstheme="minorHAnsi"/>
                <w:color w:val="000000"/>
              </w:rPr>
              <w:t>PARTYNAME</w:t>
            </w:r>
            <w:r w:rsidR="00C738D8" w:rsidRPr="00B702CE">
              <w:rPr>
                <w:rFonts w:cstheme="minorHAnsi"/>
                <w:color w:val="000000"/>
              </w:rPr>
              <w:t xml:space="preserve"> shall pay compensation to </w:t>
            </w:r>
            <w:r w:rsidRPr="00B702CE">
              <w:rPr>
                <w:rFonts w:cstheme="minorHAnsi"/>
                <w:color w:val="000000"/>
              </w:rPr>
              <w:t>PARTYNAME</w:t>
            </w:r>
            <w:r w:rsidR="00C738D8" w:rsidRPr="00B702CE">
              <w:rPr>
                <w:rFonts w:cstheme="minorHAnsi"/>
                <w:color w:val="000000"/>
              </w:rPr>
              <w:t xml:space="preserve"> for the loss of </w:t>
            </w:r>
            <w:r w:rsidRPr="00B702CE">
              <w:rPr>
                <w:rFonts w:cstheme="minorHAnsi"/>
                <w:color w:val="000000"/>
              </w:rPr>
              <w:t>PARTYNAME</w:t>
            </w:r>
            <w:r w:rsidR="00C738D8" w:rsidRPr="00B702CE">
              <w:rPr>
                <w:rFonts w:cstheme="minorHAnsi"/>
                <w:color w:val="000000"/>
              </w:rPr>
              <w:t xml:space="preserve">’s proportionate share under a supplemental pension plan. </w:t>
            </w:r>
            <w:r w:rsidR="001800FA" w:rsidRPr="00B702CE">
              <w:rPr>
                <w:rFonts w:cstheme="minorHAnsi"/>
                <w:color w:val="000000"/>
              </w:rPr>
              <w:t xml:space="preserve">  </w:t>
            </w:r>
          </w:p>
        </w:tc>
      </w:tr>
    </w:tbl>
    <w:p w14:paraId="164AAD9B" w14:textId="2012377D" w:rsidR="00DB65B8" w:rsidRDefault="00DB65B8"/>
    <w:p w14:paraId="75E772CD" w14:textId="77777777" w:rsidR="00DB65B8" w:rsidRDefault="00DB65B8">
      <w:r>
        <w:br w:type="page"/>
      </w:r>
    </w:p>
    <w:tbl>
      <w:tblPr>
        <w:tblStyle w:val="TableGrid"/>
        <w:tblW w:w="9576" w:type="dxa"/>
        <w:tblLayout w:type="fixed"/>
        <w:tblLook w:val="04A0" w:firstRow="1" w:lastRow="0" w:firstColumn="1" w:lastColumn="0" w:noHBand="0" w:noVBand="1"/>
      </w:tblPr>
      <w:tblGrid>
        <w:gridCol w:w="675"/>
        <w:gridCol w:w="1843"/>
        <w:gridCol w:w="7058"/>
      </w:tblGrid>
      <w:tr w:rsidR="00A30BE3" w:rsidRPr="00210A68" w14:paraId="43212B3E" w14:textId="77777777" w:rsidTr="009127DD">
        <w:tc>
          <w:tcPr>
            <w:tcW w:w="9576" w:type="dxa"/>
            <w:gridSpan w:val="3"/>
            <w:shd w:val="clear" w:color="auto" w:fill="92CDDC" w:themeFill="accent5" w:themeFillTint="99"/>
          </w:tcPr>
          <w:p w14:paraId="2A66C1AF" w14:textId="6F832C62" w:rsidR="00A30BE3" w:rsidRPr="00210A68" w:rsidRDefault="00C0698F" w:rsidP="00C90651">
            <w:pPr>
              <w:pStyle w:val="Heading1"/>
              <w:outlineLvl w:val="0"/>
            </w:pPr>
            <w:r>
              <w:lastRenderedPageBreak/>
              <w:br w:type="page"/>
            </w:r>
            <w:bookmarkStart w:id="24" w:name="_Toc161996857"/>
            <w:r w:rsidR="0051204E">
              <w:rPr>
                <w:rFonts w:ascii="ZWAdobeF" w:hAnsi="ZWAdobeF" w:cs="ZWAdobeF"/>
                <w:b w:val="0"/>
                <w:sz w:val="2"/>
                <w:szCs w:val="2"/>
              </w:rPr>
              <w:t>21B</w:t>
            </w:r>
            <w:r w:rsidR="00A30BE3" w:rsidRPr="000F49E3">
              <w:t>Passports/ Travel</w:t>
            </w:r>
            <w:bookmarkEnd w:id="24"/>
          </w:p>
        </w:tc>
      </w:tr>
      <w:tr w:rsidR="00C738D8" w:rsidRPr="00210A68" w14:paraId="31CD6EC7" w14:textId="77777777" w:rsidTr="009127DD">
        <w:tc>
          <w:tcPr>
            <w:tcW w:w="675" w:type="dxa"/>
          </w:tcPr>
          <w:p w14:paraId="6A84CD1A" w14:textId="77777777" w:rsidR="00C738D8" w:rsidRPr="00DB65B8" w:rsidRDefault="00087E02" w:rsidP="00DB65B8">
            <w:pPr>
              <w:spacing w:line="276" w:lineRule="auto"/>
            </w:pPr>
            <w:r w:rsidRPr="00DB65B8">
              <w:t>V</w:t>
            </w:r>
            <w:r w:rsidR="00C738D8" w:rsidRPr="00DB65B8">
              <w:t>1</w:t>
            </w:r>
          </w:p>
        </w:tc>
        <w:tc>
          <w:tcPr>
            <w:tcW w:w="1843" w:type="dxa"/>
          </w:tcPr>
          <w:p w14:paraId="03BD47A6" w14:textId="77777777" w:rsidR="00C738D8" w:rsidRPr="00DB65B8" w:rsidRDefault="00C738D8" w:rsidP="00DB65B8">
            <w:pPr>
              <w:spacing w:line="276" w:lineRule="auto"/>
            </w:pPr>
            <w:r w:rsidRPr="00DB65B8">
              <w:t>Surrender Passport</w:t>
            </w:r>
          </w:p>
        </w:tc>
        <w:tc>
          <w:tcPr>
            <w:tcW w:w="7058" w:type="dxa"/>
          </w:tcPr>
          <w:p w14:paraId="0F725FAF" w14:textId="77777777" w:rsidR="00C738D8" w:rsidRPr="00DB65B8" w:rsidRDefault="00C738D8" w:rsidP="00DB65B8">
            <w:pPr>
              <w:spacing w:line="276" w:lineRule="auto"/>
              <w:rPr>
                <w:rFonts w:cstheme="minorHAnsi"/>
                <w:color w:val="000000"/>
                <w:u w:val="single"/>
              </w:rPr>
            </w:pPr>
            <w:r w:rsidRPr="00DB65B8">
              <w:t xml:space="preserve">The </w:t>
            </w:r>
            <w:r w:rsidR="004B0A24" w:rsidRPr="00DB65B8">
              <w:t>PARTYNAME</w:t>
            </w:r>
            <w:r w:rsidRPr="00DB65B8">
              <w:t xml:space="preserve"> shall surrender their passport to the Registry for safekeeping until further order of the Court.</w:t>
            </w:r>
          </w:p>
        </w:tc>
      </w:tr>
      <w:tr w:rsidR="00031825" w:rsidRPr="00210A68" w14:paraId="7D79C4FC" w14:textId="77777777" w:rsidTr="009127DD">
        <w:tc>
          <w:tcPr>
            <w:tcW w:w="675" w:type="dxa"/>
          </w:tcPr>
          <w:p w14:paraId="4B6DDF98" w14:textId="13F473FC" w:rsidR="00031825" w:rsidRPr="00DB65B8" w:rsidRDefault="00CF6D9C" w:rsidP="00DB65B8">
            <w:pPr>
              <w:spacing w:line="276" w:lineRule="auto"/>
            </w:pPr>
            <w:r w:rsidRPr="00DB65B8">
              <w:t>V2</w:t>
            </w:r>
          </w:p>
        </w:tc>
        <w:tc>
          <w:tcPr>
            <w:tcW w:w="1843" w:type="dxa"/>
          </w:tcPr>
          <w:p w14:paraId="5127B3CB" w14:textId="5F0A952C" w:rsidR="00031825" w:rsidRPr="00DB65B8" w:rsidRDefault="00031825" w:rsidP="00DB65B8">
            <w:pPr>
              <w:spacing w:line="276" w:lineRule="auto"/>
            </w:pPr>
            <w:r w:rsidRPr="00DB65B8">
              <w:t>Surrender Passport to counsel</w:t>
            </w:r>
          </w:p>
        </w:tc>
        <w:tc>
          <w:tcPr>
            <w:tcW w:w="7058" w:type="dxa"/>
          </w:tcPr>
          <w:p w14:paraId="7B2960F6" w14:textId="0DBA9197" w:rsidR="00031825" w:rsidRPr="00DB65B8" w:rsidRDefault="00031825" w:rsidP="00DB65B8">
            <w:pPr>
              <w:spacing w:line="276" w:lineRule="auto"/>
            </w:pPr>
            <w:r w:rsidRPr="00DB65B8">
              <w:t xml:space="preserve">The PARTYNAME shall surrender their passport to COUNSEL for </w:t>
            </w:r>
            <w:r w:rsidR="00E54CE2" w:rsidRPr="00DB65B8">
              <w:t xml:space="preserve">the </w:t>
            </w:r>
            <w:r w:rsidRPr="00DB65B8">
              <w:t>PARTYNAME for safekeeping until further order of the Court</w:t>
            </w:r>
            <w:r w:rsidR="00513CE0" w:rsidRPr="00DB65B8">
              <w:t>.</w:t>
            </w:r>
          </w:p>
        </w:tc>
      </w:tr>
      <w:tr w:rsidR="00C738D8" w:rsidRPr="00210A68" w14:paraId="4093B70A" w14:textId="77777777" w:rsidTr="00513CE0">
        <w:trPr>
          <w:trHeight w:val="629"/>
        </w:trPr>
        <w:tc>
          <w:tcPr>
            <w:tcW w:w="675" w:type="dxa"/>
          </w:tcPr>
          <w:p w14:paraId="311F9698" w14:textId="0350FCD8" w:rsidR="00C738D8" w:rsidRPr="00DB65B8" w:rsidRDefault="00087E02" w:rsidP="00DB65B8">
            <w:pPr>
              <w:spacing w:line="276" w:lineRule="auto"/>
            </w:pPr>
            <w:r w:rsidRPr="00DB65B8">
              <w:t>V</w:t>
            </w:r>
            <w:r w:rsidR="00CF6D9C" w:rsidRPr="00DB65B8">
              <w:t>3</w:t>
            </w:r>
          </w:p>
        </w:tc>
        <w:tc>
          <w:tcPr>
            <w:tcW w:w="1843" w:type="dxa"/>
          </w:tcPr>
          <w:p w14:paraId="23E117F1" w14:textId="77777777" w:rsidR="00C738D8" w:rsidRPr="00DB65B8" w:rsidRDefault="00C738D8" w:rsidP="00DB65B8">
            <w:pPr>
              <w:spacing w:line="276" w:lineRule="auto"/>
            </w:pPr>
            <w:r w:rsidRPr="00DB65B8">
              <w:t>Surrender Passport to party</w:t>
            </w:r>
          </w:p>
        </w:tc>
        <w:tc>
          <w:tcPr>
            <w:tcW w:w="7058" w:type="dxa"/>
          </w:tcPr>
          <w:p w14:paraId="0D604069" w14:textId="1A70568F" w:rsidR="00513CE0" w:rsidRPr="00DB65B8" w:rsidRDefault="00C738D8" w:rsidP="00DB65B8">
            <w:pPr>
              <w:spacing w:line="276" w:lineRule="auto"/>
            </w:pPr>
            <w:r w:rsidRPr="00DB65B8">
              <w:t xml:space="preserve">The </w:t>
            </w:r>
            <w:r w:rsidR="004B0A24" w:rsidRPr="00DB65B8">
              <w:t>PARTYNAME</w:t>
            </w:r>
            <w:r w:rsidRPr="00DB65B8">
              <w:t xml:space="preserve"> shall surrender the child[ren]’s passport to </w:t>
            </w:r>
            <w:r w:rsidR="00E54CE2" w:rsidRPr="00DB65B8">
              <w:t xml:space="preserve">the </w:t>
            </w:r>
            <w:r w:rsidR="004B0A24" w:rsidRPr="00DB65B8">
              <w:t>PARTYNAME</w:t>
            </w:r>
            <w:r w:rsidRPr="00DB65B8">
              <w:t xml:space="preserve"> for the purposes of travel to </w:t>
            </w:r>
            <w:r w:rsidR="002930BA" w:rsidRPr="00DB65B8">
              <w:t>LOCATION</w:t>
            </w:r>
            <w:r w:rsidRPr="00DB65B8">
              <w:t xml:space="preserve"> from </w:t>
            </w:r>
            <w:r w:rsidR="002930BA" w:rsidRPr="00DB65B8">
              <w:t>DATE</w:t>
            </w:r>
            <w:r w:rsidRPr="00DB65B8">
              <w:t xml:space="preserve"> to </w:t>
            </w:r>
            <w:r w:rsidR="002930BA" w:rsidRPr="00DB65B8">
              <w:t>DATE</w:t>
            </w:r>
            <w:r w:rsidRPr="00DB65B8">
              <w:t>.</w:t>
            </w:r>
          </w:p>
        </w:tc>
      </w:tr>
      <w:tr w:rsidR="00513CE0" w:rsidRPr="00210A68" w14:paraId="26382958" w14:textId="77777777" w:rsidTr="00EA3E69">
        <w:tc>
          <w:tcPr>
            <w:tcW w:w="675" w:type="dxa"/>
          </w:tcPr>
          <w:p w14:paraId="5E93C604" w14:textId="2D3D48F4" w:rsidR="00513CE0" w:rsidRPr="00DB65B8" w:rsidRDefault="00513CE0" w:rsidP="00DB65B8">
            <w:pPr>
              <w:spacing w:line="276" w:lineRule="auto"/>
            </w:pPr>
            <w:r w:rsidRPr="00DB65B8">
              <w:t>V4</w:t>
            </w:r>
          </w:p>
        </w:tc>
        <w:tc>
          <w:tcPr>
            <w:tcW w:w="1843" w:type="dxa"/>
          </w:tcPr>
          <w:p w14:paraId="6620670F" w14:textId="77777777" w:rsidR="00513CE0" w:rsidRPr="00DB65B8" w:rsidRDefault="00513CE0" w:rsidP="00DB65B8">
            <w:r w:rsidRPr="00DB65B8">
              <w:t>Dispense with consent for passport application</w:t>
            </w:r>
          </w:p>
        </w:tc>
        <w:tc>
          <w:tcPr>
            <w:tcW w:w="7058" w:type="dxa"/>
          </w:tcPr>
          <w:p w14:paraId="041EA1F7" w14:textId="77777777" w:rsidR="00513CE0" w:rsidRPr="00DB65B8" w:rsidRDefault="00513CE0" w:rsidP="00DB65B8">
            <w:pPr>
              <w:spacing w:line="276" w:lineRule="auto"/>
            </w:pPr>
            <w:r w:rsidRPr="00DB65B8">
              <w:t>The requirement to obtain the PARTYNAME’s consent for the PARTYNAME to apply for a passport for the child[ren] is dispensed with.</w:t>
            </w:r>
          </w:p>
        </w:tc>
      </w:tr>
      <w:tr w:rsidR="00513CE0" w:rsidRPr="00210A68" w14:paraId="493E4476" w14:textId="77777777" w:rsidTr="00EA3E69">
        <w:tc>
          <w:tcPr>
            <w:tcW w:w="675" w:type="dxa"/>
          </w:tcPr>
          <w:p w14:paraId="5396D9AD" w14:textId="71716767" w:rsidR="00513CE0" w:rsidRPr="00DB65B8" w:rsidRDefault="00513CE0" w:rsidP="00DB65B8">
            <w:pPr>
              <w:spacing w:line="276" w:lineRule="auto"/>
            </w:pPr>
            <w:r w:rsidRPr="00DB65B8">
              <w:t>V5</w:t>
            </w:r>
          </w:p>
        </w:tc>
        <w:tc>
          <w:tcPr>
            <w:tcW w:w="1843" w:type="dxa"/>
          </w:tcPr>
          <w:p w14:paraId="5D29B157" w14:textId="77777777" w:rsidR="00513CE0" w:rsidRPr="00DB65B8" w:rsidRDefault="00513CE0" w:rsidP="00DB65B8">
            <w:r w:rsidRPr="00DB65B8">
              <w:t>Require signature on passport application</w:t>
            </w:r>
          </w:p>
        </w:tc>
        <w:tc>
          <w:tcPr>
            <w:tcW w:w="7058" w:type="dxa"/>
          </w:tcPr>
          <w:p w14:paraId="23853B3C" w14:textId="6C7AA40A" w:rsidR="00513CE0" w:rsidRPr="00DB65B8" w:rsidRDefault="00513CE0" w:rsidP="00DB65B8">
            <w:pPr>
              <w:spacing w:line="276" w:lineRule="auto"/>
            </w:pPr>
            <w:r w:rsidRPr="00DB65B8">
              <w:t>The PARTYNAME shall sign the passport application(s) for the child[ren] and provide the signed application(s) to the PARTYNAME within TIMEFRAME.</w:t>
            </w:r>
          </w:p>
        </w:tc>
      </w:tr>
      <w:tr w:rsidR="005D11D5" w:rsidRPr="00210A68" w14:paraId="2499D630" w14:textId="77777777" w:rsidTr="00EA3E69">
        <w:tc>
          <w:tcPr>
            <w:tcW w:w="675" w:type="dxa"/>
          </w:tcPr>
          <w:p w14:paraId="7DC65C28" w14:textId="6B0D5AD5" w:rsidR="005D11D5" w:rsidRPr="00DB65B8" w:rsidRDefault="005D11D5" w:rsidP="00DB65B8">
            <w:pPr>
              <w:spacing w:line="276" w:lineRule="auto"/>
            </w:pPr>
            <w:r w:rsidRPr="00DB65B8">
              <w:t>V6</w:t>
            </w:r>
          </w:p>
        </w:tc>
        <w:tc>
          <w:tcPr>
            <w:tcW w:w="1843" w:type="dxa"/>
          </w:tcPr>
          <w:p w14:paraId="3DCA6C4F" w14:textId="681E9C5D" w:rsidR="005D11D5" w:rsidRPr="00DB65B8" w:rsidRDefault="005D11D5" w:rsidP="00DB65B8">
            <w:pPr>
              <w:spacing w:line="276" w:lineRule="auto"/>
            </w:pPr>
            <w:r w:rsidRPr="00DB65B8">
              <w:t>Specific permission to travel</w:t>
            </w:r>
          </w:p>
        </w:tc>
        <w:tc>
          <w:tcPr>
            <w:tcW w:w="7058" w:type="dxa"/>
          </w:tcPr>
          <w:p w14:paraId="19A9DD41" w14:textId="79618BCD" w:rsidR="005D11D5" w:rsidRPr="00DB65B8" w:rsidRDefault="005D11D5" w:rsidP="00DB65B8">
            <w:pPr>
              <w:spacing w:line="276" w:lineRule="auto"/>
            </w:pPr>
            <w:r w:rsidRPr="00DB65B8">
              <w:t xml:space="preserve">The </w:t>
            </w:r>
            <w:r w:rsidRPr="00DB65B8">
              <w:rPr>
                <w:rFonts w:cstheme="minorHAnsi"/>
                <w:color w:val="000000"/>
              </w:rPr>
              <w:t>PARTYNAME is permitted to travel to LOCATION with the child(ren) from DATE to DATE.  In advance of the travel, the PARTYNAME is to provide the PARTYNAME with a travel itinerary, contact addresses, telephone numbers and evidence of reasonable travel medical/health insurance coverage obtained for the child(ren) for the duration of the trip.</w:t>
            </w:r>
          </w:p>
        </w:tc>
      </w:tr>
      <w:tr w:rsidR="005D11D5" w:rsidRPr="00210A68" w14:paraId="0022F20B" w14:textId="77777777" w:rsidTr="009127DD">
        <w:tc>
          <w:tcPr>
            <w:tcW w:w="675" w:type="dxa"/>
          </w:tcPr>
          <w:p w14:paraId="7DE1CBA0" w14:textId="5CF1CB9C" w:rsidR="005D11D5" w:rsidRPr="00DB65B8" w:rsidRDefault="005D11D5" w:rsidP="00DB65B8">
            <w:pPr>
              <w:spacing w:line="276" w:lineRule="auto"/>
            </w:pPr>
            <w:r w:rsidRPr="00DB65B8">
              <w:t>V7</w:t>
            </w:r>
          </w:p>
        </w:tc>
        <w:tc>
          <w:tcPr>
            <w:tcW w:w="1843" w:type="dxa"/>
          </w:tcPr>
          <w:p w14:paraId="5A4DC6E3" w14:textId="451207B4" w:rsidR="005D11D5" w:rsidRPr="00DB65B8" w:rsidRDefault="005D11D5" w:rsidP="00DB65B8">
            <w:pPr>
              <w:spacing w:line="276" w:lineRule="auto"/>
            </w:pPr>
            <w:r w:rsidRPr="00DB65B8">
              <w:t>Ongoing permission to travel</w:t>
            </w:r>
          </w:p>
        </w:tc>
        <w:tc>
          <w:tcPr>
            <w:tcW w:w="7058" w:type="dxa"/>
          </w:tcPr>
          <w:p w14:paraId="74D3E5C7" w14:textId="28529B09" w:rsidR="005D11D5" w:rsidRPr="00DB65B8" w:rsidRDefault="005D11D5" w:rsidP="00DB65B8">
            <w:pPr>
              <w:spacing w:line="276" w:lineRule="auto"/>
            </w:pPr>
            <w:r w:rsidRPr="00DB65B8">
              <w:t xml:space="preserve">The PARTYNAME is permitted to travel to LOCATION with the child(ren) without the consent of the PARTYNAME [insert terms of order]. </w:t>
            </w:r>
            <w:r w:rsidRPr="00DB65B8">
              <w:rPr>
                <w:rFonts w:cstheme="minorHAnsi"/>
                <w:color w:val="000000"/>
              </w:rPr>
              <w:t>In advance of the travel, the PARTYNAME is to provide the PARTYNAME with a travel itinerary, contact addresses, telephone numbers and evidence of reasonable travel medical/health insurance coverage obtained for the child(ren) for the duration of the trip.</w:t>
            </w:r>
          </w:p>
        </w:tc>
      </w:tr>
      <w:tr w:rsidR="005D11D5" w:rsidRPr="00210A68" w14:paraId="5500163B" w14:textId="77777777" w:rsidTr="009127DD">
        <w:tc>
          <w:tcPr>
            <w:tcW w:w="675" w:type="dxa"/>
          </w:tcPr>
          <w:p w14:paraId="070F5545" w14:textId="0EFE682F" w:rsidR="005D11D5" w:rsidRPr="00DB65B8" w:rsidRDefault="005D11D5" w:rsidP="00DB65B8">
            <w:pPr>
              <w:spacing w:line="276" w:lineRule="auto"/>
            </w:pPr>
            <w:r w:rsidRPr="00DB65B8">
              <w:t>V8</w:t>
            </w:r>
          </w:p>
        </w:tc>
        <w:tc>
          <w:tcPr>
            <w:tcW w:w="1843" w:type="dxa"/>
          </w:tcPr>
          <w:p w14:paraId="7246F667" w14:textId="7D8C4F7B" w:rsidR="005D11D5" w:rsidRPr="00DB65B8" w:rsidRDefault="005D11D5" w:rsidP="00DB65B8">
            <w:pPr>
              <w:spacing w:line="276" w:lineRule="auto"/>
            </w:pPr>
            <w:r w:rsidRPr="00DB65B8">
              <w:t>Written authorization for travel</w:t>
            </w:r>
          </w:p>
        </w:tc>
        <w:tc>
          <w:tcPr>
            <w:tcW w:w="7058" w:type="dxa"/>
          </w:tcPr>
          <w:p w14:paraId="2767D26B" w14:textId="30A135C9" w:rsidR="005D11D5" w:rsidRPr="00DB65B8" w:rsidRDefault="005D11D5" w:rsidP="00DB65B8">
            <w:pPr>
              <w:spacing w:line="276" w:lineRule="auto"/>
            </w:pPr>
            <w:r w:rsidRPr="00DB65B8">
              <w:t xml:space="preserve">Each party will sign a general written authorization for the other party to travel with the child[ren]. </w:t>
            </w:r>
            <w:r w:rsidRPr="00DB65B8">
              <w:rPr>
                <w:rFonts w:cstheme="minorHAnsi"/>
                <w:color w:val="000000"/>
              </w:rPr>
              <w:t>In advance of any travel, the PARTYNAME is to provide the PARTYNAME with a travel itinerary, contact addresses, telephone numbers and evidence of reasonable travel medical/health insurance coverage obtained for the child(ren) for the duration of the trip.</w:t>
            </w:r>
          </w:p>
        </w:tc>
      </w:tr>
      <w:tr w:rsidR="005D11D5" w:rsidRPr="00210A68" w14:paraId="0C0A6023" w14:textId="77777777" w:rsidTr="009127DD">
        <w:tc>
          <w:tcPr>
            <w:tcW w:w="675" w:type="dxa"/>
          </w:tcPr>
          <w:p w14:paraId="489F1DD6" w14:textId="2490DB22" w:rsidR="005D11D5" w:rsidRPr="00DB65B8" w:rsidRDefault="005D11D5" w:rsidP="00DB65B8">
            <w:pPr>
              <w:spacing w:line="276" w:lineRule="auto"/>
            </w:pPr>
            <w:r w:rsidRPr="00DB65B8">
              <w:t>V9</w:t>
            </w:r>
          </w:p>
        </w:tc>
        <w:tc>
          <w:tcPr>
            <w:tcW w:w="1843" w:type="dxa"/>
          </w:tcPr>
          <w:p w14:paraId="1B48800C" w14:textId="1A89917E" w:rsidR="005D11D5" w:rsidRPr="00DB65B8" w:rsidRDefault="005D11D5" w:rsidP="00DB65B8">
            <w:pPr>
              <w:spacing w:line="276" w:lineRule="auto"/>
            </w:pPr>
            <w:r w:rsidRPr="00DB65B8">
              <w:t>Dispense with consent to travel</w:t>
            </w:r>
          </w:p>
        </w:tc>
        <w:tc>
          <w:tcPr>
            <w:tcW w:w="7058" w:type="dxa"/>
          </w:tcPr>
          <w:p w14:paraId="47651604" w14:textId="368B00A2" w:rsidR="005D11D5" w:rsidRPr="00DB65B8" w:rsidRDefault="005D11D5" w:rsidP="00DB65B8">
            <w:pPr>
              <w:spacing w:line="276" w:lineRule="auto"/>
            </w:pPr>
            <w:r w:rsidRPr="00DB65B8">
              <w:t xml:space="preserve">The requirement to obtain </w:t>
            </w:r>
            <w:r w:rsidR="00F719E8" w:rsidRPr="00DB65B8">
              <w:t xml:space="preserve">the </w:t>
            </w:r>
            <w:r w:rsidRPr="00DB65B8">
              <w:t>PARTYNAME’s consent for the PARTYNAME to travel with the child[ren</w:t>
            </w:r>
            <w:r w:rsidR="00EA3E69" w:rsidRPr="00DB65B8">
              <w:t>] during their</w:t>
            </w:r>
            <w:r w:rsidRPr="00DB65B8">
              <w:t xml:space="preserve"> parenting time is dispensed with. </w:t>
            </w:r>
            <w:r w:rsidRPr="00DB65B8">
              <w:rPr>
                <w:rFonts w:cstheme="minorHAnsi"/>
                <w:color w:val="000000"/>
              </w:rPr>
              <w:t>In advance of any travel, the PARTYNAME is to provide the PARTYNAME with a travel itinerary, contact addresses, telephone numbers and evidence of reasonable travel medical/health insurance coverage obtained for the child(ren) for the duration of the trip.</w:t>
            </w:r>
          </w:p>
        </w:tc>
      </w:tr>
      <w:tr w:rsidR="005D11D5" w14:paraId="4BB4EA2D" w14:textId="77777777" w:rsidTr="009127DD">
        <w:tc>
          <w:tcPr>
            <w:tcW w:w="675" w:type="dxa"/>
          </w:tcPr>
          <w:p w14:paraId="30A7AA20" w14:textId="5CEC7107" w:rsidR="005D11D5" w:rsidRPr="00DB65B8" w:rsidRDefault="005D11D5" w:rsidP="00DB65B8">
            <w:pPr>
              <w:spacing w:line="276" w:lineRule="auto"/>
            </w:pPr>
            <w:r w:rsidRPr="00DB65B8">
              <w:t>V10</w:t>
            </w:r>
          </w:p>
        </w:tc>
        <w:tc>
          <w:tcPr>
            <w:tcW w:w="1843" w:type="dxa"/>
          </w:tcPr>
          <w:p w14:paraId="2B36587B" w14:textId="77777777" w:rsidR="005D11D5" w:rsidRPr="00DB65B8" w:rsidRDefault="005D11D5" w:rsidP="00DB65B8">
            <w:pPr>
              <w:spacing w:line="276" w:lineRule="auto"/>
            </w:pPr>
            <w:r w:rsidRPr="00DB65B8">
              <w:t>Specified   Phone/Electronic   Communication during travel</w:t>
            </w:r>
          </w:p>
        </w:tc>
        <w:tc>
          <w:tcPr>
            <w:tcW w:w="7058" w:type="dxa"/>
          </w:tcPr>
          <w:p w14:paraId="5EED2BC4" w14:textId="45668EB1" w:rsidR="005D11D5" w:rsidRPr="00DB65B8" w:rsidRDefault="005D11D5" w:rsidP="00DB65B8">
            <w:pPr>
              <w:spacing w:line="276" w:lineRule="auto"/>
              <w:rPr>
                <w:rFonts w:cstheme="minorHAnsi"/>
                <w:color w:val="000000"/>
              </w:rPr>
            </w:pPr>
            <w:r w:rsidRPr="00DB65B8">
              <w:rPr>
                <w:rFonts w:cstheme="minorHAnsi"/>
                <w:color w:val="000000"/>
              </w:rPr>
              <w:t xml:space="preserve">The PARTYNAME will have reasonable telephone and/or electronic communication with the child(ren) between STARTTIME and ENDTIME on DAYSOFWEEK. The PARTYNAME will initiate the communication via [method of communication such as Skype or Face Time] during the duration of the trip.   </w:t>
            </w:r>
          </w:p>
        </w:tc>
      </w:tr>
      <w:tr w:rsidR="00F81000" w:rsidRPr="00210A68" w14:paraId="618A445D" w14:textId="77777777" w:rsidTr="002435B7">
        <w:tc>
          <w:tcPr>
            <w:tcW w:w="9576" w:type="dxa"/>
            <w:gridSpan w:val="3"/>
            <w:shd w:val="clear" w:color="auto" w:fill="92CDDC" w:themeFill="accent5" w:themeFillTint="99"/>
          </w:tcPr>
          <w:p w14:paraId="05E29C13" w14:textId="76C69CD2" w:rsidR="00F81000" w:rsidRPr="00F73D02" w:rsidRDefault="00DB65B8" w:rsidP="002435B7">
            <w:pPr>
              <w:pStyle w:val="Heading1"/>
              <w:outlineLvl w:val="0"/>
              <w:rPr>
                <w:i/>
              </w:rPr>
            </w:pPr>
            <w:r>
              <w:rPr>
                <w:b w:val="0"/>
                <w:sz w:val="22"/>
                <w:szCs w:val="22"/>
              </w:rPr>
              <w:lastRenderedPageBreak/>
              <w:br w:type="page"/>
            </w:r>
            <w:bookmarkStart w:id="25" w:name="_Toc161996858"/>
            <w:r w:rsidR="00F81000">
              <w:rPr>
                <w:rFonts w:ascii="ZWAdobeF" w:hAnsi="ZWAdobeF" w:cs="ZWAdobeF"/>
                <w:b w:val="0"/>
                <w:sz w:val="2"/>
                <w:szCs w:val="2"/>
              </w:rPr>
              <w:t>22B</w:t>
            </w:r>
            <w:r w:rsidR="00F81000" w:rsidRPr="00F73D02">
              <w:rPr>
                <w:i/>
              </w:rPr>
              <w:t>Family Orders and Agreements Enforcement Assistance Act</w:t>
            </w:r>
            <w:bookmarkEnd w:id="25"/>
          </w:p>
        </w:tc>
      </w:tr>
      <w:tr w:rsidR="00F81000" w:rsidRPr="00210A68" w14:paraId="24F8D010" w14:textId="77777777" w:rsidTr="002435B7">
        <w:tc>
          <w:tcPr>
            <w:tcW w:w="675" w:type="dxa"/>
          </w:tcPr>
          <w:p w14:paraId="106D9E39" w14:textId="77777777" w:rsidR="00F81000" w:rsidRPr="00514767" w:rsidRDefault="00F81000" w:rsidP="00DB65B8">
            <w:pPr>
              <w:spacing w:line="276" w:lineRule="auto"/>
            </w:pPr>
            <w:r>
              <w:t>W</w:t>
            </w:r>
            <w:r w:rsidRPr="00514767">
              <w:t>1</w:t>
            </w:r>
          </w:p>
        </w:tc>
        <w:tc>
          <w:tcPr>
            <w:tcW w:w="1843" w:type="dxa"/>
          </w:tcPr>
          <w:p w14:paraId="585B9C8A" w14:textId="77777777" w:rsidR="00F81000" w:rsidRPr="00514767" w:rsidRDefault="00F81000" w:rsidP="00DB65B8">
            <w:pPr>
              <w:spacing w:line="276" w:lineRule="auto"/>
            </w:pPr>
            <w:r>
              <w:t>Authorization – establishment or variation of support provision</w:t>
            </w:r>
          </w:p>
        </w:tc>
        <w:tc>
          <w:tcPr>
            <w:tcW w:w="7058" w:type="dxa"/>
          </w:tcPr>
          <w:p w14:paraId="4D913DF0" w14:textId="77777777" w:rsidR="00F81000" w:rsidRDefault="00F81000" w:rsidP="00DB65B8">
            <w:pPr>
              <w:spacing w:line="276" w:lineRule="auto"/>
            </w:pPr>
            <w:r>
              <w:t xml:space="preserve">Pursuant to section 10 of the </w:t>
            </w:r>
            <w:r w:rsidRPr="00F73D02">
              <w:rPr>
                <w:i/>
              </w:rPr>
              <w:t xml:space="preserve">Family Orders and Agreements Enforcement Act </w:t>
            </w:r>
            <w:r>
              <w:t xml:space="preserve">(“FOAEAA”), a search officer appointed by the Attorney General under section 236 of the </w:t>
            </w:r>
            <w:r w:rsidRPr="00F73D02">
              <w:rPr>
                <w:i/>
              </w:rPr>
              <w:t xml:space="preserve">Family Law Act </w:t>
            </w:r>
            <w:r>
              <w:t>and employed in that capacity by Maintenance Enforcement and Locate Services within the Ministry of Attorney General is authorized to make an application under section 12 of FOAEAA for the purpose of [</w:t>
            </w:r>
            <w:r w:rsidRPr="009E7CC1">
              <w:t>provide the reasons why the order is being sought e.g., to establish or vary a support provisions</w:t>
            </w:r>
            <w:r>
              <w:t>] to obtain the following information concerning PARTYNAME, born [date of birth]:</w:t>
            </w:r>
          </w:p>
          <w:p w14:paraId="5801F7ED" w14:textId="77777777" w:rsidR="00F81000" w:rsidRDefault="00F81000" w:rsidP="00DB65B8">
            <w:pPr>
              <w:pStyle w:val="ListParagraph"/>
              <w:numPr>
                <w:ilvl w:val="1"/>
                <w:numId w:val="22"/>
              </w:numPr>
              <w:spacing w:line="276" w:lineRule="auto"/>
              <w:contextualSpacing w:val="0"/>
            </w:pPr>
            <w:r>
              <w:t xml:space="preserve">the address of PARTYNAME; </w:t>
            </w:r>
          </w:p>
          <w:p w14:paraId="5E9133D6" w14:textId="77777777" w:rsidR="00F81000" w:rsidRDefault="00F81000" w:rsidP="00DB65B8">
            <w:pPr>
              <w:pStyle w:val="ListParagraph"/>
              <w:numPr>
                <w:ilvl w:val="1"/>
                <w:numId w:val="22"/>
              </w:numPr>
              <w:spacing w:line="276" w:lineRule="auto"/>
              <w:contextualSpacing w:val="0"/>
            </w:pPr>
            <w:r>
              <w:t>the name and address of the employer of PARTYNAME; and</w:t>
            </w:r>
          </w:p>
          <w:p w14:paraId="037E726F" w14:textId="77777777" w:rsidR="00F81000" w:rsidRPr="00BA376F" w:rsidRDefault="00F81000" w:rsidP="00DB65B8">
            <w:pPr>
              <w:pStyle w:val="ListParagraph"/>
              <w:numPr>
                <w:ilvl w:val="1"/>
                <w:numId w:val="22"/>
              </w:numPr>
              <w:spacing w:line="276" w:lineRule="auto"/>
              <w:contextualSpacing w:val="0"/>
              <w:rPr>
                <w:i/>
              </w:rPr>
            </w:pPr>
            <w:r>
              <w:t>the information related to PARTYNAME, other than their Social Insurance Number, that is set out in their Income Tax and Benefit Return (T1), including the schedules for tax years [YEARS].</w:t>
            </w:r>
          </w:p>
        </w:tc>
      </w:tr>
      <w:tr w:rsidR="00F81000" w14:paraId="0E936F47" w14:textId="77777777" w:rsidTr="002435B7">
        <w:tc>
          <w:tcPr>
            <w:tcW w:w="675" w:type="dxa"/>
          </w:tcPr>
          <w:p w14:paraId="7852B114" w14:textId="77777777" w:rsidR="00F81000" w:rsidRPr="00514767" w:rsidRDefault="00F81000" w:rsidP="00DB65B8">
            <w:pPr>
              <w:spacing w:line="276" w:lineRule="auto"/>
            </w:pPr>
            <w:r>
              <w:t>W2</w:t>
            </w:r>
          </w:p>
        </w:tc>
        <w:tc>
          <w:tcPr>
            <w:tcW w:w="1843" w:type="dxa"/>
          </w:tcPr>
          <w:p w14:paraId="1760401C" w14:textId="77777777" w:rsidR="00F81000" w:rsidRPr="00514767" w:rsidRDefault="00F81000" w:rsidP="00DB65B8">
            <w:pPr>
              <w:spacing w:line="276" w:lineRule="auto"/>
            </w:pPr>
            <w:r>
              <w:t xml:space="preserve">Authorization – enforcement of support provision </w:t>
            </w:r>
          </w:p>
        </w:tc>
        <w:tc>
          <w:tcPr>
            <w:tcW w:w="7058" w:type="dxa"/>
          </w:tcPr>
          <w:p w14:paraId="62881EC1" w14:textId="77777777" w:rsidR="00F81000" w:rsidRPr="003B6FFF" w:rsidRDefault="00F81000" w:rsidP="00DB65B8">
            <w:pPr>
              <w:spacing w:line="276" w:lineRule="auto"/>
              <w:rPr>
                <w:rFonts w:cstheme="minorHAnsi"/>
                <w:color w:val="000000"/>
              </w:rPr>
            </w:pPr>
            <w:r w:rsidRPr="003B6FFF">
              <w:rPr>
                <w:rFonts w:cstheme="minorHAnsi"/>
                <w:color w:val="000000"/>
              </w:rPr>
              <w:t xml:space="preserve">Pursuant to section 10 of the </w:t>
            </w:r>
            <w:r w:rsidRPr="002B636E">
              <w:rPr>
                <w:rFonts w:cstheme="minorHAnsi"/>
                <w:i/>
                <w:color w:val="000000"/>
              </w:rPr>
              <w:t>Family Orders and Agreements Enforcement Act</w:t>
            </w:r>
            <w:r w:rsidRPr="003B6FFF">
              <w:rPr>
                <w:rFonts w:cstheme="minorHAnsi"/>
                <w:color w:val="000000"/>
              </w:rPr>
              <w:t xml:space="preserve"> (“FOAEAA”), a search officer appointed by the Attorney General under section 236 of the </w:t>
            </w:r>
            <w:r w:rsidRPr="00912C20">
              <w:rPr>
                <w:rFonts w:cstheme="minorHAnsi"/>
                <w:i/>
                <w:color w:val="000000"/>
              </w:rPr>
              <w:t>Family Law Act</w:t>
            </w:r>
            <w:r w:rsidRPr="003B6FFF">
              <w:rPr>
                <w:rFonts w:cstheme="minorHAnsi"/>
                <w:color w:val="000000"/>
              </w:rPr>
              <w:t xml:space="preserve"> and employed in that capacity by Maintenance Enforcement and Locate Services within the Ministry of Attorney General is authorized to make an application under section 12 of FOAEAA for the purpose of [</w:t>
            </w:r>
            <w:r w:rsidRPr="009E7CC1">
              <w:rPr>
                <w:rFonts w:cstheme="minorHAnsi"/>
                <w:color w:val="000000"/>
              </w:rPr>
              <w:t xml:space="preserve">… provide the reasons why the order is being sought </w:t>
            </w:r>
            <w:r w:rsidRPr="003B6FFF">
              <w:rPr>
                <w:rFonts w:cstheme="minorHAnsi"/>
                <w:color w:val="000000"/>
              </w:rPr>
              <w:t>…</w:t>
            </w:r>
            <w:r>
              <w:rPr>
                <w:rFonts w:cstheme="minorHAnsi"/>
                <w:color w:val="000000"/>
              </w:rPr>
              <w:t xml:space="preserve"> e.g., to enforce a support provision</w:t>
            </w:r>
            <w:r w:rsidRPr="003B6FFF">
              <w:rPr>
                <w:rFonts w:cstheme="minorHAnsi"/>
                <w:color w:val="000000"/>
              </w:rPr>
              <w:t xml:space="preserve">] to obtain the following information concerning </w:t>
            </w:r>
            <w:r>
              <w:t>PARTYNAME</w:t>
            </w:r>
            <w:r>
              <w:rPr>
                <w:rFonts w:cstheme="minorHAnsi"/>
                <w:color w:val="000000"/>
              </w:rPr>
              <w:t>, born [date of birth]:</w:t>
            </w:r>
          </w:p>
          <w:p w14:paraId="1B10AEE1" w14:textId="77777777" w:rsidR="00F81000" w:rsidRPr="00BA376F" w:rsidRDefault="00F81000" w:rsidP="00DB65B8">
            <w:pPr>
              <w:pStyle w:val="ListParagraph"/>
              <w:numPr>
                <w:ilvl w:val="0"/>
                <w:numId w:val="28"/>
              </w:numPr>
              <w:spacing w:line="276" w:lineRule="auto"/>
              <w:contextualSpacing w:val="0"/>
              <w:rPr>
                <w:rFonts w:cstheme="minorHAnsi"/>
                <w:color w:val="000000"/>
              </w:rPr>
            </w:pPr>
            <w:r w:rsidRPr="00BA376F">
              <w:rPr>
                <w:rFonts w:cstheme="minorHAnsi"/>
                <w:color w:val="000000"/>
              </w:rPr>
              <w:t xml:space="preserve">the address of </w:t>
            </w:r>
            <w:r>
              <w:t>PARTYNAME</w:t>
            </w:r>
            <w:r w:rsidRPr="00BA376F">
              <w:rPr>
                <w:rFonts w:cstheme="minorHAnsi"/>
                <w:color w:val="000000"/>
              </w:rPr>
              <w:t>;</w:t>
            </w:r>
          </w:p>
          <w:p w14:paraId="6A119C44" w14:textId="77777777" w:rsidR="00F81000" w:rsidRPr="00BA376F" w:rsidRDefault="00F81000" w:rsidP="00DB65B8">
            <w:pPr>
              <w:pStyle w:val="ListParagraph"/>
              <w:numPr>
                <w:ilvl w:val="0"/>
                <w:numId w:val="28"/>
              </w:numPr>
              <w:spacing w:line="276" w:lineRule="auto"/>
              <w:contextualSpacing w:val="0"/>
              <w:rPr>
                <w:rFonts w:cstheme="minorHAnsi"/>
                <w:color w:val="000000"/>
              </w:rPr>
            </w:pPr>
            <w:r w:rsidRPr="00BA376F">
              <w:rPr>
                <w:rFonts w:cstheme="minorHAnsi"/>
                <w:color w:val="000000"/>
              </w:rPr>
              <w:t xml:space="preserve">the name and address of the employer of </w:t>
            </w:r>
            <w:r>
              <w:t>PARTYNAME</w:t>
            </w:r>
            <w:r w:rsidRPr="00BA376F">
              <w:rPr>
                <w:rFonts w:cstheme="minorHAnsi"/>
                <w:color w:val="000000"/>
              </w:rPr>
              <w:t xml:space="preserve">; </w:t>
            </w:r>
            <w:r>
              <w:rPr>
                <w:rFonts w:cstheme="minorHAnsi"/>
                <w:color w:val="000000"/>
              </w:rPr>
              <w:t>and</w:t>
            </w:r>
          </w:p>
          <w:p w14:paraId="40A4D530" w14:textId="77777777" w:rsidR="00F81000" w:rsidRPr="00912C20" w:rsidRDefault="00F81000" w:rsidP="00DB65B8">
            <w:pPr>
              <w:pStyle w:val="ListParagraph"/>
              <w:numPr>
                <w:ilvl w:val="0"/>
                <w:numId w:val="28"/>
              </w:numPr>
              <w:spacing w:line="276" w:lineRule="auto"/>
              <w:contextualSpacing w:val="0"/>
              <w:rPr>
                <w:rFonts w:cstheme="minorHAnsi"/>
                <w:color w:val="000000"/>
              </w:rPr>
            </w:pPr>
            <w:r>
              <w:rPr>
                <w:rFonts w:cstheme="minorHAnsi"/>
                <w:color w:val="000000"/>
              </w:rPr>
              <w:t xml:space="preserve">for tax year [LASTYEAR] the information related to PARTYNAME, other than their Social Insurance Number, that is set out in their Income Tax and Benefit Return (T1), including the schedules. </w:t>
            </w:r>
          </w:p>
        </w:tc>
      </w:tr>
      <w:tr w:rsidR="00F81000" w14:paraId="0850ACFE" w14:textId="77777777" w:rsidTr="002435B7">
        <w:tc>
          <w:tcPr>
            <w:tcW w:w="675" w:type="dxa"/>
          </w:tcPr>
          <w:p w14:paraId="4920AC4B" w14:textId="77777777" w:rsidR="00F81000" w:rsidRDefault="00F81000" w:rsidP="00DB65B8">
            <w:pPr>
              <w:spacing w:line="276" w:lineRule="auto"/>
            </w:pPr>
            <w:r>
              <w:t>W3</w:t>
            </w:r>
          </w:p>
        </w:tc>
        <w:tc>
          <w:tcPr>
            <w:tcW w:w="1843" w:type="dxa"/>
          </w:tcPr>
          <w:p w14:paraId="057E8740" w14:textId="77777777" w:rsidR="00F81000" w:rsidRDefault="00F81000" w:rsidP="00DB65B8">
            <w:pPr>
              <w:spacing w:line="276" w:lineRule="auto"/>
            </w:pPr>
            <w:r>
              <w:t>Authorization – enforcement of other family provision (parenting, contact, custody, access)</w:t>
            </w:r>
          </w:p>
        </w:tc>
        <w:tc>
          <w:tcPr>
            <w:tcW w:w="7058" w:type="dxa"/>
          </w:tcPr>
          <w:p w14:paraId="62175919" w14:textId="77777777" w:rsidR="00F81000" w:rsidRPr="003B6FFF" w:rsidRDefault="00F81000" w:rsidP="00DB65B8">
            <w:pPr>
              <w:spacing w:line="276" w:lineRule="auto"/>
              <w:rPr>
                <w:rFonts w:cstheme="minorHAnsi"/>
                <w:color w:val="000000"/>
              </w:rPr>
            </w:pPr>
            <w:r w:rsidRPr="003B6FFF">
              <w:rPr>
                <w:rFonts w:cstheme="minorHAnsi"/>
                <w:color w:val="000000"/>
              </w:rPr>
              <w:t xml:space="preserve">Pursuant to section 10 of the </w:t>
            </w:r>
            <w:r w:rsidRPr="00795DA5">
              <w:rPr>
                <w:rFonts w:cstheme="minorHAnsi"/>
                <w:i/>
                <w:color w:val="000000"/>
              </w:rPr>
              <w:t>Family Orders and Agreements Enforcement Act</w:t>
            </w:r>
            <w:r w:rsidRPr="003B6FFF">
              <w:rPr>
                <w:rFonts w:cstheme="minorHAnsi"/>
                <w:color w:val="000000"/>
              </w:rPr>
              <w:t xml:space="preserve"> (“FOAEAA</w:t>
            </w:r>
            <w:bookmarkStart w:id="26" w:name="_Hlk150531682"/>
            <w:r w:rsidRPr="003B6FFF">
              <w:rPr>
                <w:rFonts w:cstheme="minorHAnsi"/>
                <w:color w:val="000000"/>
              </w:rPr>
              <w:t xml:space="preserve">”), a search officer appointed by the Attorney General under section 236 of the </w:t>
            </w:r>
            <w:r w:rsidRPr="00795DA5">
              <w:rPr>
                <w:rFonts w:cstheme="minorHAnsi"/>
                <w:i/>
                <w:color w:val="000000"/>
              </w:rPr>
              <w:t>Family Law Act</w:t>
            </w:r>
            <w:r w:rsidRPr="003B6FFF">
              <w:rPr>
                <w:rFonts w:cstheme="minorHAnsi"/>
                <w:color w:val="000000"/>
              </w:rPr>
              <w:t xml:space="preserve"> and employed in that capacity by Maintenance Enforcement and Locate Services within the Ministry of Attorney General is authorized to make an application under section 12 of FOAEAA for the purpose of [… provide the reasons why the order is being sought …</w:t>
            </w:r>
            <w:r>
              <w:rPr>
                <w:rFonts w:cstheme="minorHAnsi"/>
                <w:color w:val="000000"/>
              </w:rPr>
              <w:t xml:space="preserve"> e.g., to enforce a family provision for parenting, contact, custody or access</w:t>
            </w:r>
            <w:r w:rsidRPr="003B6FFF">
              <w:rPr>
                <w:rFonts w:cstheme="minorHAnsi"/>
                <w:color w:val="000000"/>
              </w:rPr>
              <w:t xml:space="preserve">] to obtain the following </w:t>
            </w:r>
            <w:bookmarkEnd w:id="26"/>
            <w:r w:rsidRPr="003B6FFF">
              <w:rPr>
                <w:rFonts w:cstheme="minorHAnsi"/>
                <w:color w:val="000000"/>
              </w:rPr>
              <w:t xml:space="preserve">information concerning </w:t>
            </w:r>
            <w:r>
              <w:t>PARTYNAME</w:t>
            </w:r>
            <w:r>
              <w:rPr>
                <w:rFonts w:cstheme="minorHAnsi"/>
                <w:color w:val="000000"/>
              </w:rPr>
              <w:t>, born [date of birth]:</w:t>
            </w:r>
          </w:p>
          <w:p w14:paraId="34C1EC6C" w14:textId="77777777" w:rsidR="00F81000" w:rsidRPr="00BA376F" w:rsidRDefault="00F81000" w:rsidP="00DB65B8">
            <w:pPr>
              <w:pStyle w:val="ListParagraph"/>
              <w:numPr>
                <w:ilvl w:val="0"/>
                <w:numId w:val="29"/>
              </w:numPr>
              <w:spacing w:line="276" w:lineRule="auto"/>
              <w:contextualSpacing w:val="0"/>
              <w:rPr>
                <w:rFonts w:cstheme="minorHAnsi"/>
                <w:color w:val="000000"/>
              </w:rPr>
            </w:pPr>
            <w:r w:rsidRPr="00BA376F">
              <w:rPr>
                <w:rFonts w:cstheme="minorHAnsi"/>
                <w:color w:val="000000"/>
              </w:rPr>
              <w:t xml:space="preserve">the address of </w:t>
            </w:r>
            <w:r>
              <w:t>PARTYNAME</w:t>
            </w:r>
            <w:r w:rsidRPr="00BA376F">
              <w:rPr>
                <w:rFonts w:cstheme="minorHAnsi"/>
                <w:color w:val="000000"/>
              </w:rPr>
              <w:t>;</w:t>
            </w:r>
          </w:p>
          <w:p w14:paraId="0E97CAFF" w14:textId="77777777" w:rsidR="00F81000" w:rsidRPr="00BA376F" w:rsidRDefault="00F81000" w:rsidP="00DB65B8">
            <w:pPr>
              <w:pStyle w:val="ListParagraph"/>
              <w:numPr>
                <w:ilvl w:val="0"/>
                <w:numId w:val="29"/>
              </w:numPr>
              <w:spacing w:line="276" w:lineRule="auto"/>
              <w:contextualSpacing w:val="0"/>
              <w:rPr>
                <w:rFonts w:cstheme="minorHAnsi"/>
                <w:color w:val="000000"/>
              </w:rPr>
            </w:pPr>
            <w:r w:rsidRPr="00BA376F">
              <w:rPr>
                <w:rFonts w:cstheme="minorHAnsi"/>
                <w:color w:val="000000"/>
              </w:rPr>
              <w:t xml:space="preserve">the name and address of the employer of </w:t>
            </w:r>
            <w:r>
              <w:t>PARTYNAME</w:t>
            </w:r>
            <w:r w:rsidRPr="00BA376F">
              <w:rPr>
                <w:rFonts w:cstheme="minorHAnsi"/>
                <w:color w:val="000000"/>
              </w:rPr>
              <w:t xml:space="preserve">; </w:t>
            </w:r>
          </w:p>
          <w:p w14:paraId="7053515B" w14:textId="77777777" w:rsidR="00F81000" w:rsidRDefault="00F81000" w:rsidP="00DB65B8">
            <w:pPr>
              <w:pStyle w:val="ListParagraph"/>
              <w:numPr>
                <w:ilvl w:val="0"/>
                <w:numId w:val="29"/>
              </w:numPr>
              <w:spacing w:line="276" w:lineRule="auto"/>
              <w:contextualSpacing w:val="0"/>
              <w:rPr>
                <w:rFonts w:cstheme="minorHAnsi"/>
                <w:color w:val="000000"/>
              </w:rPr>
            </w:pPr>
            <w:r w:rsidRPr="00BA376F">
              <w:rPr>
                <w:rFonts w:cstheme="minorHAnsi"/>
                <w:color w:val="000000"/>
              </w:rPr>
              <w:t xml:space="preserve">the name and address of [the child(ren) referred to in </w:t>
            </w:r>
            <w:r>
              <w:rPr>
                <w:rFonts w:cstheme="minorHAnsi"/>
                <w:color w:val="000000"/>
              </w:rPr>
              <w:t>clause</w:t>
            </w:r>
            <w:r w:rsidRPr="00BA376F">
              <w:rPr>
                <w:rFonts w:cstheme="minorHAnsi"/>
                <w:color w:val="000000"/>
              </w:rPr>
              <w:t xml:space="preserve"> 9(1)(a)(iii)(B) of FOAEAA]; and</w:t>
            </w:r>
          </w:p>
          <w:p w14:paraId="4764FD27" w14:textId="77777777" w:rsidR="00F81000" w:rsidRPr="0047400C" w:rsidRDefault="00F81000" w:rsidP="00DB65B8">
            <w:pPr>
              <w:pStyle w:val="ListParagraph"/>
              <w:numPr>
                <w:ilvl w:val="0"/>
                <w:numId w:val="29"/>
              </w:numPr>
              <w:spacing w:line="276" w:lineRule="auto"/>
              <w:contextualSpacing w:val="0"/>
              <w:rPr>
                <w:rFonts w:cstheme="minorHAnsi"/>
                <w:color w:val="000000"/>
              </w:rPr>
            </w:pPr>
            <w:r w:rsidRPr="0047400C">
              <w:rPr>
                <w:rFonts w:cstheme="minorHAnsi"/>
                <w:color w:val="000000"/>
              </w:rPr>
              <w:lastRenderedPageBreak/>
              <w:t xml:space="preserve">the name and address of the employer of [the child(ren) referred to in clause 9(1)(a)(iii)(B) of </w:t>
            </w:r>
            <w:r>
              <w:rPr>
                <w:rFonts w:cstheme="minorHAnsi"/>
                <w:color w:val="000000"/>
              </w:rPr>
              <w:t>FOAEAA</w:t>
            </w:r>
            <w:r w:rsidRPr="0047400C">
              <w:rPr>
                <w:rFonts w:cstheme="minorHAnsi"/>
                <w:color w:val="000000"/>
              </w:rPr>
              <w:t>].</w:t>
            </w:r>
          </w:p>
        </w:tc>
      </w:tr>
      <w:tr w:rsidR="00F81000" w14:paraId="208A91E4" w14:textId="77777777" w:rsidTr="002435B7">
        <w:tc>
          <w:tcPr>
            <w:tcW w:w="675" w:type="dxa"/>
          </w:tcPr>
          <w:p w14:paraId="1A094E5D" w14:textId="77777777" w:rsidR="00F81000" w:rsidRDefault="00F81000" w:rsidP="00DB65B8">
            <w:pPr>
              <w:spacing w:line="276" w:lineRule="auto"/>
            </w:pPr>
            <w:r>
              <w:lastRenderedPageBreak/>
              <w:t>W3</w:t>
            </w:r>
          </w:p>
        </w:tc>
        <w:tc>
          <w:tcPr>
            <w:tcW w:w="1843" w:type="dxa"/>
          </w:tcPr>
          <w:p w14:paraId="72100133" w14:textId="77777777" w:rsidR="00F81000" w:rsidRDefault="00F81000" w:rsidP="00DB65B8">
            <w:pPr>
              <w:spacing w:line="276" w:lineRule="auto"/>
            </w:pPr>
            <w:r>
              <w:t>Notice of Search / Information Release</w:t>
            </w:r>
          </w:p>
        </w:tc>
        <w:tc>
          <w:tcPr>
            <w:tcW w:w="7058" w:type="dxa"/>
          </w:tcPr>
          <w:p w14:paraId="6B0B034D" w14:textId="77777777" w:rsidR="00F81000" w:rsidRPr="003B6FFF" w:rsidRDefault="00F81000" w:rsidP="00DB65B8">
            <w:pPr>
              <w:spacing w:line="276" w:lineRule="auto"/>
              <w:rPr>
                <w:rFonts w:cstheme="minorHAnsi"/>
                <w:color w:val="000000"/>
              </w:rPr>
            </w:pPr>
            <w:r>
              <w:rPr>
                <w:rFonts w:cstheme="minorHAnsi"/>
                <w:color w:val="000000"/>
              </w:rPr>
              <w:t>Pursuant to section 11 of FOAEAA, t</w:t>
            </w:r>
            <w:r w:rsidRPr="00227DB0">
              <w:rPr>
                <w:rFonts w:cstheme="minorHAnsi"/>
                <w:color w:val="000000"/>
              </w:rPr>
              <w:t xml:space="preserve">he Minister shall not, under section 12.1 of </w:t>
            </w:r>
            <w:r>
              <w:rPr>
                <w:rFonts w:cstheme="minorHAnsi"/>
                <w:color w:val="000000"/>
              </w:rPr>
              <w:t>FOAEAA</w:t>
            </w:r>
            <w:r w:rsidRPr="00227DB0">
              <w:rPr>
                <w:rFonts w:cstheme="minorHAnsi"/>
                <w:color w:val="000000"/>
              </w:rPr>
              <w:t xml:space="preserve">, send to </w:t>
            </w:r>
            <w:r>
              <w:rPr>
                <w:rFonts w:cstheme="minorHAnsi"/>
                <w:color w:val="000000"/>
              </w:rPr>
              <w:t>PARYTNAME</w:t>
            </w:r>
            <w:r w:rsidRPr="00227DB0">
              <w:rPr>
                <w:rFonts w:cstheme="minorHAnsi"/>
                <w:color w:val="000000"/>
              </w:rPr>
              <w:t>, a copy of this order or a notice informing them that information will be released.</w:t>
            </w:r>
          </w:p>
        </w:tc>
      </w:tr>
      <w:tr w:rsidR="00F81000" w14:paraId="27A1702F" w14:textId="77777777" w:rsidTr="002435B7">
        <w:tc>
          <w:tcPr>
            <w:tcW w:w="675" w:type="dxa"/>
          </w:tcPr>
          <w:p w14:paraId="7F0BA779" w14:textId="77777777" w:rsidR="00F81000" w:rsidRDefault="00F81000" w:rsidP="00DB65B8">
            <w:pPr>
              <w:spacing w:line="276" w:lineRule="auto"/>
            </w:pPr>
            <w:r>
              <w:t>W4</w:t>
            </w:r>
          </w:p>
        </w:tc>
        <w:tc>
          <w:tcPr>
            <w:tcW w:w="1843" w:type="dxa"/>
          </w:tcPr>
          <w:p w14:paraId="7D24D061" w14:textId="77777777" w:rsidR="00F81000" w:rsidRDefault="00F81000" w:rsidP="00DB65B8">
            <w:pPr>
              <w:spacing w:line="276" w:lineRule="auto"/>
            </w:pPr>
            <w:r>
              <w:t>Service of Order and Materials</w:t>
            </w:r>
          </w:p>
        </w:tc>
        <w:tc>
          <w:tcPr>
            <w:tcW w:w="7058" w:type="dxa"/>
          </w:tcPr>
          <w:p w14:paraId="085B0A29" w14:textId="041B3831" w:rsidR="00F81000" w:rsidRPr="00227DB0" w:rsidRDefault="002B636E" w:rsidP="00DB65B8">
            <w:pPr>
              <w:spacing w:line="276" w:lineRule="auto"/>
              <w:rPr>
                <w:rFonts w:cstheme="minorHAnsi"/>
                <w:color w:val="000000"/>
              </w:rPr>
            </w:pPr>
            <w:r>
              <w:rPr>
                <w:rFonts w:cstheme="minorHAnsi"/>
                <w:color w:val="000000"/>
              </w:rPr>
              <w:t xml:space="preserve">Pursuant to </w:t>
            </w:r>
            <w:r>
              <w:rPr>
                <w:rFonts w:cstheme="minorHAnsi"/>
                <w:i/>
                <w:color w:val="000000"/>
              </w:rPr>
              <w:t xml:space="preserve">Supreme Court Family Rule </w:t>
            </w:r>
            <w:r>
              <w:rPr>
                <w:rFonts w:cstheme="minorHAnsi"/>
                <w:color w:val="000000"/>
              </w:rPr>
              <w:t>15-2.3(3), s</w:t>
            </w:r>
            <w:r w:rsidR="00F81000">
              <w:rPr>
                <w:rFonts w:cstheme="minorHAnsi"/>
                <w:color w:val="000000"/>
              </w:rPr>
              <w:t xml:space="preserve">ervice on PARTYNAME of this order and documents filed in support, is not required under </w:t>
            </w:r>
            <w:r w:rsidR="00F81000">
              <w:rPr>
                <w:rFonts w:cstheme="minorHAnsi"/>
                <w:i/>
                <w:color w:val="000000"/>
              </w:rPr>
              <w:t xml:space="preserve">Supreme Court Family Rule </w:t>
            </w:r>
            <w:r w:rsidR="00F81000">
              <w:rPr>
                <w:rFonts w:cstheme="minorHAnsi"/>
                <w:color w:val="000000"/>
              </w:rPr>
              <w:t xml:space="preserve">10-9(7). </w:t>
            </w:r>
          </w:p>
        </w:tc>
      </w:tr>
      <w:tr w:rsidR="00F81000" w14:paraId="7BBF8206" w14:textId="77777777" w:rsidTr="002435B7">
        <w:tc>
          <w:tcPr>
            <w:tcW w:w="675" w:type="dxa"/>
          </w:tcPr>
          <w:p w14:paraId="775971C5" w14:textId="77777777" w:rsidR="00F81000" w:rsidRDefault="00F81000" w:rsidP="00DB65B8">
            <w:pPr>
              <w:spacing w:line="276" w:lineRule="auto"/>
            </w:pPr>
            <w:bookmarkStart w:id="27" w:name="_Hlk151159911"/>
            <w:r>
              <w:t xml:space="preserve">W5 </w:t>
            </w:r>
          </w:p>
        </w:tc>
        <w:tc>
          <w:tcPr>
            <w:tcW w:w="1843" w:type="dxa"/>
          </w:tcPr>
          <w:p w14:paraId="3D6E8355" w14:textId="77777777" w:rsidR="00F81000" w:rsidRDefault="00F81000" w:rsidP="00DB65B8">
            <w:pPr>
              <w:spacing w:line="276" w:lineRule="auto"/>
            </w:pPr>
            <w:r>
              <w:t xml:space="preserve">Pre-emptive release of information </w:t>
            </w:r>
          </w:p>
        </w:tc>
        <w:tc>
          <w:tcPr>
            <w:tcW w:w="7058" w:type="dxa"/>
          </w:tcPr>
          <w:p w14:paraId="53B13BF4" w14:textId="77777777" w:rsidR="00F81000" w:rsidRDefault="00F81000" w:rsidP="00DB65B8">
            <w:pPr>
              <w:spacing w:line="276" w:lineRule="auto"/>
              <w:rPr>
                <w:rFonts w:cstheme="minorHAnsi"/>
                <w:color w:val="000000"/>
              </w:rPr>
            </w:pPr>
            <w:r w:rsidRPr="00227DB0">
              <w:rPr>
                <w:rFonts w:cstheme="minorHAnsi"/>
                <w:color w:val="000000"/>
              </w:rPr>
              <w:t xml:space="preserve">Upon receipt by the Court, the </w:t>
            </w:r>
            <w:r>
              <w:rPr>
                <w:rFonts w:cstheme="minorHAnsi"/>
                <w:color w:val="000000"/>
              </w:rPr>
              <w:t>[search results]</w:t>
            </w:r>
            <w:r w:rsidRPr="00227DB0">
              <w:rPr>
                <w:rFonts w:cstheme="minorHAnsi"/>
                <w:color w:val="000000"/>
              </w:rPr>
              <w:t xml:space="preserve"> shall be</w:t>
            </w:r>
            <w:r>
              <w:rPr>
                <w:rFonts w:cstheme="minorHAnsi"/>
                <w:color w:val="000000"/>
              </w:rPr>
              <w:t xml:space="preserve"> </w:t>
            </w:r>
            <w:r w:rsidRPr="0047400C">
              <w:rPr>
                <w:rFonts w:cstheme="minorHAnsi"/>
                <w:color w:val="000000"/>
              </w:rPr>
              <w:t>unsealed and</w:t>
            </w:r>
            <w:r w:rsidRPr="00227DB0">
              <w:rPr>
                <w:rFonts w:cstheme="minorHAnsi"/>
                <w:color w:val="000000"/>
              </w:rPr>
              <w:t xml:space="preserve"> disclosed to </w:t>
            </w:r>
            <w:r>
              <w:rPr>
                <w:rFonts w:cstheme="minorHAnsi"/>
                <w:color w:val="000000"/>
              </w:rPr>
              <w:t>[</w:t>
            </w:r>
            <w:r w:rsidRPr="00227DB0">
              <w:rPr>
                <w:rFonts w:cstheme="minorHAnsi"/>
                <w:color w:val="000000"/>
              </w:rPr>
              <w:t>any person, service or body or official of the court that it considers appropriate] on the following terms</w:t>
            </w:r>
            <w:r>
              <w:rPr>
                <w:rFonts w:cstheme="minorHAnsi"/>
                <w:color w:val="000000"/>
              </w:rPr>
              <w:t>:</w:t>
            </w:r>
          </w:p>
          <w:p w14:paraId="5155E4F1" w14:textId="77777777" w:rsidR="00F81000" w:rsidRDefault="00F81000" w:rsidP="00DB65B8">
            <w:pPr>
              <w:pStyle w:val="ListParagraph"/>
              <w:numPr>
                <w:ilvl w:val="0"/>
                <w:numId w:val="24"/>
              </w:numPr>
              <w:spacing w:line="276" w:lineRule="auto"/>
              <w:contextualSpacing w:val="0"/>
              <w:rPr>
                <w:rFonts w:cstheme="minorHAnsi"/>
                <w:color w:val="000000"/>
              </w:rPr>
            </w:pPr>
            <w:r w:rsidRPr="00227DB0">
              <w:rPr>
                <w:rFonts w:cstheme="minorHAnsi"/>
                <w:color w:val="000000"/>
              </w:rPr>
              <w:t>[terms to protect the confidentiality of the information]</w:t>
            </w:r>
          </w:p>
          <w:p w14:paraId="673CE191" w14:textId="77777777" w:rsidR="00F81000" w:rsidRPr="0047400C" w:rsidRDefault="00F81000" w:rsidP="00DB65B8">
            <w:pPr>
              <w:spacing w:line="276" w:lineRule="auto"/>
              <w:ind w:left="360"/>
              <w:rPr>
                <w:rFonts w:cstheme="minorHAnsi"/>
                <w:i/>
                <w:color w:val="000000"/>
              </w:rPr>
            </w:pPr>
            <w:r w:rsidRPr="0047400C">
              <w:rPr>
                <w:rFonts w:cstheme="minorHAnsi"/>
                <w:i/>
                <w:color w:val="000000"/>
              </w:rPr>
              <w:t xml:space="preserve">E.g., The applicant and/or their counsel </w:t>
            </w:r>
            <w:r>
              <w:rPr>
                <w:rFonts w:cstheme="minorHAnsi"/>
                <w:i/>
                <w:color w:val="000000"/>
              </w:rPr>
              <w:t>shall</w:t>
            </w:r>
            <w:r w:rsidRPr="0047400C">
              <w:rPr>
                <w:rFonts w:cstheme="minorHAnsi"/>
                <w:i/>
                <w:color w:val="000000"/>
              </w:rPr>
              <w:t xml:space="preserve"> not disclose the </w:t>
            </w:r>
            <w:r>
              <w:rPr>
                <w:rFonts w:cstheme="minorHAnsi"/>
                <w:i/>
                <w:color w:val="000000"/>
              </w:rPr>
              <w:t xml:space="preserve">[search results] </w:t>
            </w:r>
            <w:r w:rsidRPr="0047400C">
              <w:rPr>
                <w:rFonts w:cstheme="minorHAnsi"/>
                <w:i/>
                <w:color w:val="000000"/>
              </w:rPr>
              <w:t>to any third parties, other than:</w:t>
            </w:r>
          </w:p>
          <w:p w14:paraId="25A666B9" w14:textId="77777777" w:rsidR="00F81000" w:rsidRPr="00B8624F" w:rsidRDefault="00F81000" w:rsidP="00DB65B8">
            <w:pPr>
              <w:pStyle w:val="ListParagraph"/>
              <w:numPr>
                <w:ilvl w:val="1"/>
                <w:numId w:val="24"/>
              </w:numPr>
              <w:spacing w:line="276" w:lineRule="auto"/>
              <w:contextualSpacing w:val="0"/>
              <w:rPr>
                <w:rFonts w:cstheme="minorHAnsi"/>
                <w:i/>
                <w:color w:val="000000"/>
              </w:rPr>
            </w:pPr>
            <w:r w:rsidRPr="0047400C">
              <w:rPr>
                <w:rFonts w:cstheme="minorHAnsi"/>
                <w:i/>
                <w:color w:val="000000"/>
              </w:rPr>
              <w:t xml:space="preserve">an expert retained to prepare a report </w:t>
            </w:r>
            <w:r>
              <w:rPr>
                <w:rFonts w:cstheme="minorHAnsi"/>
                <w:i/>
                <w:color w:val="000000"/>
              </w:rPr>
              <w:t xml:space="preserve">in this proceeding </w:t>
            </w:r>
            <w:r w:rsidRPr="0047400C">
              <w:rPr>
                <w:rFonts w:cstheme="minorHAnsi"/>
                <w:i/>
                <w:color w:val="000000"/>
              </w:rPr>
              <w:t>pursuant to Part 13 of the Supreme Court Family Rules</w:t>
            </w:r>
            <w:r>
              <w:rPr>
                <w:rFonts w:cstheme="minorHAnsi"/>
                <w:i/>
                <w:color w:val="000000"/>
              </w:rPr>
              <w:t>.</w:t>
            </w:r>
          </w:p>
        </w:tc>
      </w:tr>
      <w:bookmarkEnd w:id="27"/>
      <w:tr w:rsidR="00F81000" w14:paraId="50F9329A" w14:textId="77777777" w:rsidTr="002435B7">
        <w:tc>
          <w:tcPr>
            <w:tcW w:w="675" w:type="dxa"/>
          </w:tcPr>
          <w:p w14:paraId="7CEC1092" w14:textId="77777777" w:rsidR="00F81000" w:rsidRDefault="00F81000" w:rsidP="00DB65B8">
            <w:pPr>
              <w:spacing w:line="276" w:lineRule="auto"/>
            </w:pPr>
            <w:r>
              <w:t>W6</w:t>
            </w:r>
          </w:p>
        </w:tc>
        <w:tc>
          <w:tcPr>
            <w:tcW w:w="1843" w:type="dxa"/>
          </w:tcPr>
          <w:p w14:paraId="07449C91" w14:textId="77777777" w:rsidR="00F81000" w:rsidRDefault="00F81000" w:rsidP="00DB65B8">
            <w:pPr>
              <w:spacing w:line="276" w:lineRule="auto"/>
            </w:pPr>
            <w:r>
              <w:t>Resetting application to deal with release of information</w:t>
            </w:r>
          </w:p>
        </w:tc>
        <w:tc>
          <w:tcPr>
            <w:tcW w:w="7058" w:type="dxa"/>
          </w:tcPr>
          <w:p w14:paraId="6E370CF6" w14:textId="77777777" w:rsidR="00F81000" w:rsidRPr="00227DB0" w:rsidRDefault="00F81000" w:rsidP="00DB65B8">
            <w:pPr>
              <w:spacing w:line="276" w:lineRule="auto"/>
              <w:rPr>
                <w:rFonts w:cstheme="minorHAnsi"/>
                <w:color w:val="000000"/>
              </w:rPr>
            </w:pPr>
            <w:r w:rsidRPr="00227DB0">
              <w:rPr>
                <w:rFonts w:cstheme="minorHAnsi"/>
                <w:color w:val="000000"/>
              </w:rPr>
              <w:t>To reset their application filed</w:t>
            </w:r>
            <w:r>
              <w:rPr>
                <w:rFonts w:cstheme="minorHAnsi"/>
                <w:color w:val="000000"/>
              </w:rPr>
              <w:t xml:space="preserve"> DATE </w:t>
            </w:r>
            <w:r w:rsidRPr="00227DB0">
              <w:rPr>
                <w:rFonts w:cstheme="minorHAnsi"/>
                <w:color w:val="000000"/>
              </w:rPr>
              <w:t>to determine what information</w:t>
            </w:r>
            <w:r>
              <w:rPr>
                <w:rFonts w:cstheme="minorHAnsi"/>
                <w:color w:val="000000"/>
              </w:rPr>
              <w:t>,</w:t>
            </w:r>
            <w:r w:rsidRPr="00227DB0">
              <w:rPr>
                <w:rFonts w:cstheme="minorHAnsi"/>
                <w:color w:val="000000"/>
              </w:rPr>
              <w:t xml:space="preserve"> if any, may be disclosed to the applicant, the applicant may file a requisition in Form F17 pursuant to </w:t>
            </w:r>
            <w:r>
              <w:rPr>
                <w:rFonts w:cstheme="minorHAnsi"/>
                <w:color w:val="000000"/>
              </w:rPr>
              <w:t>Rule</w:t>
            </w:r>
            <w:r w:rsidRPr="00227DB0">
              <w:rPr>
                <w:rFonts w:cstheme="minorHAnsi"/>
                <w:color w:val="000000"/>
              </w:rPr>
              <w:t xml:space="preserve"> 10-6(19.1)</w:t>
            </w:r>
            <w:r>
              <w:rPr>
                <w:rFonts w:cstheme="minorHAnsi"/>
                <w:color w:val="000000"/>
              </w:rPr>
              <w:t xml:space="preserve"> of the </w:t>
            </w:r>
            <w:r>
              <w:rPr>
                <w:rFonts w:cstheme="minorHAnsi"/>
                <w:i/>
                <w:color w:val="000000"/>
              </w:rPr>
              <w:t>Supreme Court Family Rules</w:t>
            </w:r>
            <w:r>
              <w:rPr>
                <w:rFonts w:cstheme="minorHAnsi"/>
                <w:color w:val="000000"/>
              </w:rPr>
              <w:t>,</w:t>
            </w:r>
            <w:r w:rsidRPr="00227DB0">
              <w:rPr>
                <w:rFonts w:cstheme="minorHAnsi"/>
                <w:color w:val="000000"/>
              </w:rPr>
              <w:t xml:space="preserve"> specifying that the application being reset is for the release of information obtained pursuant to FOAEAA, on or after </w:t>
            </w:r>
            <w:r>
              <w:rPr>
                <w:rFonts w:cstheme="minorHAnsi"/>
                <w:color w:val="000000"/>
              </w:rPr>
              <w:t>DATE.</w:t>
            </w:r>
          </w:p>
        </w:tc>
      </w:tr>
      <w:tr w:rsidR="00F81000" w14:paraId="3821D118" w14:textId="77777777" w:rsidTr="002435B7">
        <w:tc>
          <w:tcPr>
            <w:tcW w:w="675" w:type="dxa"/>
          </w:tcPr>
          <w:p w14:paraId="031713E4" w14:textId="77777777" w:rsidR="00F81000" w:rsidRDefault="00F81000" w:rsidP="00DB65B8">
            <w:pPr>
              <w:spacing w:line="276" w:lineRule="auto"/>
            </w:pPr>
            <w:r>
              <w:t>W7</w:t>
            </w:r>
          </w:p>
        </w:tc>
        <w:tc>
          <w:tcPr>
            <w:tcW w:w="1843" w:type="dxa"/>
          </w:tcPr>
          <w:p w14:paraId="2762D26B" w14:textId="77777777" w:rsidR="00F81000" w:rsidRDefault="00F81000" w:rsidP="00DB65B8">
            <w:pPr>
              <w:spacing w:line="276" w:lineRule="auto"/>
            </w:pPr>
            <w:r>
              <w:t>Order to release information after review by the Court</w:t>
            </w:r>
          </w:p>
        </w:tc>
        <w:tc>
          <w:tcPr>
            <w:tcW w:w="7058" w:type="dxa"/>
          </w:tcPr>
          <w:p w14:paraId="152F1C62" w14:textId="77777777" w:rsidR="00F81000" w:rsidRDefault="00F81000" w:rsidP="00DB65B8">
            <w:pPr>
              <w:spacing w:line="276" w:lineRule="auto"/>
              <w:rPr>
                <w:rFonts w:cstheme="minorHAnsi"/>
                <w:color w:val="000000"/>
              </w:rPr>
            </w:pPr>
            <w:r w:rsidRPr="008B5302">
              <w:rPr>
                <w:rFonts w:cstheme="minorHAnsi"/>
                <w:color w:val="000000"/>
              </w:rPr>
              <w:t>The [</w:t>
            </w:r>
            <w:r>
              <w:rPr>
                <w:rFonts w:cstheme="minorHAnsi"/>
                <w:color w:val="000000"/>
              </w:rPr>
              <w:t>all or part of the search results</w:t>
            </w:r>
            <w:r w:rsidRPr="008B5302">
              <w:rPr>
                <w:rFonts w:cstheme="minorHAnsi"/>
                <w:color w:val="000000"/>
              </w:rPr>
              <w:t xml:space="preserve">] shall be </w:t>
            </w:r>
            <w:r>
              <w:rPr>
                <w:rFonts w:cstheme="minorHAnsi"/>
                <w:color w:val="000000"/>
              </w:rPr>
              <w:t xml:space="preserve">unsealed and </w:t>
            </w:r>
            <w:r w:rsidRPr="008B5302">
              <w:rPr>
                <w:rFonts w:cstheme="minorHAnsi"/>
                <w:color w:val="000000"/>
              </w:rPr>
              <w:t>disclosed to [any person, service or body or official of the court that it considers appropriate] on the following terms</w:t>
            </w:r>
            <w:r>
              <w:rPr>
                <w:rFonts w:cstheme="minorHAnsi"/>
                <w:color w:val="000000"/>
              </w:rPr>
              <w:t>:</w:t>
            </w:r>
          </w:p>
          <w:p w14:paraId="4B6086FC" w14:textId="77777777" w:rsidR="00F81000" w:rsidRDefault="00F81000" w:rsidP="00DB65B8">
            <w:pPr>
              <w:pStyle w:val="ListParagraph"/>
              <w:numPr>
                <w:ilvl w:val="0"/>
                <w:numId w:val="26"/>
              </w:numPr>
              <w:spacing w:line="276" w:lineRule="auto"/>
              <w:contextualSpacing w:val="0"/>
              <w:rPr>
                <w:rFonts w:cstheme="minorHAnsi"/>
                <w:color w:val="000000"/>
              </w:rPr>
            </w:pPr>
            <w:r w:rsidRPr="00227DB0">
              <w:rPr>
                <w:rFonts w:cstheme="minorHAnsi"/>
                <w:color w:val="000000"/>
              </w:rPr>
              <w:t>[terms to protect the confidentiality of the information]</w:t>
            </w:r>
          </w:p>
          <w:p w14:paraId="512751E7" w14:textId="77777777" w:rsidR="00F81000" w:rsidRPr="0047400C" w:rsidRDefault="00F81000" w:rsidP="00DB65B8">
            <w:pPr>
              <w:spacing w:line="276" w:lineRule="auto"/>
              <w:ind w:left="360"/>
              <w:rPr>
                <w:rFonts w:cstheme="minorHAnsi"/>
                <w:i/>
                <w:color w:val="000000"/>
              </w:rPr>
            </w:pPr>
            <w:r w:rsidRPr="0047400C">
              <w:rPr>
                <w:rFonts w:cstheme="minorHAnsi"/>
                <w:i/>
                <w:color w:val="000000"/>
              </w:rPr>
              <w:t xml:space="preserve">E.g., The applicant and/or their counsel may not disclose the </w:t>
            </w:r>
            <w:r>
              <w:rPr>
                <w:rFonts w:cstheme="minorHAnsi"/>
                <w:i/>
                <w:color w:val="000000"/>
              </w:rPr>
              <w:t xml:space="preserve">[search results] </w:t>
            </w:r>
            <w:r w:rsidRPr="0047400C">
              <w:rPr>
                <w:rFonts w:cstheme="minorHAnsi"/>
                <w:i/>
                <w:color w:val="000000"/>
              </w:rPr>
              <w:t>to any third parties, other than:</w:t>
            </w:r>
          </w:p>
          <w:p w14:paraId="6C7DFB62" w14:textId="77777777" w:rsidR="00F81000" w:rsidRPr="00B8624F" w:rsidRDefault="00F81000" w:rsidP="00DB65B8">
            <w:pPr>
              <w:pStyle w:val="ListParagraph"/>
              <w:numPr>
                <w:ilvl w:val="1"/>
                <w:numId w:val="26"/>
              </w:numPr>
              <w:spacing w:line="276" w:lineRule="auto"/>
              <w:contextualSpacing w:val="0"/>
              <w:rPr>
                <w:rFonts w:cstheme="minorHAnsi"/>
                <w:i/>
                <w:color w:val="000000"/>
              </w:rPr>
            </w:pPr>
            <w:r w:rsidRPr="0047400C">
              <w:rPr>
                <w:rFonts w:cstheme="minorHAnsi"/>
                <w:i/>
                <w:color w:val="000000"/>
              </w:rPr>
              <w:t xml:space="preserve">an expert retained to prepare a report </w:t>
            </w:r>
            <w:r>
              <w:rPr>
                <w:rFonts w:cstheme="minorHAnsi"/>
                <w:i/>
                <w:color w:val="000000"/>
              </w:rPr>
              <w:t xml:space="preserve">in this proceeding </w:t>
            </w:r>
            <w:r w:rsidRPr="0047400C">
              <w:rPr>
                <w:rFonts w:cstheme="minorHAnsi"/>
                <w:i/>
                <w:color w:val="000000"/>
              </w:rPr>
              <w:t>pursuant to Part 13 of the Supreme Court Family Rules</w:t>
            </w:r>
            <w:r>
              <w:rPr>
                <w:rFonts w:cstheme="minorHAnsi"/>
                <w:i/>
                <w:color w:val="000000"/>
              </w:rPr>
              <w:t>.</w:t>
            </w:r>
          </w:p>
        </w:tc>
      </w:tr>
    </w:tbl>
    <w:p w14:paraId="6E030BA5" w14:textId="1EDA3087" w:rsidR="00F81000" w:rsidRDefault="00F81000" w:rsidP="00903B23"/>
    <w:p w14:paraId="318AF4F1" w14:textId="77777777" w:rsidR="00F81000" w:rsidRDefault="00F81000">
      <w:r>
        <w:rPr>
          <w:b/>
        </w:rPr>
        <w:br w:type="page"/>
      </w:r>
    </w:p>
    <w:tbl>
      <w:tblPr>
        <w:tblStyle w:val="TableGrid"/>
        <w:tblW w:w="9576" w:type="dxa"/>
        <w:tblLayout w:type="fixed"/>
        <w:tblLook w:val="04A0" w:firstRow="1" w:lastRow="0" w:firstColumn="1" w:lastColumn="0" w:noHBand="0" w:noVBand="1"/>
      </w:tblPr>
      <w:tblGrid>
        <w:gridCol w:w="675"/>
        <w:gridCol w:w="1843"/>
        <w:gridCol w:w="7058"/>
      </w:tblGrid>
      <w:tr w:rsidR="00F81000" w:rsidRPr="00210A68" w14:paraId="4F643EB0" w14:textId="77777777" w:rsidTr="002435B7">
        <w:tc>
          <w:tcPr>
            <w:tcW w:w="9576" w:type="dxa"/>
            <w:gridSpan w:val="3"/>
            <w:shd w:val="clear" w:color="auto" w:fill="92CDDC" w:themeFill="accent5" w:themeFillTint="99"/>
          </w:tcPr>
          <w:p w14:paraId="7C07B97F" w14:textId="1C137562" w:rsidR="00F81000" w:rsidRPr="00F73D02" w:rsidRDefault="00F81000" w:rsidP="002435B7">
            <w:pPr>
              <w:pStyle w:val="Heading1"/>
              <w:outlineLvl w:val="0"/>
              <w:rPr>
                <w:i/>
              </w:rPr>
            </w:pPr>
            <w:bookmarkStart w:id="28" w:name="_Toc161996859"/>
            <w:r>
              <w:rPr>
                <w:rFonts w:ascii="ZWAdobeF" w:hAnsi="ZWAdobeF" w:cs="ZWAdobeF"/>
                <w:b w:val="0"/>
                <w:sz w:val="2"/>
                <w:szCs w:val="2"/>
              </w:rPr>
              <w:lastRenderedPageBreak/>
              <w:t>23B</w:t>
            </w:r>
            <w:r>
              <w:rPr>
                <w:i/>
              </w:rPr>
              <w:t>Companion Animals</w:t>
            </w:r>
            <w:bookmarkEnd w:id="28"/>
          </w:p>
        </w:tc>
      </w:tr>
      <w:tr w:rsidR="00F81000" w:rsidRPr="00210A68" w14:paraId="00883B2D" w14:textId="77777777" w:rsidTr="002435B7">
        <w:tc>
          <w:tcPr>
            <w:tcW w:w="675" w:type="dxa"/>
          </w:tcPr>
          <w:p w14:paraId="53C5C206" w14:textId="77777777" w:rsidR="00F81000" w:rsidRPr="00514767" w:rsidRDefault="00F81000" w:rsidP="00DB65B8">
            <w:pPr>
              <w:spacing w:line="276" w:lineRule="auto"/>
            </w:pPr>
            <w:r>
              <w:t>X</w:t>
            </w:r>
            <w:r w:rsidRPr="00514767">
              <w:t>1</w:t>
            </w:r>
          </w:p>
        </w:tc>
        <w:tc>
          <w:tcPr>
            <w:tcW w:w="1843" w:type="dxa"/>
          </w:tcPr>
          <w:p w14:paraId="64B14315" w14:textId="77777777" w:rsidR="00F81000" w:rsidRPr="00514767" w:rsidRDefault="00F81000" w:rsidP="00DB65B8">
            <w:pPr>
              <w:spacing w:line="276" w:lineRule="auto"/>
            </w:pPr>
            <w:r>
              <w:t>Declaration of ownership</w:t>
            </w:r>
          </w:p>
        </w:tc>
        <w:tc>
          <w:tcPr>
            <w:tcW w:w="7058" w:type="dxa"/>
          </w:tcPr>
          <w:p w14:paraId="7F6773D6" w14:textId="77777777" w:rsidR="00F81000" w:rsidRDefault="00F81000" w:rsidP="00DB65B8">
            <w:pPr>
              <w:spacing w:line="276" w:lineRule="auto"/>
              <w:rPr>
                <w:rFonts w:cstheme="minorHAnsi"/>
                <w:color w:val="000000"/>
              </w:rPr>
            </w:pPr>
            <w:r>
              <w:rPr>
                <w:rFonts w:cstheme="minorHAnsi"/>
                <w:color w:val="000000"/>
              </w:rPr>
              <w:t xml:space="preserve">THE PARTYNAME is declared to be the sole owner of the </w:t>
            </w:r>
            <w:r>
              <w:t>companion animal described as [description] (the “Companion Animal”)</w:t>
            </w:r>
            <w:r>
              <w:rPr>
                <w:rFonts w:cstheme="minorHAnsi"/>
                <w:color w:val="000000"/>
              </w:rPr>
              <w:t xml:space="preserve"> </w:t>
            </w:r>
            <w:r w:rsidRPr="002A281C">
              <w:rPr>
                <w:rFonts w:cstheme="minorHAnsi"/>
                <w:color w:val="000000"/>
              </w:rPr>
              <w:t>pursuant to</w:t>
            </w:r>
            <w:r>
              <w:rPr>
                <w:rFonts w:cstheme="minorHAnsi"/>
                <w:color w:val="000000"/>
              </w:rPr>
              <w:t>:</w:t>
            </w:r>
          </w:p>
          <w:p w14:paraId="3ED3D892" w14:textId="77777777" w:rsidR="00F81000" w:rsidRPr="00C46923" w:rsidRDefault="00F81000" w:rsidP="00DB65B8">
            <w:pPr>
              <w:pStyle w:val="ListParagraph"/>
              <w:numPr>
                <w:ilvl w:val="0"/>
                <w:numId w:val="32"/>
              </w:numPr>
              <w:spacing w:line="276" w:lineRule="auto"/>
              <w:contextualSpacing w:val="0"/>
              <w:rPr>
                <w:rFonts w:cstheme="minorHAnsi"/>
                <w:i/>
                <w:color w:val="000000"/>
              </w:rPr>
            </w:pPr>
            <w:r w:rsidRPr="00E84E46">
              <w:rPr>
                <w:rFonts w:cstheme="minorHAnsi"/>
                <w:color w:val="000000"/>
              </w:rPr>
              <w:t xml:space="preserve">s. 97(2)(a) </w:t>
            </w:r>
            <w:r w:rsidRPr="00C46923">
              <w:rPr>
                <w:rFonts w:cstheme="minorHAnsi"/>
                <w:i/>
                <w:color w:val="000000"/>
              </w:rPr>
              <w:t>*if the companion animal is family property</w:t>
            </w:r>
          </w:p>
          <w:p w14:paraId="60282E61" w14:textId="77777777" w:rsidR="00F81000" w:rsidRPr="00C46923" w:rsidRDefault="00F81000" w:rsidP="00DB65B8">
            <w:pPr>
              <w:pStyle w:val="ListParagraph"/>
              <w:numPr>
                <w:ilvl w:val="0"/>
                <w:numId w:val="32"/>
              </w:numPr>
              <w:spacing w:line="276" w:lineRule="auto"/>
              <w:contextualSpacing w:val="0"/>
              <w:rPr>
                <w:rFonts w:cstheme="minorHAnsi"/>
                <w:color w:val="000000"/>
              </w:rPr>
            </w:pPr>
            <w:r w:rsidRPr="00C46923">
              <w:rPr>
                <w:rFonts w:cstheme="minorHAnsi"/>
                <w:color w:val="000000"/>
              </w:rPr>
              <w:t xml:space="preserve">s. 97(4) </w:t>
            </w:r>
            <w:r w:rsidRPr="00C46923">
              <w:rPr>
                <w:rFonts w:cstheme="minorHAnsi"/>
                <w:i/>
                <w:color w:val="000000"/>
              </w:rPr>
              <w:t>*if the companion animal is excluded property</w:t>
            </w:r>
          </w:p>
        </w:tc>
      </w:tr>
      <w:tr w:rsidR="00F81000" w14:paraId="7B4694AD" w14:textId="77777777" w:rsidTr="002435B7">
        <w:tc>
          <w:tcPr>
            <w:tcW w:w="675" w:type="dxa"/>
          </w:tcPr>
          <w:p w14:paraId="0552CB19" w14:textId="77777777" w:rsidR="00F81000" w:rsidRDefault="00F81000" w:rsidP="00DB65B8">
            <w:pPr>
              <w:spacing w:line="276" w:lineRule="auto"/>
            </w:pPr>
            <w:r>
              <w:t>X2</w:t>
            </w:r>
          </w:p>
        </w:tc>
        <w:tc>
          <w:tcPr>
            <w:tcW w:w="1843" w:type="dxa"/>
          </w:tcPr>
          <w:p w14:paraId="544635D4" w14:textId="77777777" w:rsidR="00F81000" w:rsidRDefault="00F81000" w:rsidP="00DB65B8">
            <w:pPr>
              <w:spacing w:line="276" w:lineRule="auto"/>
            </w:pPr>
            <w:r>
              <w:t>Declaration of right of possession</w:t>
            </w:r>
          </w:p>
        </w:tc>
        <w:tc>
          <w:tcPr>
            <w:tcW w:w="7058" w:type="dxa"/>
          </w:tcPr>
          <w:p w14:paraId="248BF0C0" w14:textId="77777777" w:rsidR="00F81000" w:rsidRDefault="00F81000" w:rsidP="00DB65B8">
            <w:pPr>
              <w:spacing w:line="276" w:lineRule="auto"/>
              <w:rPr>
                <w:rFonts w:cstheme="minorHAnsi"/>
                <w:color w:val="000000"/>
              </w:rPr>
            </w:pPr>
            <w:r>
              <w:rPr>
                <w:rFonts w:cstheme="minorHAnsi"/>
                <w:color w:val="000000"/>
              </w:rPr>
              <w:t>THE PARTYNAME is declared to have exclusive possession of the Companion Animal pursuant to:</w:t>
            </w:r>
          </w:p>
          <w:p w14:paraId="279FAB1A" w14:textId="77777777" w:rsidR="00F81000" w:rsidRDefault="00F81000" w:rsidP="00DB65B8">
            <w:pPr>
              <w:pStyle w:val="ListParagraph"/>
              <w:numPr>
                <w:ilvl w:val="0"/>
                <w:numId w:val="33"/>
              </w:numPr>
              <w:spacing w:line="276" w:lineRule="auto"/>
              <w:contextualSpacing w:val="0"/>
              <w:rPr>
                <w:rFonts w:cstheme="minorHAnsi"/>
                <w:color w:val="000000"/>
              </w:rPr>
            </w:pPr>
            <w:r w:rsidRPr="00E84E46">
              <w:rPr>
                <w:rFonts w:cstheme="minorHAnsi"/>
                <w:color w:val="000000"/>
              </w:rPr>
              <w:t xml:space="preserve">s. 97(2)(a) </w:t>
            </w:r>
            <w:r w:rsidRPr="00C46923">
              <w:rPr>
                <w:rFonts w:cstheme="minorHAnsi"/>
                <w:i/>
                <w:color w:val="000000"/>
              </w:rPr>
              <w:t>*if the companion animal is family property</w:t>
            </w:r>
          </w:p>
          <w:p w14:paraId="3373C483" w14:textId="77777777" w:rsidR="00F81000" w:rsidRPr="00C46923" w:rsidRDefault="00F81000" w:rsidP="00DB65B8">
            <w:pPr>
              <w:pStyle w:val="ListParagraph"/>
              <w:numPr>
                <w:ilvl w:val="0"/>
                <w:numId w:val="33"/>
              </w:numPr>
              <w:spacing w:line="276" w:lineRule="auto"/>
              <w:contextualSpacing w:val="0"/>
              <w:rPr>
                <w:rFonts w:cstheme="minorHAnsi"/>
                <w:color w:val="000000"/>
              </w:rPr>
            </w:pPr>
            <w:r w:rsidRPr="00C46923">
              <w:rPr>
                <w:rFonts w:cstheme="minorHAnsi"/>
                <w:color w:val="000000"/>
              </w:rPr>
              <w:t xml:space="preserve">s. 97(4) </w:t>
            </w:r>
            <w:r w:rsidRPr="00C46923">
              <w:rPr>
                <w:rFonts w:cstheme="minorHAnsi"/>
                <w:i/>
                <w:color w:val="000000"/>
              </w:rPr>
              <w:t>*if the companion animal is excluded property</w:t>
            </w:r>
          </w:p>
        </w:tc>
      </w:tr>
    </w:tbl>
    <w:p w14:paraId="3384784C" w14:textId="77777777" w:rsidR="00F81000" w:rsidRDefault="00F81000" w:rsidP="00903B23"/>
    <w:sectPr w:rsidR="00F81000">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B224A" w14:textId="77777777" w:rsidR="002435B7" w:rsidRDefault="002435B7" w:rsidP="008B472D">
      <w:pPr>
        <w:spacing w:after="0" w:line="240" w:lineRule="auto"/>
      </w:pPr>
      <w:r>
        <w:separator/>
      </w:r>
    </w:p>
  </w:endnote>
  <w:endnote w:type="continuationSeparator" w:id="0">
    <w:p w14:paraId="69E5BCF9" w14:textId="77777777" w:rsidR="002435B7" w:rsidRDefault="002435B7" w:rsidP="008B4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417650"/>
      <w:docPartObj>
        <w:docPartGallery w:val="Page Numbers (Bottom of Page)"/>
        <w:docPartUnique/>
      </w:docPartObj>
    </w:sdtPr>
    <w:sdtEndPr>
      <w:rPr>
        <w:noProof/>
      </w:rPr>
    </w:sdtEndPr>
    <w:sdtContent>
      <w:p w14:paraId="78A7FA81" w14:textId="4D22B067" w:rsidR="002435B7" w:rsidRDefault="002435B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55CA964" w14:textId="63E68037" w:rsidR="002435B7" w:rsidRDefault="002435B7">
    <w:pPr>
      <w:pStyle w:val="Footer"/>
    </w:pPr>
    <w:r>
      <w:t>Updated: 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D7C65" w14:textId="77777777" w:rsidR="002435B7" w:rsidRDefault="002435B7" w:rsidP="008B472D">
      <w:pPr>
        <w:spacing w:after="0" w:line="240" w:lineRule="auto"/>
      </w:pPr>
      <w:r>
        <w:separator/>
      </w:r>
    </w:p>
  </w:footnote>
  <w:footnote w:type="continuationSeparator" w:id="0">
    <w:p w14:paraId="26EC0A95" w14:textId="77777777" w:rsidR="002435B7" w:rsidRDefault="002435B7" w:rsidP="008B47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38517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FE037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B448BA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387B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C7035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6E89C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AACF7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22A7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8070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BC7D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B55E4"/>
    <w:multiLevelType w:val="multilevel"/>
    <w:tmpl w:val="C456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C1539A"/>
    <w:multiLevelType w:val="hybridMultilevel"/>
    <w:tmpl w:val="E8D2724C"/>
    <w:lvl w:ilvl="0" w:tplc="10090019">
      <w:start w:val="1"/>
      <w:numFmt w:val="lowerLetter"/>
      <w:lvlText w:val="%1."/>
      <w:lvlJc w:val="left"/>
      <w:pPr>
        <w:ind w:left="720" w:hanging="360"/>
      </w:pPr>
      <w:rPr>
        <w:rFonts w:hint="default"/>
      </w:rPr>
    </w:lvl>
    <w:lvl w:ilvl="1" w:tplc="1EB43D50">
      <w:start w:val="1"/>
      <w:numFmt w:val="lowerRoman"/>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B310619"/>
    <w:multiLevelType w:val="hybridMultilevel"/>
    <w:tmpl w:val="D722E65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10C3B44"/>
    <w:multiLevelType w:val="hybridMultilevel"/>
    <w:tmpl w:val="801ACF54"/>
    <w:lvl w:ilvl="0" w:tplc="5EF43A8C">
      <w:start w:val="1"/>
      <w:numFmt w:val="lowerRoman"/>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13764EF4"/>
    <w:multiLevelType w:val="hybridMultilevel"/>
    <w:tmpl w:val="69926CF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5017EBA"/>
    <w:multiLevelType w:val="hybridMultilevel"/>
    <w:tmpl w:val="2A568DF6"/>
    <w:lvl w:ilvl="0" w:tplc="9D0EA91C">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1D72468F"/>
    <w:multiLevelType w:val="hybridMultilevel"/>
    <w:tmpl w:val="545251CC"/>
    <w:lvl w:ilvl="0" w:tplc="391AE71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84C217B"/>
    <w:multiLevelType w:val="hybridMultilevel"/>
    <w:tmpl w:val="37681A08"/>
    <w:lvl w:ilvl="0" w:tplc="AD66D746">
      <w:start w:val="1"/>
      <w:numFmt w:val="decimal"/>
      <w:lvlText w:val="%1."/>
      <w:lvlJc w:val="left"/>
      <w:pPr>
        <w:ind w:left="810" w:hanging="360"/>
      </w:pPr>
      <w:rPr>
        <w:rFonts w:hint="default"/>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8" w15:restartNumberingAfterBreak="0">
    <w:nsid w:val="2B023767"/>
    <w:multiLevelType w:val="hybridMultilevel"/>
    <w:tmpl w:val="37B212E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E50777A"/>
    <w:multiLevelType w:val="hybridMultilevel"/>
    <w:tmpl w:val="6832B684"/>
    <w:lvl w:ilvl="0" w:tplc="C1D0EE3A">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5193339"/>
    <w:multiLevelType w:val="multilevel"/>
    <w:tmpl w:val="616CDFBE"/>
    <w:lvl w:ilvl="0">
      <w:start w:val="1"/>
      <w:numFmt w:val="decimal"/>
      <w:pStyle w:val="SCJNumber"/>
      <w:lvlText w:val="[%1]"/>
      <w:lvlJc w:val="left"/>
      <w:pPr>
        <w:tabs>
          <w:tab w:val="num" w:pos="720"/>
        </w:tabs>
        <w:ind w:left="0" w:firstLine="0"/>
      </w:pPr>
      <w:rPr>
        <w:rFonts w:hint="default"/>
      </w:rPr>
    </w:lvl>
    <w:lvl w:ilvl="1">
      <w:start w:val="1"/>
      <w:numFmt w:val="lowerLetter"/>
      <w:lvlText w:val="(%2)"/>
      <w:lvlJc w:val="left"/>
      <w:pPr>
        <w:tabs>
          <w:tab w:val="num" w:pos="1080"/>
        </w:tabs>
        <w:ind w:left="1080" w:hanging="360"/>
      </w:pPr>
      <w:rPr>
        <w:rFonts w:hint="default"/>
        <w:b w:val="0"/>
      </w:rPr>
    </w:lvl>
    <w:lvl w:ilvl="2">
      <w:start w:val="1"/>
      <w:numFmt w:val="lowerRoman"/>
      <w:lvlText w:val="(%3)"/>
      <w:lvlJc w:val="left"/>
      <w:pPr>
        <w:tabs>
          <w:tab w:val="num" w:pos="1440"/>
        </w:tabs>
        <w:ind w:left="1440" w:hanging="360"/>
      </w:pPr>
      <w:rPr>
        <w:rFonts w:hint="default"/>
        <w:b w:val="0"/>
      </w:rPr>
    </w:lvl>
    <w:lvl w:ilvl="3">
      <w:start w:val="1"/>
      <w:numFmt w:val="upperLetter"/>
      <w:lvlText w:val="(%4)"/>
      <w:lvlJc w:val="left"/>
      <w:pPr>
        <w:tabs>
          <w:tab w:val="num" w:pos="2160"/>
        </w:tabs>
        <w:ind w:left="2160" w:hanging="720"/>
      </w:pPr>
      <w:rPr>
        <w:rFonts w:hint="default"/>
        <w:b w:val="0"/>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1" w15:restartNumberingAfterBreak="0">
    <w:nsid w:val="36801B41"/>
    <w:multiLevelType w:val="hybridMultilevel"/>
    <w:tmpl w:val="E8D2724C"/>
    <w:lvl w:ilvl="0" w:tplc="10090019">
      <w:start w:val="1"/>
      <w:numFmt w:val="lowerLetter"/>
      <w:lvlText w:val="%1."/>
      <w:lvlJc w:val="left"/>
      <w:pPr>
        <w:ind w:left="720" w:hanging="360"/>
      </w:pPr>
      <w:rPr>
        <w:rFonts w:hint="default"/>
      </w:rPr>
    </w:lvl>
    <w:lvl w:ilvl="1" w:tplc="1EB43D50">
      <w:start w:val="1"/>
      <w:numFmt w:val="lowerRoman"/>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CC34D2A"/>
    <w:multiLevelType w:val="hybridMultilevel"/>
    <w:tmpl w:val="F8C661A0"/>
    <w:lvl w:ilvl="0" w:tplc="1009000F">
      <w:start w:val="1"/>
      <w:numFmt w:val="decimal"/>
      <w:lvlText w:val="%1."/>
      <w:lvlJc w:val="left"/>
      <w:pPr>
        <w:ind w:left="810" w:hanging="360"/>
      </w:pPr>
    </w:lvl>
    <w:lvl w:ilvl="1" w:tplc="10090001">
      <w:start w:val="1"/>
      <w:numFmt w:val="bullet"/>
      <w:lvlText w:val=""/>
      <w:lvlJc w:val="left"/>
      <w:pPr>
        <w:ind w:left="1170" w:hanging="360"/>
      </w:pPr>
      <w:rPr>
        <w:rFonts w:ascii="Symbol" w:hAnsi="Symbol" w:hint="default"/>
      </w:r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abstractNum w:abstractNumId="23" w15:restartNumberingAfterBreak="0">
    <w:nsid w:val="42613EF6"/>
    <w:multiLevelType w:val="hybridMultilevel"/>
    <w:tmpl w:val="9B129610"/>
    <w:lvl w:ilvl="0" w:tplc="F40637D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60F761E"/>
    <w:multiLevelType w:val="hybridMultilevel"/>
    <w:tmpl w:val="BF2A5A9C"/>
    <w:lvl w:ilvl="0" w:tplc="7A462E8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A531263"/>
    <w:multiLevelType w:val="hybridMultilevel"/>
    <w:tmpl w:val="BF2A5A9C"/>
    <w:lvl w:ilvl="0" w:tplc="7A462E8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B60634C"/>
    <w:multiLevelType w:val="hybridMultilevel"/>
    <w:tmpl w:val="C0646A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4DD65F79"/>
    <w:multiLevelType w:val="hybridMultilevel"/>
    <w:tmpl w:val="BF04B3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E6A7D02"/>
    <w:multiLevelType w:val="hybridMultilevel"/>
    <w:tmpl w:val="C602F464"/>
    <w:lvl w:ilvl="0" w:tplc="21262AF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EB52C46"/>
    <w:multiLevelType w:val="hybridMultilevel"/>
    <w:tmpl w:val="693A4C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FF942D5"/>
    <w:multiLevelType w:val="hybridMultilevel"/>
    <w:tmpl w:val="33BE90E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1591C57"/>
    <w:multiLevelType w:val="hybridMultilevel"/>
    <w:tmpl w:val="F898A9B4"/>
    <w:lvl w:ilvl="0" w:tplc="1E20116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7186D3D"/>
    <w:multiLevelType w:val="hybridMultilevel"/>
    <w:tmpl w:val="2304A4F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58D64BB2"/>
    <w:multiLevelType w:val="hybridMultilevel"/>
    <w:tmpl w:val="99B40664"/>
    <w:lvl w:ilvl="0" w:tplc="25C8E206">
      <w:start w:val="1"/>
      <w:numFmt w:val="decimal"/>
      <w:lvlText w:val="%1."/>
      <w:lvlJc w:val="left"/>
      <w:pPr>
        <w:ind w:left="810" w:hanging="360"/>
      </w:pPr>
      <w:rPr>
        <w:rFonts w:hint="default"/>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34" w15:restartNumberingAfterBreak="0">
    <w:nsid w:val="594C052C"/>
    <w:multiLevelType w:val="hybridMultilevel"/>
    <w:tmpl w:val="BF2A5A9C"/>
    <w:lvl w:ilvl="0" w:tplc="7A462E8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F3115FD"/>
    <w:multiLevelType w:val="multilevel"/>
    <w:tmpl w:val="8F089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386C1A"/>
    <w:multiLevelType w:val="hybridMultilevel"/>
    <w:tmpl w:val="6E1EE1A4"/>
    <w:lvl w:ilvl="0" w:tplc="B58A0B2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5A66858"/>
    <w:multiLevelType w:val="hybridMultilevel"/>
    <w:tmpl w:val="56C65BDE"/>
    <w:lvl w:ilvl="0" w:tplc="C3A41DD8">
      <w:start w:val="1"/>
      <w:numFmt w:val="lowerLetter"/>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6824CF6"/>
    <w:multiLevelType w:val="hybridMultilevel"/>
    <w:tmpl w:val="10FE4994"/>
    <w:lvl w:ilvl="0" w:tplc="1009000F">
      <w:start w:val="1"/>
      <w:numFmt w:val="decimal"/>
      <w:lvlText w:val="%1."/>
      <w:lvlJc w:val="left"/>
      <w:pPr>
        <w:ind w:left="810" w:hanging="360"/>
      </w:pPr>
    </w:lvl>
    <w:lvl w:ilvl="1" w:tplc="10090001">
      <w:start w:val="1"/>
      <w:numFmt w:val="bullet"/>
      <w:lvlText w:val=""/>
      <w:lvlJc w:val="left"/>
      <w:pPr>
        <w:ind w:left="1170" w:hanging="360"/>
      </w:pPr>
      <w:rPr>
        <w:rFonts w:ascii="Symbol" w:hAnsi="Symbol" w:hint="default"/>
      </w:r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abstractNum w:abstractNumId="39" w15:restartNumberingAfterBreak="0">
    <w:nsid w:val="6EB8489F"/>
    <w:multiLevelType w:val="hybridMultilevel"/>
    <w:tmpl w:val="6832B684"/>
    <w:lvl w:ilvl="0" w:tplc="C1D0EE3A">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5EF179F"/>
    <w:multiLevelType w:val="hybridMultilevel"/>
    <w:tmpl w:val="C53C283E"/>
    <w:lvl w:ilvl="0" w:tplc="05E6B5D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92713F0"/>
    <w:multiLevelType w:val="hybridMultilevel"/>
    <w:tmpl w:val="5BFA12F0"/>
    <w:lvl w:ilvl="0" w:tplc="20524CD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9E81DE5"/>
    <w:multiLevelType w:val="hybridMultilevel"/>
    <w:tmpl w:val="5E24046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22"/>
  </w:num>
  <w:num w:numId="4">
    <w:abstractNumId w:val="41"/>
  </w:num>
  <w:num w:numId="5">
    <w:abstractNumId w:val="23"/>
  </w:num>
  <w:num w:numId="6">
    <w:abstractNumId w:val="17"/>
  </w:num>
  <w:num w:numId="7">
    <w:abstractNumId w:val="28"/>
  </w:num>
  <w:num w:numId="8">
    <w:abstractNumId w:val="40"/>
  </w:num>
  <w:num w:numId="9">
    <w:abstractNumId w:val="36"/>
  </w:num>
  <w:num w:numId="10">
    <w:abstractNumId w:val="31"/>
  </w:num>
  <w:num w:numId="11">
    <w:abstractNumId w:val="33"/>
  </w:num>
  <w:num w:numId="12">
    <w:abstractNumId w:val="37"/>
  </w:num>
  <w:num w:numId="13">
    <w:abstractNumId w:val="12"/>
  </w:num>
  <w:num w:numId="14">
    <w:abstractNumId w:val="25"/>
  </w:num>
  <w:num w:numId="15">
    <w:abstractNumId w:val="34"/>
  </w:num>
  <w:num w:numId="16">
    <w:abstractNumId w:val="24"/>
  </w:num>
  <w:num w:numId="17">
    <w:abstractNumId w:val="35"/>
  </w:num>
  <w:num w:numId="18">
    <w:abstractNumId w:val="15"/>
  </w:num>
  <w:num w:numId="19">
    <w:abstractNumId w:val="27"/>
  </w:num>
  <w:num w:numId="20">
    <w:abstractNumId w:val="1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29"/>
  </w:num>
  <w:num w:numId="24">
    <w:abstractNumId w:val="21"/>
  </w:num>
  <w:num w:numId="25">
    <w:abstractNumId w:val="16"/>
  </w:num>
  <w:num w:numId="26">
    <w:abstractNumId w:val="11"/>
  </w:num>
  <w:num w:numId="27">
    <w:abstractNumId w:val="14"/>
  </w:num>
  <w:num w:numId="28">
    <w:abstractNumId w:val="19"/>
  </w:num>
  <w:num w:numId="29">
    <w:abstractNumId w:val="39"/>
  </w:num>
  <w:num w:numId="30">
    <w:abstractNumId w:val="20"/>
  </w:num>
  <w:num w:numId="31">
    <w:abstractNumId w:val="32"/>
  </w:num>
  <w:num w:numId="32">
    <w:abstractNumId w:val="30"/>
  </w:num>
  <w:num w:numId="33">
    <w:abstractNumId w:val="18"/>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ngCode" w:val="E"/>
  </w:docVars>
  <w:rsids>
    <w:rsidRoot w:val="00903B23"/>
    <w:rsid w:val="00000EE0"/>
    <w:rsid w:val="00013909"/>
    <w:rsid w:val="00013EAF"/>
    <w:rsid w:val="00016FF3"/>
    <w:rsid w:val="000178D7"/>
    <w:rsid w:val="00017D59"/>
    <w:rsid w:val="00017E8E"/>
    <w:rsid w:val="0002139C"/>
    <w:rsid w:val="0002142B"/>
    <w:rsid w:val="00021584"/>
    <w:rsid w:val="00027262"/>
    <w:rsid w:val="000313BA"/>
    <w:rsid w:val="00031825"/>
    <w:rsid w:val="00032720"/>
    <w:rsid w:val="00036C6B"/>
    <w:rsid w:val="000373E8"/>
    <w:rsid w:val="00042B65"/>
    <w:rsid w:val="00050E4C"/>
    <w:rsid w:val="0005143E"/>
    <w:rsid w:val="00052081"/>
    <w:rsid w:val="00052DD2"/>
    <w:rsid w:val="000574C7"/>
    <w:rsid w:val="00060D97"/>
    <w:rsid w:val="00061DBA"/>
    <w:rsid w:val="00073555"/>
    <w:rsid w:val="0007402A"/>
    <w:rsid w:val="000772E4"/>
    <w:rsid w:val="00077BBA"/>
    <w:rsid w:val="0008678C"/>
    <w:rsid w:val="00087E02"/>
    <w:rsid w:val="000930AA"/>
    <w:rsid w:val="00094211"/>
    <w:rsid w:val="00097807"/>
    <w:rsid w:val="000A2E69"/>
    <w:rsid w:val="000A5387"/>
    <w:rsid w:val="000A5E54"/>
    <w:rsid w:val="000C2BBC"/>
    <w:rsid w:val="000E5E00"/>
    <w:rsid w:val="000F49E3"/>
    <w:rsid w:val="000F4B93"/>
    <w:rsid w:val="001047E0"/>
    <w:rsid w:val="00107B14"/>
    <w:rsid w:val="00111895"/>
    <w:rsid w:val="00122B98"/>
    <w:rsid w:val="001256AA"/>
    <w:rsid w:val="001262A0"/>
    <w:rsid w:val="001275A6"/>
    <w:rsid w:val="00136926"/>
    <w:rsid w:val="001401EF"/>
    <w:rsid w:val="00145D32"/>
    <w:rsid w:val="00146DF6"/>
    <w:rsid w:val="00154131"/>
    <w:rsid w:val="00155DE0"/>
    <w:rsid w:val="00160E0A"/>
    <w:rsid w:val="00164DA2"/>
    <w:rsid w:val="00165737"/>
    <w:rsid w:val="00173BAD"/>
    <w:rsid w:val="001800FA"/>
    <w:rsid w:val="001824C8"/>
    <w:rsid w:val="00190E2A"/>
    <w:rsid w:val="00194004"/>
    <w:rsid w:val="001A1E51"/>
    <w:rsid w:val="001A7172"/>
    <w:rsid w:val="001B15B2"/>
    <w:rsid w:val="001B588C"/>
    <w:rsid w:val="001B6CDE"/>
    <w:rsid w:val="001C4F09"/>
    <w:rsid w:val="001D3F3F"/>
    <w:rsid w:val="001D4881"/>
    <w:rsid w:val="001D4E99"/>
    <w:rsid w:val="001D56D6"/>
    <w:rsid w:val="001F52FC"/>
    <w:rsid w:val="001F7E62"/>
    <w:rsid w:val="0020783A"/>
    <w:rsid w:val="00210A68"/>
    <w:rsid w:val="0022790F"/>
    <w:rsid w:val="00227DB0"/>
    <w:rsid w:val="00230AE2"/>
    <w:rsid w:val="00230B20"/>
    <w:rsid w:val="002378EB"/>
    <w:rsid w:val="0024251F"/>
    <w:rsid w:val="002435B7"/>
    <w:rsid w:val="00243D0F"/>
    <w:rsid w:val="00253E16"/>
    <w:rsid w:val="00256F59"/>
    <w:rsid w:val="002603E2"/>
    <w:rsid w:val="00261E3E"/>
    <w:rsid w:val="0027337E"/>
    <w:rsid w:val="00275275"/>
    <w:rsid w:val="00276CDD"/>
    <w:rsid w:val="00285172"/>
    <w:rsid w:val="002930BA"/>
    <w:rsid w:val="0029637B"/>
    <w:rsid w:val="00296F1E"/>
    <w:rsid w:val="002A48F8"/>
    <w:rsid w:val="002B4E7A"/>
    <w:rsid w:val="002B636E"/>
    <w:rsid w:val="002B7880"/>
    <w:rsid w:val="002D2855"/>
    <w:rsid w:val="002D729F"/>
    <w:rsid w:val="002F544A"/>
    <w:rsid w:val="002F6691"/>
    <w:rsid w:val="002F7057"/>
    <w:rsid w:val="003132EC"/>
    <w:rsid w:val="00314046"/>
    <w:rsid w:val="0031618C"/>
    <w:rsid w:val="003221FB"/>
    <w:rsid w:val="003255FA"/>
    <w:rsid w:val="003279AC"/>
    <w:rsid w:val="00333446"/>
    <w:rsid w:val="00337FD4"/>
    <w:rsid w:val="00344C9E"/>
    <w:rsid w:val="00351B15"/>
    <w:rsid w:val="00354C5C"/>
    <w:rsid w:val="00355C82"/>
    <w:rsid w:val="003608E0"/>
    <w:rsid w:val="003634A8"/>
    <w:rsid w:val="00371751"/>
    <w:rsid w:val="00371B36"/>
    <w:rsid w:val="003721C7"/>
    <w:rsid w:val="0038089C"/>
    <w:rsid w:val="00390C7A"/>
    <w:rsid w:val="003A0254"/>
    <w:rsid w:val="003A5658"/>
    <w:rsid w:val="003B0104"/>
    <w:rsid w:val="003B06EF"/>
    <w:rsid w:val="003B2D22"/>
    <w:rsid w:val="003B4875"/>
    <w:rsid w:val="003B4A6B"/>
    <w:rsid w:val="003B6FFF"/>
    <w:rsid w:val="003C1686"/>
    <w:rsid w:val="003C2F2D"/>
    <w:rsid w:val="003D161A"/>
    <w:rsid w:val="003D3EA2"/>
    <w:rsid w:val="003D7B52"/>
    <w:rsid w:val="003E0BCA"/>
    <w:rsid w:val="003E2EA0"/>
    <w:rsid w:val="003E68C9"/>
    <w:rsid w:val="003E782F"/>
    <w:rsid w:val="003F14A7"/>
    <w:rsid w:val="003F42BD"/>
    <w:rsid w:val="003F5792"/>
    <w:rsid w:val="003F76F8"/>
    <w:rsid w:val="00410403"/>
    <w:rsid w:val="00412110"/>
    <w:rsid w:val="0041689C"/>
    <w:rsid w:val="0042639A"/>
    <w:rsid w:val="00431FEC"/>
    <w:rsid w:val="0043281E"/>
    <w:rsid w:val="00432CB5"/>
    <w:rsid w:val="0044614A"/>
    <w:rsid w:val="0045568C"/>
    <w:rsid w:val="00461B9F"/>
    <w:rsid w:val="004658EC"/>
    <w:rsid w:val="0047339B"/>
    <w:rsid w:val="0047400C"/>
    <w:rsid w:val="0048183A"/>
    <w:rsid w:val="00481DA2"/>
    <w:rsid w:val="00484EBE"/>
    <w:rsid w:val="004850A7"/>
    <w:rsid w:val="00490BBF"/>
    <w:rsid w:val="00490D65"/>
    <w:rsid w:val="00497AAE"/>
    <w:rsid w:val="004A5BE4"/>
    <w:rsid w:val="004A7B2F"/>
    <w:rsid w:val="004B0A24"/>
    <w:rsid w:val="004B1346"/>
    <w:rsid w:val="004B245C"/>
    <w:rsid w:val="004B2C3C"/>
    <w:rsid w:val="004B416F"/>
    <w:rsid w:val="004B45BC"/>
    <w:rsid w:val="004C051C"/>
    <w:rsid w:val="004C5746"/>
    <w:rsid w:val="004C6AA5"/>
    <w:rsid w:val="004D3466"/>
    <w:rsid w:val="004D4497"/>
    <w:rsid w:val="004E3388"/>
    <w:rsid w:val="004E4BB4"/>
    <w:rsid w:val="004F38BD"/>
    <w:rsid w:val="004F3908"/>
    <w:rsid w:val="004F7813"/>
    <w:rsid w:val="00500134"/>
    <w:rsid w:val="00500E75"/>
    <w:rsid w:val="00503D09"/>
    <w:rsid w:val="005100FF"/>
    <w:rsid w:val="0051204E"/>
    <w:rsid w:val="00513CE0"/>
    <w:rsid w:val="00514767"/>
    <w:rsid w:val="00522051"/>
    <w:rsid w:val="00527B9C"/>
    <w:rsid w:val="0053031E"/>
    <w:rsid w:val="00532B2D"/>
    <w:rsid w:val="00535611"/>
    <w:rsid w:val="00535F1C"/>
    <w:rsid w:val="00537474"/>
    <w:rsid w:val="00545234"/>
    <w:rsid w:val="00545D33"/>
    <w:rsid w:val="00563948"/>
    <w:rsid w:val="00565C7D"/>
    <w:rsid w:val="005709CF"/>
    <w:rsid w:val="0057177E"/>
    <w:rsid w:val="005742E1"/>
    <w:rsid w:val="0059169E"/>
    <w:rsid w:val="00594555"/>
    <w:rsid w:val="00594796"/>
    <w:rsid w:val="00595756"/>
    <w:rsid w:val="0059578C"/>
    <w:rsid w:val="00596DB6"/>
    <w:rsid w:val="00597CE8"/>
    <w:rsid w:val="005A6432"/>
    <w:rsid w:val="005B12A9"/>
    <w:rsid w:val="005B27BE"/>
    <w:rsid w:val="005B440C"/>
    <w:rsid w:val="005B60C3"/>
    <w:rsid w:val="005B7702"/>
    <w:rsid w:val="005D11D5"/>
    <w:rsid w:val="005D1250"/>
    <w:rsid w:val="005D3D9E"/>
    <w:rsid w:val="005D3E81"/>
    <w:rsid w:val="005D7CFB"/>
    <w:rsid w:val="005E12F6"/>
    <w:rsid w:val="005F47B5"/>
    <w:rsid w:val="006028C9"/>
    <w:rsid w:val="0061332E"/>
    <w:rsid w:val="00625325"/>
    <w:rsid w:val="006275B1"/>
    <w:rsid w:val="00633E3B"/>
    <w:rsid w:val="006355CF"/>
    <w:rsid w:val="00644344"/>
    <w:rsid w:val="00654BAD"/>
    <w:rsid w:val="00660185"/>
    <w:rsid w:val="00660D0C"/>
    <w:rsid w:val="006620B8"/>
    <w:rsid w:val="006642DF"/>
    <w:rsid w:val="006708D2"/>
    <w:rsid w:val="00674945"/>
    <w:rsid w:val="00675C17"/>
    <w:rsid w:val="00680837"/>
    <w:rsid w:val="006812C8"/>
    <w:rsid w:val="00695DB3"/>
    <w:rsid w:val="006B01DE"/>
    <w:rsid w:val="006B7D20"/>
    <w:rsid w:val="006C7A17"/>
    <w:rsid w:val="006D1551"/>
    <w:rsid w:val="006D4D95"/>
    <w:rsid w:val="006E71BB"/>
    <w:rsid w:val="006E79B1"/>
    <w:rsid w:val="006F394C"/>
    <w:rsid w:val="006F5F70"/>
    <w:rsid w:val="00706E9F"/>
    <w:rsid w:val="0070723F"/>
    <w:rsid w:val="00707821"/>
    <w:rsid w:val="007131F5"/>
    <w:rsid w:val="007227B0"/>
    <w:rsid w:val="007249A1"/>
    <w:rsid w:val="00732849"/>
    <w:rsid w:val="00734EB0"/>
    <w:rsid w:val="0074092B"/>
    <w:rsid w:val="00742CD5"/>
    <w:rsid w:val="00750C14"/>
    <w:rsid w:val="0075140A"/>
    <w:rsid w:val="00761BFB"/>
    <w:rsid w:val="00771A68"/>
    <w:rsid w:val="00772D68"/>
    <w:rsid w:val="00773550"/>
    <w:rsid w:val="00773F6D"/>
    <w:rsid w:val="0077561E"/>
    <w:rsid w:val="007762FC"/>
    <w:rsid w:val="00781D2D"/>
    <w:rsid w:val="00795DA5"/>
    <w:rsid w:val="007A0842"/>
    <w:rsid w:val="007A302B"/>
    <w:rsid w:val="007A319B"/>
    <w:rsid w:val="007A7B20"/>
    <w:rsid w:val="007B37A9"/>
    <w:rsid w:val="007D2B44"/>
    <w:rsid w:val="007D38E8"/>
    <w:rsid w:val="007E45DE"/>
    <w:rsid w:val="007E5A07"/>
    <w:rsid w:val="007E5E4A"/>
    <w:rsid w:val="007F0CDD"/>
    <w:rsid w:val="007F32E7"/>
    <w:rsid w:val="007F708D"/>
    <w:rsid w:val="0080035D"/>
    <w:rsid w:val="008006B9"/>
    <w:rsid w:val="00800A85"/>
    <w:rsid w:val="00802A17"/>
    <w:rsid w:val="008043D8"/>
    <w:rsid w:val="0081259F"/>
    <w:rsid w:val="00813CA5"/>
    <w:rsid w:val="0081400A"/>
    <w:rsid w:val="00817985"/>
    <w:rsid w:val="00821589"/>
    <w:rsid w:val="00821830"/>
    <w:rsid w:val="00827B82"/>
    <w:rsid w:val="00833F09"/>
    <w:rsid w:val="00834159"/>
    <w:rsid w:val="00841A91"/>
    <w:rsid w:val="00842262"/>
    <w:rsid w:val="008532FD"/>
    <w:rsid w:val="008560C7"/>
    <w:rsid w:val="00856ED1"/>
    <w:rsid w:val="00857C7A"/>
    <w:rsid w:val="00870C54"/>
    <w:rsid w:val="0087299E"/>
    <w:rsid w:val="008816D3"/>
    <w:rsid w:val="0088374A"/>
    <w:rsid w:val="008856FF"/>
    <w:rsid w:val="008862F8"/>
    <w:rsid w:val="00897737"/>
    <w:rsid w:val="008B45BB"/>
    <w:rsid w:val="008B472D"/>
    <w:rsid w:val="008B5302"/>
    <w:rsid w:val="008C748A"/>
    <w:rsid w:val="008D4079"/>
    <w:rsid w:val="008D4D7B"/>
    <w:rsid w:val="008D6C4C"/>
    <w:rsid w:val="008E562E"/>
    <w:rsid w:val="008E56BE"/>
    <w:rsid w:val="008F6C4A"/>
    <w:rsid w:val="00903B23"/>
    <w:rsid w:val="009057FC"/>
    <w:rsid w:val="009063E3"/>
    <w:rsid w:val="00907035"/>
    <w:rsid w:val="00907EA7"/>
    <w:rsid w:val="009127DD"/>
    <w:rsid w:val="00912C20"/>
    <w:rsid w:val="00913082"/>
    <w:rsid w:val="009246E8"/>
    <w:rsid w:val="00924BB4"/>
    <w:rsid w:val="00926D74"/>
    <w:rsid w:val="00927BB8"/>
    <w:rsid w:val="00932CB4"/>
    <w:rsid w:val="009366CC"/>
    <w:rsid w:val="00936B65"/>
    <w:rsid w:val="00940FAB"/>
    <w:rsid w:val="009428D9"/>
    <w:rsid w:val="00950096"/>
    <w:rsid w:val="00952BF1"/>
    <w:rsid w:val="00952D24"/>
    <w:rsid w:val="0095317E"/>
    <w:rsid w:val="009542B9"/>
    <w:rsid w:val="009545C9"/>
    <w:rsid w:val="00956004"/>
    <w:rsid w:val="00957043"/>
    <w:rsid w:val="00960E7A"/>
    <w:rsid w:val="009618B9"/>
    <w:rsid w:val="009677F3"/>
    <w:rsid w:val="00967894"/>
    <w:rsid w:val="00975134"/>
    <w:rsid w:val="00975251"/>
    <w:rsid w:val="00975BC8"/>
    <w:rsid w:val="00977B06"/>
    <w:rsid w:val="00984543"/>
    <w:rsid w:val="009A03ED"/>
    <w:rsid w:val="009A4FEB"/>
    <w:rsid w:val="009B2C25"/>
    <w:rsid w:val="009B375E"/>
    <w:rsid w:val="009C539A"/>
    <w:rsid w:val="009D0699"/>
    <w:rsid w:val="009D0DBA"/>
    <w:rsid w:val="009E2F01"/>
    <w:rsid w:val="009E3F13"/>
    <w:rsid w:val="009E7CC1"/>
    <w:rsid w:val="009F09B3"/>
    <w:rsid w:val="009F702F"/>
    <w:rsid w:val="00A073CA"/>
    <w:rsid w:val="00A07BF3"/>
    <w:rsid w:val="00A15CE6"/>
    <w:rsid w:val="00A1634D"/>
    <w:rsid w:val="00A16B90"/>
    <w:rsid w:val="00A20491"/>
    <w:rsid w:val="00A2199B"/>
    <w:rsid w:val="00A21FC7"/>
    <w:rsid w:val="00A228CB"/>
    <w:rsid w:val="00A271FE"/>
    <w:rsid w:val="00A3066A"/>
    <w:rsid w:val="00A30753"/>
    <w:rsid w:val="00A309FE"/>
    <w:rsid w:val="00A30BE3"/>
    <w:rsid w:val="00A340AD"/>
    <w:rsid w:val="00A45C59"/>
    <w:rsid w:val="00A47006"/>
    <w:rsid w:val="00A47B32"/>
    <w:rsid w:val="00A51023"/>
    <w:rsid w:val="00A51609"/>
    <w:rsid w:val="00A5356D"/>
    <w:rsid w:val="00A566EA"/>
    <w:rsid w:val="00A60C85"/>
    <w:rsid w:val="00A61791"/>
    <w:rsid w:val="00A6276C"/>
    <w:rsid w:val="00A634D0"/>
    <w:rsid w:val="00A6712E"/>
    <w:rsid w:val="00A67D3D"/>
    <w:rsid w:val="00A70BDF"/>
    <w:rsid w:val="00A7274C"/>
    <w:rsid w:val="00A77020"/>
    <w:rsid w:val="00A80605"/>
    <w:rsid w:val="00A82780"/>
    <w:rsid w:val="00A82CB7"/>
    <w:rsid w:val="00A8560D"/>
    <w:rsid w:val="00A87599"/>
    <w:rsid w:val="00A9425C"/>
    <w:rsid w:val="00A94F64"/>
    <w:rsid w:val="00AC4BF2"/>
    <w:rsid w:val="00AD0ACA"/>
    <w:rsid w:val="00AD450A"/>
    <w:rsid w:val="00AD5CB9"/>
    <w:rsid w:val="00AD5F47"/>
    <w:rsid w:val="00AE5A9B"/>
    <w:rsid w:val="00AE6860"/>
    <w:rsid w:val="00AE6875"/>
    <w:rsid w:val="00AF582A"/>
    <w:rsid w:val="00AF7E83"/>
    <w:rsid w:val="00B05A4A"/>
    <w:rsid w:val="00B07100"/>
    <w:rsid w:val="00B07C6C"/>
    <w:rsid w:val="00B11C71"/>
    <w:rsid w:val="00B14010"/>
    <w:rsid w:val="00B27544"/>
    <w:rsid w:val="00B306CF"/>
    <w:rsid w:val="00B31B5E"/>
    <w:rsid w:val="00B37A72"/>
    <w:rsid w:val="00B42FF6"/>
    <w:rsid w:val="00B44C4F"/>
    <w:rsid w:val="00B518B9"/>
    <w:rsid w:val="00B54279"/>
    <w:rsid w:val="00B551D9"/>
    <w:rsid w:val="00B702CE"/>
    <w:rsid w:val="00B70874"/>
    <w:rsid w:val="00B73EE2"/>
    <w:rsid w:val="00B74289"/>
    <w:rsid w:val="00B7748C"/>
    <w:rsid w:val="00B8359F"/>
    <w:rsid w:val="00B83BCD"/>
    <w:rsid w:val="00B847D1"/>
    <w:rsid w:val="00B8624F"/>
    <w:rsid w:val="00B864D1"/>
    <w:rsid w:val="00B8748E"/>
    <w:rsid w:val="00B9233B"/>
    <w:rsid w:val="00B97855"/>
    <w:rsid w:val="00BA015F"/>
    <w:rsid w:val="00BA376F"/>
    <w:rsid w:val="00BA787B"/>
    <w:rsid w:val="00BB25C0"/>
    <w:rsid w:val="00BC0B2F"/>
    <w:rsid w:val="00BD6953"/>
    <w:rsid w:val="00BE2F5E"/>
    <w:rsid w:val="00BE31B5"/>
    <w:rsid w:val="00BE6FA2"/>
    <w:rsid w:val="00BF5B08"/>
    <w:rsid w:val="00BF5F95"/>
    <w:rsid w:val="00BF65E9"/>
    <w:rsid w:val="00BF7890"/>
    <w:rsid w:val="00C05495"/>
    <w:rsid w:val="00C0698F"/>
    <w:rsid w:val="00C2129D"/>
    <w:rsid w:val="00C2342F"/>
    <w:rsid w:val="00C25469"/>
    <w:rsid w:val="00C33C88"/>
    <w:rsid w:val="00C36163"/>
    <w:rsid w:val="00C369EF"/>
    <w:rsid w:val="00C40334"/>
    <w:rsid w:val="00C445D5"/>
    <w:rsid w:val="00C46923"/>
    <w:rsid w:val="00C552D7"/>
    <w:rsid w:val="00C56B95"/>
    <w:rsid w:val="00C60087"/>
    <w:rsid w:val="00C62855"/>
    <w:rsid w:val="00C65C70"/>
    <w:rsid w:val="00C71AC9"/>
    <w:rsid w:val="00C738D8"/>
    <w:rsid w:val="00C77F5C"/>
    <w:rsid w:val="00C854A9"/>
    <w:rsid w:val="00C859D3"/>
    <w:rsid w:val="00C8630B"/>
    <w:rsid w:val="00C90651"/>
    <w:rsid w:val="00C9272B"/>
    <w:rsid w:val="00C932AF"/>
    <w:rsid w:val="00C94174"/>
    <w:rsid w:val="00CB0AE4"/>
    <w:rsid w:val="00CB5DAC"/>
    <w:rsid w:val="00CC00BD"/>
    <w:rsid w:val="00CC15BE"/>
    <w:rsid w:val="00CC1955"/>
    <w:rsid w:val="00CD227A"/>
    <w:rsid w:val="00CD2D2C"/>
    <w:rsid w:val="00CD4857"/>
    <w:rsid w:val="00CD5310"/>
    <w:rsid w:val="00CE081B"/>
    <w:rsid w:val="00CE1C6D"/>
    <w:rsid w:val="00CF104E"/>
    <w:rsid w:val="00CF2E9B"/>
    <w:rsid w:val="00CF6D9C"/>
    <w:rsid w:val="00CF7111"/>
    <w:rsid w:val="00D00EDF"/>
    <w:rsid w:val="00D223FE"/>
    <w:rsid w:val="00D233E2"/>
    <w:rsid w:val="00D26709"/>
    <w:rsid w:val="00D27730"/>
    <w:rsid w:val="00D36938"/>
    <w:rsid w:val="00D43E13"/>
    <w:rsid w:val="00D46B96"/>
    <w:rsid w:val="00D47B7E"/>
    <w:rsid w:val="00D574E6"/>
    <w:rsid w:val="00D60E79"/>
    <w:rsid w:val="00D75389"/>
    <w:rsid w:val="00D764A7"/>
    <w:rsid w:val="00D7730D"/>
    <w:rsid w:val="00D8246E"/>
    <w:rsid w:val="00D90BFA"/>
    <w:rsid w:val="00DA1987"/>
    <w:rsid w:val="00DA362A"/>
    <w:rsid w:val="00DB3856"/>
    <w:rsid w:val="00DB65B8"/>
    <w:rsid w:val="00DB79FD"/>
    <w:rsid w:val="00DC0209"/>
    <w:rsid w:val="00DC0E89"/>
    <w:rsid w:val="00DC0FFB"/>
    <w:rsid w:val="00DC4F55"/>
    <w:rsid w:val="00DC66E6"/>
    <w:rsid w:val="00DD17E0"/>
    <w:rsid w:val="00DD2D7A"/>
    <w:rsid w:val="00DD39A7"/>
    <w:rsid w:val="00DD3C76"/>
    <w:rsid w:val="00DD6215"/>
    <w:rsid w:val="00DF1F0A"/>
    <w:rsid w:val="00DF2183"/>
    <w:rsid w:val="00DF391C"/>
    <w:rsid w:val="00E047D7"/>
    <w:rsid w:val="00E123A8"/>
    <w:rsid w:val="00E14575"/>
    <w:rsid w:val="00E206A1"/>
    <w:rsid w:val="00E2296D"/>
    <w:rsid w:val="00E23D18"/>
    <w:rsid w:val="00E31BD6"/>
    <w:rsid w:val="00E4098E"/>
    <w:rsid w:val="00E41F1D"/>
    <w:rsid w:val="00E475D6"/>
    <w:rsid w:val="00E5314B"/>
    <w:rsid w:val="00E54CE2"/>
    <w:rsid w:val="00E669D1"/>
    <w:rsid w:val="00E715A0"/>
    <w:rsid w:val="00E72400"/>
    <w:rsid w:val="00E7752C"/>
    <w:rsid w:val="00E836FE"/>
    <w:rsid w:val="00E937B2"/>
    <w:rsid w:val="00E947F2"/>
    <w:rsid w:val="00EA1FB6"/>
    <w:rsid w:val="00EA2DAD"/>
    <w:rsid w:val="00EA3E69"/>
    <w:rsid w:val="00EA4D86"/>
    <w:rsid w:val="00EA5C9F"/>
    <w:rsid w:val="00EB2590"/>
    <w:rsid w:val="00EC0BA0"/>
    <w:rsid w:val="00EC0E12"/>
    <w:rsid w:val="00EC4C46"/>
    <w:rsid w:val="00ED30E3"/>
    <w:rsid w:val="00ED5EFC"/>
    <w:rsid w:val="00ED66A4"/>
    <w:rsid w:val="00ED71D6"/>
    <w:rsid w:val="00EE02AD"/>
    <w:rsid w:val="00EE07DD"/>
    <w:rsid w:val="00EE1C98"/>
    <w:rsid w:val="00EF2F2C"/>
    <w:rsid w:val="00EF4E8E"/>
    <w:rsid w:val="00EF67E7"/>
    <w:rsid w:val="00F04915"/>
    <w:rsid w:val="00F05581"/>
    <w:rsid w:val="00F14695"/>
    <w:rsid w:val="00F170C7"/>
    <w:rsid w:val="00F218EB"/>
    <w:rsid w:val="00F23CB0"/>
    <w:rsid w:val="00F266BA"/>
    <w:rsid w:val="00F3787A"/>
    <w:rsid w:val="00F41597"/>
    <w:rsid w:val="00F43051"/>
    <w:rsid w:val="00F503AA"/>
    <w:rsid w:val="00F55313"/>
    <w:rsid w:val="00F56E13"/>
    <w:rsid w:val="00F605C1"/>
    <w:rsid w:val="00F67BF4"/>
    <w:rsid w:val="00F719E8"/>
    <w:rsid w:val="00F722FD"/>
    <w:rsid w:val="00F73398"/>
    <w:rsid w:val="00F73D02"/>
    <w:rsid w:val="00F81000"/>
    <w:rsid w:val="00F819B4"/>
    <w:rsid w:val="00F831E9"/>
    <w:rsid w:val="00F83FC9"/>
    <w:rsid w:val="00F9581C"/>
    <w:rsid w:val="00F971D3"/>
    <w:rsid w:val="00FA54EA"/>
    <w:rsid w:val="00FA5C8F"/>
    <w:rsid w:val="00FB0262"/>
    <w:rsid w:val="00FB3612"/>
    <w:rsid w:val="00FB43BE"/>
    <w:rsid w:val="00FB6C6C"/>
    <w:rsid w:val="00FC2068"/>
    <w:rsid w:val="00FD78C2"/>
    <w:rsid w:val="00FF1B92"/>
    <w:rsid w:val="00FF4516"/>
    <w:rsid w:val="00FF57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4504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923"/>
  </w:style>
  <w:style w:type="paragraph" w:styleId="Heading1">
    <w:name w:val="heading 1"/>
    <w:basedOn w:val="Normal"/>
    <w:next w:val="Normal"/>
    <w:link w:val="Heading1Char"/>
    <w:uiPriority w:val="9"/>
    <w:qFormat/>
    <w:rsid w:val="002F544A"/>
    <w:pPr>
      <w:spacing w:after="0" w:line="240" w:lineRule="auto"/>
      <w:jc w:val="center"/>
      <w:outlineLvl w:val="0"/>
    </w:pPr>
    <w:rPr>
      <w:b/>
      <w:sz w:val="28"/>
      <w:szCs w:val="24"/>
    </w:rPr>
  </w:style>
  <w:style w:type="paragraph" w:styleId="Heading2">
    <w:name w:val="heading 2"/>
    <w:basedOn w:val="Normal"/>
    <w:next w:val="Normal"/>
    <w:link w:val="Heading2Char"/>
    <w:uiPriority w:val="9"/>
    <w:unhideWhenUsed/>
    <w:qFormat/>
    <w:rsid w:val="008B47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F42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204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204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204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204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204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204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69E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B4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72D"/>
  </w:style>
  <w:style w:type="paragraph" w:styleId="Footer">
    <w:name w:val="footer"/>
    <w:basedOn w:val="Normal"/>
    <w:link w:val="FooterChar"/>
    <w:uiPriority w:val="99"/>
    <w:unhideWhenUsed/>
    <w:rsid w:val="008B4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72D"/>
  </w:style>
  <w:style w:type="paragraph" w:styleId="BalloonText">
    <w:name w:val="Balloon Text"/>
    <w:basedOn w:val="Normal"/>
    <w:link w:val="BalloonTextChar"/>
    <w:uiPriority w:val="99"/>
    <w:semiHidden/>
    <w:unhideWhenUsed/>
    <w:rsid w:val="008B4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72D"/>
    <w:rPr>
      <w:rFonts w:ascii="Tahoma" w:hAnsi="Tahoma" w:cs="Tahoma"/>
      <w:sz w:val="16"/>
      <w:szCs w:val="16"/>
    </w:rPr>
  </w:style>
  <w:style w:type="character" w:customStyle="1" w:styleId="Heading2Char">
    <w:name w:val="Heading 2 Char"/>
    <w:basedOn w:val="DefaultParagraphFont"/>
    <w:link w:val="Heading2"/>
    <w:uiPriority w:val="9"/>
    <w:rsid w:val="008B472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738D8"/>
    <w:pPr>
      <w:ind w:left="720"/>
      <w:contextualSpacing/>
    </w:pPr>
  </w:style>
  <w:style w:type="character" w:customStyle="1" w:styleId="Heading1Char">
    <w:name w:val="Heading 1 Char"/>
    <w:basedOn w:val="DefaultParagraphFont"/>
    <w:link w:val="Heading1"/>
    <w:uiPriority w:val="9"/>
    <w:rsid w:val="002F544A"/>
    <w:rPr>
      <w:b/>
      <w:sz w:val="28"/>
      <w:szCs w:val="24"/>
    </w:rPr>
  </w:style>
  <w:style w:type="paragraph" w:styleId="TOCHeading">
    <w:name w:val="TOC Heading"/>
    <w:basedOn w:val="Heading1"/>
    <w:next w:val="Normal"/>
    <w:uiPriority w:val="39"/>
    <w:unhideWhenUsed/>
    <w:qFormat/>
    <w:rsid w:val="00CD4857"/>
    <w:pPr>
      <w:outlineLvl w:val="9"/>
    </w:pPr>
    <w:rPr>
      <w:lang w:val="en-US" w:eastAsia="ja-JP"/>
    </w:rPr>
  </w:style>
  <w:style w:type="paragraph" w:styleId="TOC1">
    <w:name w:val="toc 1"/>
    <w:basedOn w:val="Normal"/>
    <w:next w:val="Normal"/>
    <w:autoRedefine/>
    <w:uiPriority w:val="39"/>
    <w:unhideWhenUsed/>
    <w:rsid w:val="00984543"/>
    <w:pPr>
      <w:tabs>
        <w:tab w:val="right" w:leader="dot" w:pos="9350"/>
      </w:tabs>
      <w:spacing w:after="100"/>
    </w:pPr>
    <w:rPr>
      <w:noProof/>
    </w:rPr>
  </w:style>
  <w:style w:type="character" w:styleId="Hyperlink">
    <w:name w:val="Hyperlink"/>
    <w:basedOn w:val="DefaultParagraphFont"/>
    <w:uiPriority w:val="99"/>
    <w:unhideWhenUsed/>
    <w:rsid w:val="00CD4857"/>
    <w:rPr>
      <w:color w:val="0000FF" w:themeColor="hyperlink"/>
      <w:u w:val="single"/>
    </w:rPr>
  </w:style>
  <w:style w:type="character" w:styleId="CommentReference">
    <w:name w:val="annotation reference"/>
    <w:basedOn w:val="DefaultParagraphFont"/>
    <w:uiPriority w:val="99"/>
    <w:semiHidden/>
    <w:unhideWhenUsed/>
    <w:rsid w:val="00412110"/>
    <w:rPr>
      <w:sz w:val="16"/>
      <w:szCs w:val="16"/>
    </w:rPr>
  </w:style>
  <w:style w:type="paragraph" w:styleId="CommentText">
    <w:name w:val="annotation text"/>
    <w:basedOn w:val="Normal"/>
    <w:link w:val="CommentTextChar"/>
    <w:uiPriority w:val="99"/>
    <w:unhideWhenUsed/>
    <w:rsid w:val="00412110"/>
    <w:pPr>
      <w:spacing w:line="240" w:lineRule="auto"/>
    </w:pPr>
    <w:rPr>
      <w:sz w:val="20"/>
      <w:szCs w:val="20"/>
    </w:rPr>
  </w:style>
  <w:style w:type="character" w:customStyle="1" w:styleId="CommentTextChar">
    <w:name w:val="Comment Text Char"/>
    <w:basedOn w:val="DefaultParagraphFont"/>
    <w:link w:val="CommentText"/>
    <w:uiPriority w:val="99"/>
    <w:rsid w:val="00412110"/>
    <w:rPr>
      <w:sz w:val="20"/>
      <w:szCs w:val="20"/>
    </w:rPr>
  </w:style>
  <w:style w:type="paragraph" w:styleId="CommentSubject">
    <w:name w:val="annotation subject"/>
    <w:basedOn w:val="CommentText"/>
    <w:next w:val="CommentText"/>
    <w:link w:val="CommentSubjectChar"/>
    <w:uiPriority w:val="99"/>
    <w:semiHidden/>
    <w:unhideWhenUsed/>
    <w:rsid w:val="00412110"/>
    <w:rPr>
      <w:b/>
      <w:bCs/>
    </w:rPr>
  </w:style>
  <w:style w:type="character" w:customStyle="1" w:styleId="CommentSubjectChar">
    <w:name w:val="Comment Subject Char"/>
    <w:basedOn w:val="CommentTextChar"/>
    <w:link w:val="CommentSubject"/>
    <w:uiPriority w:val="99"/>
    <w:semiHidden/>
    <w:rsid w:val="00412110"/>
    <w:rPr>
      <w:b/>
      <w:bCs/>
      <w:sz w:val="20"/>
      <w:szCs w:val="20"/>
    </w:rPr>
  </w:style>
  <w:style w:type="paragraph" w:styleId="Revision">
    <w:name w:val="Revision"/>
    <w:hidden/>
    <w:uiPriority w:val="99"/>
    <w:semiHidden/>
    <w:rsid w:val="003B0104"/>
    <w:pPr>
      <w:spacing w:after="0" w:line="240" w:lineRule="auto"/>
    </w:pPr>
  </w:style>
  <w:style w:type="character" w:customStyle="1" w:styleId="cosearchterm">
    <w:name w:val="co_searchterm"/>
    <w:basedOn w:val="DefaultParagraphFont"/>
    <w:rsid w:val="00F56E13"/>
  </w:style>
  <w:style w:type="paragraph" w:customStyle="1" w:styleId="marginalnote">
    <w:name w:val="marginalnote"/>
    <w:basedOn w:val="Normal"/>
    <w:rsid w:val="003F42B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ubsection">
    <w:name w:val="subsection"/>
    <w:basedOn w:val="Normal"/>
    <w:rsid w:val="003F42B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lawlabel">
    <w:name w:val="lawlabel"/>
    <w:basedOn w:val="DefaultParagraphFont"/>
    <w:rsid w:val="003F42BD"/>
  </w:style>
  <w:style w:type="character" w:customStyle="1" w:styleId="Heading3Char">
    <w:name w:val="Heading 3 Char"/>
    <w:basedOn w:val="DefaultParagraphFont"/>
    <w:link w:val="Heading3"/>
    <w:uiPriority w:val="9"/>
    <w:semiHidden/>
    <w:rsid w:val="003F42BD"/>
    <w:rPr>
      <w:rFonts w:asciiTheme="majorHAnsi" w:eastAsiaTheme="majorEastAsia" w:hAnsiTheme="majorHAnsi" w:cstheme="majorBidi"/>
      <w:color w:val="243F60" w:themeColor="accent1" w:themeShade="7F"/>
      <w:sz w:val="24"/>
      <w:szCs w:val="24"/>
    </w:rPr>
  </w:style>
  <w:style w:type="character" w:customStyle="1" w:styleId="htitletext2">
    <w:name w:val="htitletext2"/>
    <w:basedOn w:val="DefaultParagraphFont"/>
    <w:rsid w:val="003F42BD"/>
  </w:style>
  <w:style w:type="character" w:customStyle="1" w:styleId="wb-invisible">
    <w:name w:val="wb-invisible"/>
    <w:basedOn w:val="DefaultParagraphFont"/>
    <w:rsid w:val="003F42BD"/>
  </w:style>
  <w:style w:type="character" w:customStyle="1" w:styleId="sectionlabel">
    <w:name w:val="sectionlabel"/>
    <w:basedOn w:val="DefaultParagraphFont"/>
    <w:rsid w:val="003F42BD"/>
  </w:style>
  <w:style w:type="paragraph" w:customStyle="1" w:styleId="paragraph">
    <w:name w:val="paragraph"/>
    <w:basedOn w:val="Normal"/>
    <w:rsid w:val="003F42B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6E79B1"/>
    <w:rPr>
      <w:i/>
      <w:iCs/>
    </w:rPr>
  </w:style>
  <w:style w:type="paragraph" w:customStyle="1" w:styleId="section">
    <w:name w:val="section"/>
    <w:basedOn w:val="Normal"/>
    <w:rsid w:val="0059479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Quote">
    <w:name w:val="Quote"/>
    <w:basedOn w:val="Normal"/>
    <w:link w:val="QuoteChar"/>
    <w:uiPriority w:val="29"/>
    <w:qFormat/>
    <w:rsid w:val="00CD227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QuoteChar">
    <w:name w:val="Quote Char"/>
    <w:basedOn w:val="DefaultParagraphFont"/>
    <w:link w:val="Quote"/>
    <w:uiPriority w:val="29"/>
    <w:rsid w:val="00CD227A"/>
    <w:rPr>
      <w:rFonts w:ascii="Times New Roman" w:eastAsia="Times New Roman" w:hAnsi="Times New Roman" w:cs="Times New Roman"/>
      <w:sz w:val="24"/>
      <w:szCs w:val="24"/>
      <w:lang w:eastAsia="en-CA"/>
    </w:rPr>
  </w:style>
  <w:style w:type="character" w:customStyle="1" w:styleId="reflex2-link">
    <w:name w:val="reflex2-link"/>
    <w:basedOn w:val="DefaultParagraphFont"/>
    <w:rsid w:val="00CD227A"/>
  </w:style>
  <w:style w:type="character" w:customStyle="1" w:styleId="UnresolvedMention1">
    <w:name w:val="Unresolved Mention1"/>
    <w:basedOn w:val="DefaultParagraphFont"/>
    <w:uiPriority w:val="99"/>
    <w:semiHidden/>
    <w:unhideWhenUsed/>
    <w:rsid w:val="00C71AC9"/>
    <w:rPr>
      <w:color w:val="605E5C"/>
      <w:shd w:val="clear" w:color="auto" w:fill="E1DFDD"/>
    </w:rPr>
  </w:style>
  <w:style w:type="character" w:customStyle="1" w:styleId="pdf-viewer-word">
    <w:name w:val="pdf-viewer-word"/>
    <w:basedOn w:val="DefaultParagraphFont"/>
    <w:rsid w:val="00C71AC9"/>
  </w:style>
  <w:style w:type="character" w:customStyle="1" w:styleId="reflex3-block">
    <w:name w:val="reflex3-block"/>
    <w:basedOn w:val="DefaultParagraphFont"/>
    <w:rsid w:val="00C71AC9"/>
  </w:style>
  <w:style w:type="character" w:customStyle="1" w:styleId="solexhl">
    <w:name w:val="solexhl"/>
    <w:basedOn w:val="DefaultParagraphFont"/>
    <w:rsid w:val="00C71AC9"/>
  </w:style>
  <w:style w:type="paragraph" w:customStyle="1" w:styleId="SCJNumber">
    <w:name w:val="SCJ Number"/>
    <w:qFormat/>
    <w:rsid w:val="009E2F01"/>
    <w:pPr>
      <w:numPr>
        <w:numId w:val="30"/>
      </w:numPr>
      <w:spacing w:after="240" w:line="360" w:lineRule="auto"/>
    </w:pPr>
    <w:rPr>
      <w:rFonts w:ascii="Arial (W1)" w:hAnsi="Arial (W1)"/>
      <w:sz w:val="24"/>
      <w:szCs w:val="24"/>
      <w:lang w:eastAsia="en-CA"/>
    </w:rPr>
  </w:style>
  <w:style w:type="paragraph" w:styleId="Bibliography">
    <w:name w:val="Bibliography"/>
    <w:basedOn w:val="Normal"/>
    <w:next w:val="Normal"/>
    <w:uiPriority w:val="37"/>
    <w:semiHidden/>
    <w:unhideWhenUsed/>
    <w:rsid w:val="0051204E"/>
  </w:style>
  <w:style w:type="paragraph" w:styleId="BlockText">
    <w:name w:val="Block Text"/>
    <w:basedOn w:val="Normal"/>
    <w:uiPriority w:val="99"/>
    <w:semiHidden/>
    <w:unhideWhenUsed/>
    <w:rsid w:val="0051204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51204E"/>
    <w:pPr>
      <w:spacing w:after="120"/>
    </w:pPr>
  </w:style>
  <w:style w:type="character" w:customStyle="1" w:styleId="BodyTextChar">
    <w:name w:val="Body Text Char"/>
    <w:basedOn w:val="DefaultParagraphFont"/>
    <w:link w:val="BodyText"/>
    <w:uiPriority w:val="99"/>
    <w:semiHidden/>
    <w:rsid w:val="0051204E"/>
  </w:style>
  <w:style w:type="paragraph" w:styleId="BodyText2">
    <w:name w:val="Body Text 2"/>
    <w:basedOn w:val="Normal"/>
    <w:link w:val="BodyText2Char"/>
    <w:uiPriority w:val="99"/>
    <w:semiHidden/>
    <w:unhideWhenUsed/>
    <w:rsid w:val="0051204E"/>
    <w:pPr>
      <w:spacing w:after="120" w:line="480" w:lineRule="auto"/>
    </w:pPr>
  </w:style>
  <w:style w:type="character" w:customStyle="1" w:styleId="BodyText2Char">
    <w:name w:val="Body Text 2 Char"/>
    <w:basedOn w:val="DefaultParagraphFont"/>
    <w:link w:val="BodyText2"/>
    <w:uiPriority w:val="99"/>
    <w:semiHidden/>
    <w:rsid w:val="0051204E"/>
  </w:style>
  <w:style w:type="paragraph" w:styleId="BodyText3">
    <w:name w:val="Body Text 3"/>
    <w:basedOn w:val="Normal"/>
    <w:link w:val="BodyText3Char"/>
    <w:uiPriority w:val="99"/>
    <w:semiHidden/>
    <w:unhideWhenUsed/>
    <w:rsid w:val="0051204E"/>
    <w:pPr>
      <w:spacing w:after="120"/>
    </w:pPr>
    <w:rPr>
      <w:sz w:val="16"/>
      <w:szCs w:val="16"/>
    </w:rPr>
  </w:style>
  <w:style w:type="character" w:customStyle="1" w:styleId="BodyText3Char">
    <w:name w:val="Body Text 3 Char"/>
    <w:basedOn w:val="DefaultParagraphFont"/>
    <w:link w:val="BodyText3"/>
    <w:uiPriority w:val="99"/>
    <w:semiHidden/>
    <w:rsid w:val="0051204E"/>
    <w:rPr>
      <w:sz w:val="16"/>
      <w:szCs w:val="16"/>
    </w:rPr>
  </w:style>
  <w:style w:type="paragraph" w:styleId="BodyTextFirstIndent">
    <w:name w:val="Body Text First Indent"/>
    <w:basedOn w:val="BodyText"/>
    <w:link w:val="BodyTextFirstIndentChar"/>
    <w:uiPriority w:val="99"/>
    <w:semiHidden/>
    <w:unhideWhenUsed/>
    <w:rsid w:val="0051204E"/>
    <w:pPr>
      <w:spacing w:after="200"/>
      <w:ind w:firstLine="360"/>
    </w:pPr>
  </w:style>
  <w:style w:type="character" w:customStyle="1" w:styleId="BodyTextFirstIndentChar">
    <w:name w:val="Body Text First Indent Char"/>
    <w:basedOn w:val="BodyTextChar"/>
    <w:link w:val="BodyTextFirstIndent"/>
    <w:uiPriority w:val="99"/>
    <w:semiHidden/>
    <w:rsid w:val="0051204E"/>
  </w:style>
  <w:style w:type="paragraph" w:styleId="BodyTextIndent">
    <w:name w:val="Body Text Indent"/>
    <w:basedOn w:val="Normal"/>
    <w:link w:val="BodyTextIndentChar"/>
    <w:uiPriority w:val="99"/>
    <w:semiHidden/>
    <w:unhideWhenUsed/>
    <w:rsid w:val="0051204E"/>
    <w:pPr>
      <w:spacing w:after="120"/>
      <w:ind w:left="283"/>
    </w:pPr>
  </w:style>
  <w:style w:type="character" w:customStyle="1" w:styleId="BodyTextIndentChar">
    <w:name w:val="Body Text Indent Char"/>
    <w:basedOn w:val="DefaultParagraphFont"/>
    <w:link w:val="BodyTextIndent"/>
    <w:uiPriority w:val="99"/>
    <w:semiHidden/>
    <w:rsid w:val="0051204E"/>
  </w:style>
  <w:style w:type="paragraph" w:styleId="BodyTextFirstIndent2">
    <w:name w:val="Body Text First Indent 2"/>
    <w:basedOn w:val="BodyTextIndent"/>
    <w:link w:val="BodyTextFirstIndent2Char"/>
    <w:uiPriority w:val="99"/>
    <w:semiHidden/>
    <w:unhideWhenUsed/>
    <w:rsid w:val="0051204E"/>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51204E"/>
  </w:style>
  <w:style w:type="paragraph" w:styleId="BodyTextIndent2">
    <w:name w:val="Body Text Indent 2"/>
    <w:basedOn w:val="Normal"/>
    <w:link w:val="BodyTextIndent2Char"/>
    <w:uiPriority w:val="99"/>
    <w:semiHidden/>
    <w:unhideWhenUsed/>
    <w:rsid w:val="0051204E"/>
    <w:pPr>
      <w:spacing w:after="120" w:line="480" w:lineRule="auto"/>
      <w:ind w:left="283"/>
    </w:pPr>
  </w:style>
  <w:style w:type="character" w:customStyle="1" w:styleId="BodyTextIndent2Char">
    <w:name w:val="Body Text Indent 2 Char"/>
    <w:basedOn w:val="DefaultParagraphFont"/>
    <w:link w:val="BodyTextIndent2"/>
    <w:uiPriority w:val="99"/>
    <w:semiHidden/>
    <w:rsid w:val="0051204E"/>
  </w:style>
  <w:style w:type="paragraph" w:styleId="BodyTextIndent3">
    <w:name w:val="Body Text Indent 3"/>
    <w:basedOn w:val="Normal"/>
    <w:link w:val="BodyTextIndent3Char"/>
    <w:uiPriority w:val="99"/>
    <w:semiHidden/>
    <w:unhideWhenUsed/>
    <w:rsid w:val="0051204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1204E"/>
    <w:rPr>
      <w:sz w:val="16"/>
      <w:szCs w:val="16"/>
    </w:rPr>
  </w:style>
  <w:style w:type="paragraph" w:styleId="Caption">
    <w:name w:val="caption"/>
    <w:basedOn w:val="Normal"/>
    <w:next w:val="Normal"/>
    <w:uiPriority w:val="35"/>
    <w:semiHidden/>
    <w:unhideWhenUsed/>
    <w:qFormat/>
    <w:rsid w:val="0051204E"/>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51204E"/>
    <w:pPr>
      <w:spacing w:after="0" w:line="240" w:lineRule="auto"/>
      <w:ind w:left="4252"/>
    </w:pPr>
  </w:style>
  <w:style w:type="character" w:customStyle="1" w:styleId="ClosingChar">
    <w:name w:val="Closing Char"/>
    <w:basedOn w:val="DefaultParagraphFont"/>
    <w:link w:val="Closing"/>
    <w:uiPriority w:val="99"/>
    <w:semiHidden/>
    <w:rsid w:val="0051204E"/>
  </w:style>
  <w:style w:type="paragraph" w:styleId="Date">
    <w:name w:val="Date"/>
    <w:basedOn w:val="Normal"/>
    <w:next w:val="Normal"/>
    <w:link w:val="DateChar"/>
    <w:uiPriority w:val="99"/>
    <w:semiHidden/>
    <w:unhideWhenUsed/>
    <w:rsid w:val="0051204E"/>
  </w:style>
  <w:style w:type="character" w:customStyle="1" w:styleId="DateChar">
    <w:name w:val="Date Char"/>
    <w:basedOn w:val="DefaultParagraphFont"/>
    <w:link w:val="Date"/>
    <w:uiPriority w:val="99"/>
    <w:semiHidden/>
    <w:rsid w:val="0051204E"/>
  </w:style>
  <w:style w:type="paragraph" w:styleId="DocumentMap">
    <w:name w:val="Document Map"/>
    <w:basedOn w:val="Normal"/>
    <w:link w:val="DocumentMapChar"/>
    <w:uiPriority w:val="99"/>
    <w:semiHidden/>
    <w:unhideWhenUsed/>
    <w:rsid w:val="0051204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1204E"/>
    <w:rPr>
      <w:rFonts w:ascii="Segoe UI" w:hAnsi="Segoe UI" w:cs="Segoe UI"/>
      <w:sz w:val="16"/>
      <w:szCs w:val="16"/>
    </w:rPr>
  </w:style>
  <w:style w:type="paragraph" w:styleId="E-mailSignature">
    <w:name w:val="E-mail Signature"/>
    <w:basedOn w:val="Normal"/>
    <w:link w:val="E-mailSignatureChar"/>
    <w:uiPriority w:val="99"/>
    <w:semiHidden/>
    <w:unhideWhenUsed/>
    <w:rsid w:val="0051204E"/>
    <w:pPr>
      <w:spacing w:after="0" w:line="240" w:lineRule="auto"/>
    </w:pPr>
  </w:style>
  <w:style w:type="character" w:customStyle="1" w:styleId="E-mailSignatureChar">
    <w:name w:val="E-mail Signature Char"/>
    <w:basedOn w:val="DefaultParagraphFont"/>
    <w:link w:val="E-mailSignature"/>
    <w:uiPriority w:val="99"/>
    <w:semiHidden/>
    <w:rsid w:val="0051204E"/>
  </w:style>
  <w:style w:type="paragraph" w:styleId="EndnoteText">
    <w:name w:val="endnote text"/>
    <w:basedOn w:val="Normal"/>
    <w:link w:val="EndnoteTextChar"/>
    <w:uiPriority w:val="99"/>
    <w:semiHidden/>
    <w:unhideWhenUsed/>
    <w:rsid w:val="005120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204E"/>
    <w:rPr>
      <w:sz w:val="20"/>
      <w:szCs w:val="20"/>
    </w:rPr>
  </w:style>
  <w:style w:type="paragraph" w:styleId="EnvelopeAddress">
    <w:name w:val="envelope address"/>
    <w:basedOn w:val="Normal"/>
    <w:uiPriority w:val="99"/>
    <w:semiHidden/>
    <w:unhideWhenUsed/>
    <w:rsid w:val="0051204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1204E"/>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120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204E"/>
    <w:rPr>
      <w:sz w:val="20"/>
      <w:szCs w:val="20"/>
    </w:rPr>
  </w:style>
  <w:style w:type="character" w:customStyle="1" w:styleId="Heading4Char">
    <w:name w:val="Heading 4 Char"/>
    <w:basedOn w:val="DefaultParagraphFont"/>
    <w:link w:val="Heading4"/>
    <w:uiPriority w:val="9"/>
    <w:semiHidden/>
    <w:rsid w:val="0051204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1204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1204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1204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120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204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51204E"/>
    <w:pPr>
      <w:spacing w:after="0" w:line="240" w:lineRule="auto"/>
    </w:pPr>
    <w:rPr>
      <w:i/>
      <w:iCs/>
    </w:rPr>
  </w:style>
  <w:style w:type="character" w:customStyle="1" w:styleId="HTMLAddressChar">
    <w:name w:val="HTML Address Char"/>
    <w:basedOn w:val="DefaultParagraphFont"/>
    <w:link w:val="HTMLAddress"/>
    <w:uiPriority w:val="99"/>
    <w:semiHidden/>
    <w:rsid w:val="0051204E"/>
    <w:rPr>
      <w:i/>
      <w:iCs/>
    </w:rPr>
  </w:style>
  <w:style w:type="paragraph" w:styleId="HTMLPreformatted">
    <w:name w:val="HTML Preformatted"/>
    <w:basedOn w:val="Normal"/>
    <w:link w:val="HTMLPreformattedChar"/>
    <w:uiPriority w:val="99"/>
    <w:semiHidden/>
    <w:unhideWhenUsed/>
    <w:rsid w:val="0051204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1204E"/>
    <w:rPr>
      <w:rFonts w:ascii="Consolas" w:hAnsi="Consolas"/>
      <w:sz w:val="20"/>
      <w:szCs w:val="20"/>
    </w:rPr>
  </w:style>
  <w:style w:type="paragraph" w:styleId="Index1">
    <w:name w:val="index 1"/>
    <w:basedOn w:val="Normal"/>
    <w:next w:val="Normal"/>
    <w:autoRedefine/>
    <w:uiPriority w:val="99"/>
    <w:semiHidden/>
    <w:unhideWhenUsed/>
    <w:rsid w:val="0051204E"/>
    <w:pPr>
      <w:spacing w:after="0" w:line="240" w:lineRule="auto"/>
      <w:ind w:left="220" w:hanging="220"/>
    </w:pPr>
  </w:style>
  <w:style w:type="paragraph" w:styleId="Index2">
    <w:name w:val="index 2"/>
    <w:basedOn w:val="Normal"/>
    <w:next w:val="Normal"/>
    <w:autoRedefine/>
    <w:uiPriority w:val="99"/>
    <w:semiHidden/>
    <w:unhideWhenUsed/>
    <w:rsid w:val="0051204E"/>
    <w:pPr>
      <w:spacing w:after="0" w:line="240" w:lineRule="auto"/>
      <w:ind w:left="440" w:hanging="220"/>
    </w:pPr>
  </w:style>
  <w:style w:type="paragraph" w:styleId="Index3">
    <w:name w:val="index 3"/>
    <w:basedOn w:val="Normal"/>
    <w:next w:val="Normal"/>
    <w:autoRedefine/>
    <w:uiPriority w:val="99"/>
    <w:semiHidden/>
    <w:unhideWhenUsed/>
    <w:rsid w:val="0051204E"/>
    <w:pPr>
      <w:spacing w:after="0" w:line="240" w:lineRule="auto"/>
      <w:ind w:left="660" w:hanging="220"/>
    </w:pPr>
  </w:style>
  <w:style w:type="paragraph" w:styleId="Index4">
    <w:name w:val="index 4"/>
    <w:basedOn w:val="Normal"/>
    <w:next w:val="Normal"/>
    <w:autoRedefine/>
    <w:uiPriority w:val="99"/>
    <w:semiHidden/>
    <w:unhideWhenUsed/>
    <w:rsid w:val="0051204E"/>
    <w:pPr>
      <w:spacing w:after="0" w:line="240" w:lineRule="auto"/>
      <w:ind w:left="880" w:hanging="220"/>
    </w:pPr>
  </w:style>
  <w:style w:type="paragraph" w:styleId="Index5">
    <w:name w:val="index 5"/>
    <w:basedOn w:val="Normal"/>
    <w:next w:val="Normal"/>
    <w:autoRedefine/>
    <w:uiPriority w:val="99"/>
    <w:semiHidden/>
    <w:unhideWhenUsed/>
    <w:rsid w:val="0051204E"/>
    <w:pPr>
      <w:spacing w:after="0" w:line="240" w:lineRule="auto"/>
      <w:ind w:left="1100" w:hanging="220"/>
    </w:pPr>
  </w:style>
  <w:style w:type="paragraph" w:styleId="Index6">
    <w:name w:val="index 6"/>
    <w:basedOn w:val="Normal"/>
    <w:next w:val="Normal"/>
    <w:autoRedefine/>
    <w:uiPriority w:val="99"/>
    <w:semiHidden/>
    <w:unhideWhenUsed/>
    <w:rsid w:val="0051204E"/>
    <w:pPr>
      <w:spacing w:after="0" w:line="240" w:lineRule="auto"/>
      <w:ind w:left="1320" w:hanging="220"/>
    </w:pPr>
  </w:style>
  <w:style w:type="paragraph" w:styleId="Index7">
    <w:name w:val="index 7"/>
    <w:basedOn w:val="Normal"/>
    <w:next w:val="Normal"/>
    <w:autoRedefine/>
    <w:uiPriority w:val="99"/>
    <w:semiHidden/>
    <w:unhideWhenUsed/>
    <w:rsid w:val="0051204E"/>
    <w:pPr>
      <w:spacing w:after="0" w:line="240" w:lineRule="auto"/>
      <w:ind w:left="1540" w:hanging="220"/>
    </w:pPr>
  </w:style>
  <w:style w:type="paragraph" w:styleId="Index8">
    <w:name w:val="index 8"/>
    <w:basedOn w:val="Normal"/>
    <w:next w:val="Normal"/>
    <w:autoRedefine/>
    <w:uiPriority w:val="99"/>
    <w:semiHidden/>
    <w:unhideWhenUsed/>
    <w:rsid w:val="0051204E"/>
    <w:pPr>
      <w:spacing w:after="0" w:line="240" w:lineRule="auto"/>
      <w:ind w:left="1760" w:hanging="220"/>
    </w:pPr>
  </w:style>
  <w:style w:type="paragraph" w:styleId="Index9">
    <w:name w:val="index 9"/>
    <w:basedOn w:val="Normal"/>
    <w:next w:val="Normal"/>
    <w:autoRedefine/>
    <w:uiPriority w:val="99"/>
    <w:semiHidden/>
    <w:unhideWhenUsed/>
    <w:rsid w:val="0051204E"/>
    <w:pPr>
      <w:spacing w:after="0" w:line="240" w:lineRule="auto"/>
      <w:ind w:left="1980" w:hanging="220"/>
    </w:pPr>
  </w:style>
  <w:style w:type="paragraph" w:styleId="IndexHeading">
    <w:name w:val="index heading"/>
    <w:basedOn w:val="Normal"/>
    <w:next w:val="Index1"/>
    <w:uiPriority w:val="99"/>
    <w:semiHidden/>
    <w:unhideWhenUsed/>
    <w:rsid w:val="005120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1204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1204E"/>
    <w:rPr>
      <w:i/>
      <w:iCs/>
      <w:color w:val="4F81BD" w:themeColor="accent1"/>
    </w:rPr>
  </w:style>
  <w:style w:type="paragraph" w:styleId="List">
    <w:name w:val="List"/>
    <w:basedOn w:val="Normal"/>
    <w:uiPriority w:val="99"/>
    <w:semiHidden/>
    <w:unhideWhenUsed/>
    <w:rsid w:val="0051204E"/>
    <w:pPr>
      <w:ind w:left="283" w:hanging="283"/>
      <w:contextualSpacing/>
    </w:pPr>
  </w:style>
  <w:style w:type="paragraph" w:styleId="List2">
    <w:name w:val="List 2"/>
    <w:basedOn w:val="Normal"/>
    <w:uiPriority w:val="99"/>
    <w:semiHidden/>
    <w:unhideWhenUsed/>
    <w:rsid w:val="0051204E"/>
    <w:pPr>
      <w:ind w:left="566" w:hanging="283"/>
      <w:contextualSpacing/>
    </w:pPr>
  </w:style>
  <w:style w:type="paragraph" w:styleId="List3">
    <w:name w:val="List 3"/>
    <w:basedOn w:val="Normal"/>
    <w:uiPriority w:val="99"/>
    <w:semiHidden/>
    <w:unhideWhenUsed/>
    <w:rsid w:val="0051204E"/>
    <w:pPr>
      <w:ind w:left="849" w:hanging="283"/>
      <w:contextualSpacing/>
    </w:pPr>
  </w:style>
  <w:style w:type="paragraph" w:styleId="List4">
    <w:name w:val="List 4"/>
    <w:basedOn w:val="Normal"/>
    <w:uiPriority w:val="99"/>
    <w:semiHidden/>
    <w:unhideWhenUsed/>
    <w:rsid w:val="0051204E"/>
    <w:pPr>
      <w:ind w:left="1132" w:hanging="283"/>
      <w:contextualSpacing/>
    </w:pPr>
  </w:style>
  <w:style w:type="paragraph" w:styleId="List5">
    <w:name w:val="List 5"/>
    <w:basedOn w:val="Normal"/>
    <w:uiPriority w:val="99"/>
    <w:semiHidden/>
    <w:unhideWhenUsed/>
    <w:rsid w:val="0051204E"/>
    <w:pPr>
      <w:ind w:left="1415" w:hanging="283"/>
      <w:contextualSpacing/>
    </w:pPr>
  </w:style>
  <w:style w:type="paragraph" w:styleId="ListBullet">
    <w:name w:val="List Bullet"/>
    <w:basedOn w:val="Normal"/>
    <w:uiPriority w:val="99"/>
    <w:semiHidden/>
    <w:unhideWhenUsed/>
    <w:rsid w:val="0051204E"/>
    <w:pPr>
      <w:numPr>
        <w:numId w:val="34"/>
      </w:numPr>
      <w:contextualSpacing/>
    </w:pPr>
  </w:style>
  <w:style w:type="paragraph" w:styleId="ListBullet2">
    <w:name w:val="List Bullet 2"/>
    <w:basedOn w:val="Normal"/>
    <w:uiPriority w:val="99"/>
    <w:semiHidden/>
    <w:unhideWhenUsed/>
    <w:rsid w:val="0051204E"/>
    <w:pPr>
      <w:numPr>
        <w:numId w:val="35"/>
      </w:numPr>
      <w:contextualSpacing/>
    </w:pPr>
  </w:style>
  <w:style w:type="paragraph" w:styleId="ListBullet3">
    <w:name w:val="List Bullet 3"/>
    <w:basedOn w:val="Normal"/>
    <w:uiPriority w:val="99"/>
    <w:semiHidden/>
    <w:unhideWhenUsed/>
    <w:rsid w:val="0051204E"/>
    <w:pPr>
      <w:numPr>
        <w:numId w:val="36"/>
      </w:numPr>
      <w:contextualSpacing/>
    </w:pPr>
  </w:style>
  <w:style w:type="paragraph" w:styleId="ListBullet4">
    <w:name w:val="List Bullet 4"/>
    <w:basedOn w:val="Normal"/>
    <w:uiPriority w:val="99"/>
    <w:semiHidden/>
    <w:unhideWhenUsed/>
    <w:rsid w:val="0051204E"/>
    <w:pPr>
      <w:numPr>
        <w:numId w:val="37"/>
      </w:numPr>
      <w:contextualSpacing/>
    </w:pPr>
  </w:style>
  <w:style w:type="paragraph" w:styleId="ListBullet5">
    <w:name w:val="List Bullet 5"/>
    <w:basedOn w:val="Normal"/>
    <w:uiPriority w:val="99"/>
    <w:semiHidden/>
    <w:unhideWhenUsed/>
    <w:rsid w:val="0051204E"/>
    <w:pPr>
      <w:numPr>
        <w:numId w:val="38"/>
      </w:numPr>
      <w:contextualSpacing/>
    </w:pPr>
  </w:style>
  <w:style w:type="paragraph" w:styleId="ListContinue">
    <w:name w:val="List Continue"/>
    <w:basedOn w:val="Normal"/>
    <w:uiPriority w:val="99"/>
    <w:semiHidden/>
    <w:unhideWhenUsed/>
    <w:rsid w:val="0051204E"/>
    <w:pPr>
      <w:spacing w:after="120"/>
      <w:ind w:left="283"/>
      <w:contextualSpacing/>
    </w:pPr>
  </w:style>
  <w:style w:type="paragraph" w:styleId="ListContinue2">
    <w:name w:val="List Continue 2"/>
    <w:basedOn w:val="Normal"/>
    <w:uiPriority w:val="99"/>
    <w:semiHidden/>
    <w:unhideWhenUsed/>
    <w:rsid w:val="0051204E"/>
    <w:pPr>
      <w:spacing w:after="120"/>
      <w:ind w:left="566"/>
      <w:contextualSpacing/>
    </w:pPr>
  </w:style>
  <w:style w:type="paragraph" w:styleId="ListContinue3">
    <w:name w:val="List Continue 3"/>
    <w:basedOn w:val="Normal"/>
    <w:uiPriority w:val="99"/>
    <w:semiHidden/>
    <w:unhideWhenUsed/>
    <w:rsid w:val="0051204E"/>
    <w:pPr>
      <w:spacing w:after="120"/>
      <w:ind w:left="849"/>
      <w:contextualSpacing/>
    </w:pPr>
  </w:style>
  <w:style w:type="paragraph" w:styleId="ListContinue4">
    <w:name w:val="List Continue 4"/>
    <w:basedOn w:val="Normal"/>
    <w:uiPriority w:val="99"/>
    <w:semiHidden/>
    <w:unhideWhenUsed/>
    <w:rsid w:val="0051204E"/>
    <w:pPr>
      <w:spacing w:after="120"/>
      <w:ind w:left="1132"/>
      <w:contextualSpacing/>
    </w:pPr>
  </w:style>
  <w:style w:type="paragraph" w:styleId="ListContinue5">
    <w:name w:val="List Continue 5"/>
    <w:basedOn w:val="Normal"/>
    <w:uiPriority w:val="99"/>
    <w:semiHidden/>
    <w:unhideWhenUsed/>
    <w:rsid w:val="0051204E"/>
    <w:pPr>
      <w:spacing w:after="120"/>
      <w:ind w:left="1415"/>
      <w:contextualSpacing/>
    </w:pPr>
  </w:style>
  <w:style w:type="paragraph" w:styleId="ListNumber">
    <w:name w:val="List Number"/>
    <w:basedOn w:val="Normal"/>
    <w:uiPriority w:val="99"/>
    <w:semiHidden/>
    <w:unhideWhenUsed/>
    <w:rsid w:val="0051204E"/>
    <w:pPr>
      <w:numPr>
        <w:numId w:val="39"/>
      </w:numPr>
      <w:contextualSpacing/>
    </w:pPr>
  </w:style>
  <w:style w:type="paragraph" w:styleId="ListNumber2">
    <w:name w:val="List Number 2"/>
    <w:basedOn w:val="Normal"/>
    <w:uiPriority w:val="99"/>
    <w:semiHidden/>
    <w:unhideWhenUsed/>
    <w:rsid w:val="0051204E"/>
    <w:pPr>
      <w:numPr>
        <w:numId w:val="40"/>
      </w:numPr>
      <w:contextualSpacing/>
    </w:pPr>
  </w:style>
  <w:style w:type="paragraph" w:styleId="ListNumber3">
    <w:name w:val="List Number 3"/>
    <w:basedOn w:val="Normal"/>
    <w:uiPriority w:val="99"/>
    <w:semiHidden/>
    <w:unhideWhenUsed/>
    <w:rsid w:val="0051204E"/>
    <w:pPr>
      <w:numPr>
        <w:numId w:val="41"/>
      </w:numPr>
      <w:contextualSpacing/>
    </w:pPr>
  </w:style>
  <w:style w:type="paragraph" w:styleId="ListNumber4">
    <w:name w:val="List Number 4"/>
    <w:basedOn w:val="Normal"/>
    <w:uiPriority w:val="99"/>
    <w:semiHidden/>
    <w:unhideWhenUsed/>
    <w:rsid w:val="0051204E"/>
    <w:pPr>
      <w:numPr>
        <w:numId w:val="42"/>
      </w:numPr>
      <w:contextualSpacing/>
    </w:pPr>
  </w:style>
  <w:style w:type="paragraph" w:styleId="ListNumber5">
    <w:name w:val="List Number 5"/>
    <w:basedOn w:val="Normal"/>
    <w:uiPriority w:val="99"/>
    <w:semiHidden/>
    <w:unhideWhenUsed/>
    <w:rsid w:val="0051204E"/>
    <w:pPr>
      <w:numPr>
        <w:numId w:val="43"/>
      </w:numPr>
      <w:contextualSpacing/>
    </w:pPr>
  </w:style>
  <w:style w:type="paragraph" w:styleId="MacroText">
    <w:name w:val="macro"/>
    <w:link w:val="MacroTextChar"/>
    <w:uiPriority w:val="99"/>
    <w:semiHidden/>
    <w:unhideWhenUsed/>
    <w:rsid w:val="0051204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51204E"/>
    <w:rPr>
      <w:rFonts w:ascii="Consolas" w:hAnsi="Consolas"/>
      <w:sz w:val="20"/>
      <w:szCs w:val="20"/>
    </w:rPr>
  </w:style>
  <w:style w:type="paragraph" w:styleId="MessageHeader">
    <w:name w:val="Message Header"/>
    <w:basedOn w:val="Normal"/>
    <w:link w:val="MessageHeaderChar"/>
    <w:uiPriority w:val="99"/>
    <w:semiHidden/>
    <w:unhideWhenUsed/>
    <w:rsid w:val="0051204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1204E"/>
    <w:rPr>
      <w:rFonts w:asciiTheme="majorHAnsi" w:eastAsiaTheme="majorEastAsia" w:hAnsiTheme="majorHAnsi" w:cstheme="majorBidi"/>
      <w:sz w:val="24"/>
      <w:szCs w:val="24"/>
      <w:shd w:val="pct20" w:color="auto" w:fill="auto"/>
    </w:rPr>
  </w:style>
  <w:style w:type="paragraph" w:styleId="NoSpacing">
    <w:name w:val="No Spacing"/>
    <w:uiPriority w:val="1"/>
    <w:qFormat/>
    <w:rsid w:val="0051204E"/>
    <w:pPr>
      <w:spacing w:after="0" w:line="240" w:lineRule="auto"/>
    </w:pPr>
  </w:style>
  <w:style w:type="paragraph" w:styleId="NormalWeb">
    <w:name w:val="Normal (Web)"/>
    <w:basedOn w:val="Normal"/>
    <w:uiPriority w:val="99"/>
    <w:semiHidden/>
    <w:unhideWhenUsed/>
    <w:rsid w:val="0051204E"/>
    <w:rPr>
      <w:rFonts w:ascii="Times New Roman" w:hAnsi="Times New Roman" w:cs="Times New Roman"/>
      <w:sz w:val="24"/>
      <w:szCs w:val="24"/>
    </w:rPr>
  </w:style>
  <w:style w:type="paragraph" w:styleId="NormalIndent">
    <w:name w:val="Normal Indent"/>
    <w:basedOn w:val="Normal"/>
    <w:uiPriority w:val="99"/>
    <w:semiHidden/>
    <w:unhideWhenUsed/>
    <w:rsid w:val="0051204E"/>
    <w:pPr>
      <w:ind w:left="720"/>
    </w:pPr>
  </w:style>
  <w:style w:type="paragraph" w:styleId="NoteHeading">
    <w:name w:val="Note Heading"/>
    <w:basedOn w:val="Normal"/>
    <w:next w:val="Normal"/>
    <w:link w:val="NoteHeadingChar"/>
    <w:uiPriority w:val="99"/>
    <w:semiHidden/>
    <w:unhideWhenUsed/>
    <w:rsid w:val="0051204E"/>
    <w:pPr>
      <w:spacing w:after="0" w:line="240" w:lineRule="auto"/>
    </w:pPr>
  </w:style>
  <w:style w:type="character" w:customStyle="1" w:styleId="NoteHeadingChar">
    <w:name w:val="Note Heading Char"/>
    <w:basedOn w:val="DefaultParagraphFont"/>
    <w:link w:val="NoteHeading"/>
    <w:uiPriority w:val="99"/>
    <w:semiHidden/>
    <w:rsid w:val="0051204E"/>
  </w:style>
  <w:style w:type="paragraph" w:styleId="PlainText">
    <w:name w:val="Plain Text"/>
    <w:basedOn w:val="Normal"/>
    <w:link w:val="PlainTextChar"/>
    <w:uiPriority w:val="99"/>
    <w:semiHidden/>
    <w:unhideWhenUsed/>
    <w:rsid w:val="005120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1204E"/>
    <w:rPr>
      <w:rFonts w:ascii="Consolas" w:hAnsi="Consolas"/>
      <w:sz w:val="21"/>
      <w:szCs w:val="21"/>
    </w:rPr>
  </w:style>
  <w:style w:type="paragraph" w:styleId="Salutation">
    <w:name w:val="Salutation"/>
    <w:basedOn w:val="Normal"/>
    <w:next w:val="Normal"/>
    <w:link w:val="SalutationChar"/>
    <w:uiPriority w:val="99"/>
    <w:semiHidden/>
    <w:unhideWhenUsed/>
    <w:rsid w:val="0051204E"/>
  </w:style>
  <w:style w:type="character" w:customStyle="1" w:styleId="SalutationChar">
    <w:name w:val="Salutation Char"/>
    <w:basedOn w:val="DefaultParagraphFont"/>
    <w:link w:val="Salutation"/>
    <w:uiPriority w:val="99"/>
    <w:semiHidden/>
    <w:rsid w:val="0051204E"/>
  </w:style>
  <w:style w:type="paragraph" w:styleId="Signature">
    <w:name w:val="Signature"/>
    <w:basedOn w:val="Normal"/>
    <w:link w:val="SignatureChar"/>
    <w:uiPriority w:val="99"/>
    <w:semiHidden/>
    <w:unhideWhenUsed/>
    <w:rsid w:val="0051204E"/>
    <w:pPr>
      <w:spacing w:after="0" w:line="240" w:lineRule="auto"/>
      <w:ind w:left="4252"/>
    </w:pPr>
  </w:style>
  <w:style w:type="character" w:customStyle="1" w:styleId="SignatureChar">
    <w:name w:val="Signature Char"/>
    <w:basedOn w:val="DefaultParagraphFont"/>
    <w:link w:val="Signature"/>
    <w:uiPriority w:val="99"/>
    <w:semiHidden/>
    <w:rsid w:val="0051204E"/>
  </w:style>
  <w:style w:type="paragraph" w:styleId="Subtitle">
    <w:name w:val="Subtitle"/>
    <w:basedOn w:val="Normal"/>
    <w:next w:val="Normal"/>
    <w:link w:val="SubtitleChar"/>
    <w:uiPriority w:val="11"/>
    <w:qFormat/>
    <w:rsid w:val="0051204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1204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51204E"/>
    <w:pPr>
      <w:spacing w:after="0"/>
      <w:ind w:left="220" w:hanging="220"/>
    </w:pPr>
  </w:style>
  <w:style w:type="paragraph" w:styleId="TableofFigures">
    <w:name w:val="table of figures"/>
    <w:basedOn w:val="Normal"/>
    <w:next w:val="Normal"/>
    <w:uiPriority w:val="99"/>
    <w:semiHidden/>
    <w:unhideWhenUsed/>
    <w:rsid w:val="0051204E"/>
    <w:pPr>
      <w:spacing w:after="0"/>
    </w:pPr>
  </w:style>
  <w:style w:type="paragraph" w:styleId="Title">
    <w:name w:val="Title"/>
    <w:basedOn w:val="Normal"/>
    <w:next w:val="Normal"/>
    <w:link w:val="TitleChar"/>
    <w:uiPriority w:val="10"/>
    <w:qFormat/>
    <w:rsid w:val="005120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204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51204E"/>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39"/>
    <w:semiHidden/>
    <w:unhideWhenUsed/>
    <w:rsid w:val="0051204E"/>
    <w:pPr>
      <w:spacing w:after="100"/>
      <w:ind w:left="220"/>
    </w:pPr>
  </w:style>
  <w:style w:type="paragraph" w:styleId="TOC3">
    <w:name w:val="toc 3"/>
    <w:basedOn w:val="Normal"/>
    <w:next w:val="Normal"/>
    <w:autoRedefine/>
    <w:uiPriority w:val="39"/>
    <w:semiHidden/>
    <w:unhideWhenUsed/>
    <w:rsid w:val="0051204E"/>
    <w:pPr>
      <w:spacing w:after="100"/>
      <w:ind w:left="440"/>
    </w:pPr>
  </w:style>
  <w:style w:type="paragraph" w:styleId="TOC4">
    <w:name w:val="toc 4"/>
    <w:basedOn w:val="Normal"/>
    <w:next w:val="Normal"/>
    <w:autoRedefine/>
    <w:uiPriority w:val="39"/>
    <w:semiHidden/>
    <w:unhideWhenUsed/>
    <w:rsid w:val="0051204E"/>
    <w:pPr>
      <w:spacing w:after="100"/>
      <w:ind w:left="660"/>
    </w:pPr>
  </w:style>
  <w:style w:type="paragraph" w:styleId="TOC5">
    <w:name w:val="toc 5"/>
    <w:basedOn w:val="Normal"/>
    <w:next w:val="Normal"/>
    <w:autoRedefine/>
    <w:uiPriority w:val="39"/>
    <w:semiHidden/>
    <w:unhideWhenUsed/>
    <w:rsid w:val="0051204E"/>
    <w:pPr>
      <w:spacing w:after="100"/>
      <w:ind w:left="880"/>
    </w:pPr>
  </w:style>
  <w:style w:type="paragraph" w:styleId="TOC6">
    <w:name w:val="toc 6"/>
    <w:basedOn w:val="Normal"/>
    <w:next w:val="Normal"/>
    <w:autoRedefine/>
    <w:uiPriority w:val="39"/>
    <w:semiHidden/>
    <w:unhideWhenUsed/>
    <w:rsid w:val="0051204E"/>
    <w:pPr>
      <w:spacing w:after="100"/>
      <w:ind w:left="1100"/>
    </w:pPr>
  </w:style>
  <w:style w:type="paragraph" w:styleId="TOC7">
    <w:name w:val="toc 7"/>
    <w:basedOn w:val="Normal"/>
    <w:next w:val="Normal"/>
    <w:autoRedefine/>
    <w:uiPriority w:val="39"/>
    <w:semiHidden/>
    <w:unhideWhenUsed/>
    <w:rsid w:val="0051204E"/>
    <w:pPr>
      <w:spacing w:after="100"/>
      <w:ind w:left="1320"/>
    </w:pPr>
  </w:style>
  <w:style w:type="paragraph" w:styleId="TOC8">
    <w:name w:val="toc 8"/>
    <w:basedOn w:val="Normal"/>
    <w:next w:val="Normal"/>
    <w:autoRedefine/>
    <w:uiPriority w:val="39"/>
    <w:semiHidden/>
    <w:unhideWhenUsed/>
    <w:rsid w:val="0051204E"/>
    <w:pPr>
      <w:spacing w:after="100"/>
      <w:ind w:left="1540"/>
    </w:pPr>
  </w:style>
  <w:style w:type="paragraph" w:styleId="TOC9">
    <w:name w:val="toc 9"/>
    <w:basedOn w:val="Normal"/>
    <w:next w:val="Normal"/>
    <w:autoRedefine/>
    <w:uiPriority w:val="39"/>
    <w:semiHidden/>
    <w:unhideWhenUsed/>
    <w:rsid w:val="0051204E"/>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2817">
      <w:bodyDiv w:val="1"/>
      <w:marLeft w:val="0"/>
      <w:marRight w:val="0"/>
      <w:marTop w:val="0"/>
      <w:marBottom w:val="0"/>
      <w:divBdr>
        <w:top w:val="none" w:sz="0" w:space="0" w:color="auto"/>
        <w:left w:val="none" w:sz="0" w:space="0" w:color="auto"/>
        <w:bottom w:val="none" w:sz="0" w:space="0" w:color="auto"/>
        <w:right w:val="none" w:sz="0" w:space="0" w:color="auto"/>
      </w:divBdr>
      <w:divsChild>
        <w:div w:id="513107128">
          <w:marLeft w:val="0"/>
          <w:marRight w:val="0"/>
          <w:marTop w:val="0"/>
          <w:marBottom w:val="0"/>
          <w:divBdr>
            <w:top w:val="none" w:sz="0" w:space="0" w:color="auto"/>
            <w:left w:val="none" w:sz="0" w:space="0" w:color="auto"/>
            <w:bottom w:val="none" w:sz="0" w:space="0" w:color="auto"/>
            <w:right w:val="none" w:sz="0" w:space="0" w:color="auto"/>
          </w:divBdr>
        </w:div>
      </w:divsChild>
    </w:div>
    <w:div w:id="10769385">
      <w:bodyDiv w:val="1"/>
      <w:marLeft w:val="0"/>
      <w:marRight w:val="0"/>
      <w:marTop w:val="0"/>
      <w:marBottom w:val="0"/>
      <w:divBdr>
        <w:top w:val="none" w:sz="0" w:space="0" w:color="auto"/>
        <w:left w:val="none" w:sz="0" w:space="0" w:color="auto"/>
        <w:bottom w:val="none" w:sz="0" w:space="0" w:color="auto"/>
        <w:right w:val="none" w:sz="0" w:space="0" w:color="auto"/>
      </w:divBdr>
    </w:div>
    <w:div w:id="41053571">
      <w:bodyDiv w:val="1"/>
      <w:marLeft w:val="0"/>
      <w:marRight w:val="0"/>
      <w:marTop w:val="0"/>
      <w:marBottom w:val="0"/>
      <w:divBdr>
        <w:top w:val="none" w:sz="0" w:space="0" w:color="auto"/>
        <w:left w:val="none" w:sz="0" w:space="0" w:color="auto"/>
        <w:bottom w:val="none" w:sz="0" w:space="0" w:color="auto"/>
        <w:right w:val="none" w:sz="0" w:space="0" w:color="auto"/>
      </w:divBdr>
    </w:div>
    <w:div w:id="77598848">
      <w:bodyDiv w:val="1"/>
      <w:marLeft w:val="0"/>
      <w:marRight w:val="0"/>
      <w:marTop w:val="0"/>
      <w:marBottom w:val="0"/>
      <w:divBdr>
        <w:top w:val="none" w:sz="0" w:space="0" w:color="auto"/>
        <w:left w:val="none" w:sz="0" w:space="0" w:color="auto"/>
        <w:bottom w:val="none" w:sz="0" w:space="0" w:color="auto"/>
        <w:right w:val="none" w:sz="0" w:space="0" w:color="auto"/>
      </w:divBdr>
    </w:div>
    <w:div w:id="225722840">
      <w:bodyDiv w:val="1"/>
      <w:marLeft w:val="0"/>
      <w:marRight w:val="0"/>
      <w:marTop w:val="0"/>
      <w:marBottom w:val="0"/>
      <w:divBdr>
        <w:top w:val="none" w:sz="0" w:space="0" w:color="auto"/>
        <w:left w:val="none" w:sz="0" w:space="0" w:color="auto"/>
        <w:bottom w:val="none" w:sz="0" w:space="0" w:color="auto"/>
        <w:right w:val="none" w:sz="0" w:space="0" w:color="auto"/>
      </w:divBdr>
    </w:div>
    <w:div w:id="266043259">
      <w:bodyDiv w:val="1"/>
      <w:marLeft w:val="0"/>
      <w:marRight w:val="0"/>
      <w:marTop w:val="0"/>
      <w:marBottom w:val="0"/>
      <w:divBdr>
        <w:top w:val="none" w:sz="0" w:space="0" w:color="auto"/>
        <w:left w:val="none" w:sz="0" w:space="0" w:color="auto"/>
        <w:bottom w:val="none" w:sz="0" w:space="0" w:color="auto"/>
        <w:right w:val="none" w:sz="0" w:space="0" w:color="auto"/>
      </w:divBdr>
    </w:div>
    <w:div w:id="404882513">
      <w:bodyDiv w:val="1"/>
      <w:marLeft w:val="0"/>
      <w:marRight w:val="0"/>
      <w:marTop w:val="0"/>
      <w:marBottom w:val="0"/>
      <w:divBdr>
        <w:top w:val="none" w:sz="0" w:space="0" w:color="auto"/>
        <w:left w:val="none" w:sz="0" w:space="0" w:color="auto"/>
        <w:bottom w:val="none" w:sz="0" w:space="0" w:color="auto"/>
        <w:right w:val="none" w:sz="0" w:space="0" w:color="auto"/>
      </w:divBdr>
    </w:div>
    <w:div w:id="612244809">
      <w:bodyDiv w:val="1"/>
      <w:marLeft w:val="0"/>
      <w:marRight w:val="0"/>
      <w:marTop w:val="0"/>
      <w:marBottom w:val="0"/>
      <w:divBdr>
        <w:top w:val="none" w:sz="0" w:space="0" w:color="auto"/>
        <w:left w:val="none" w:sz="0" w:space="0" w:color="auto"/>
        <w:bottom w:val="none" w:sz="0" w:space="0" w:color="auto"/>
        <w:right w:val="none" w:sz="0" w:space="0" w:color="auto"/>
      </w:divBdr>
    </w:div>
    <w:div w:id="632441436">
      <w:bodyDiv w:val="1"/>
      <w:marLeft w:val="0"/>
      <w:marRight w:val="0"/>
      <w:marTop w:val="0"/>
      <w:marBottom w:val="0"/>
      <w:divBdr>
        <w:top w:val="none" w:sz="0" w:space="0" w:color="auto"/>
        <w:left w:val="none" w:sz="0" w:space="0" w:color="auto"/>
        <w:bottom w:val="none" w:sz="0" w:space="0" w:color="auto"/>
        <w:right w:val="none" w:sz="0" w:space="0" w:color="auto"/>
      </w:divBdr>
    </w:div>
    <w:div w:id="658267101">
      <w:bodyDiv w:val="1"/>
      <w:marLeft w:val="0"/>
      <w:marRight w:val="0"/>
      <w:marTop w:val="0"/>
      <w:marBottom w:val="0"/>
      <w:divBdr>
        <w:top w:val="none" w:sz="0" w:space="0" w:color="auto"/>
        <w:left w:val="none" w:sz="0" w:space="0" w:color="auto"/>
        <w:bottom w:val="none" w:sz="0" w:space="0" w:color="auto"/>
        <w:right w:val="none" w:sz="0" w:space="0" w:color="auto"/>
      </w:divBdr>
    </w:div>
    <w:div w:id="718284263">
      <w:bodyDiv w:val="1"/>
      <w:marLeft w:val="0"/>
      <w:marRight w:val="0"/>
      <w:marTop w:val="0"/>
      <w:marBottom w:val="0"/>
      <w:divBdr>
        <w:top w:val="none" w:sz="0" w:space="0" w:color="auto"/>
        <w:left w:val="none" w:sz="0" w:space="0" w:color="auto"/>
        <w:bottom w:val="none" w:sz="0" w:space="0" w:color="auto"/>
        <w:right w:val="none" w:sz="0" w:space="0" w:color="auto"/>
      </w:divBdr>
    </w:div>
    <w:div w:id="774326493">
      <w:bodyDiv w:val="1"/>
      <w:marLeft w:val="0"/>
      <w:marRight w:val="0"/>
      <w:marTop w:val="0"/>
      <w:marBottom w:val="0"/>
      <w:divBdr>
        <w:top w:val="none" w:sz="0" w:space="0" w:color="auto"/>
        <w:left w:val="none" w:sz="0" w:space="0" w:color="auto"/>
        <w:bottom w:val="none" w:sz="0" w:space="0" w:color="auto"/>
        <w:right w:val="none" w:sz="0" w:space="0" w:color="auto"/>
      </w:divBdr>
    </w:div>
    <w:div w:id="830219557">
      <w:bodyDiv w:val="1"/>
      <w:marLeft w:val="0"/>
      <w:marRight w:val="0"/>
      <w:marTop w:val="0"/>
      <w:marBottom w:val="0"/>
      <w:divBdr>
        <w:top w:val="none" w:sz="0" w:space="0" w:color="auto"/>
        <w:left w:val="none" w:sz="0" w:space="0" w:color="auto"/>
        <w:bottom w:val="none" w:sz="0" w:space="0" w:color="auto"/>
        <w:right w:val="none" w:sz="0" w:space="0" w:color="auto"/>
      </w:divBdr>
    </w:div>
    <w:div w:id="852498351">
      <w:bodyDiv w:val="1"/>
      <w:marLeft w:val="0"/>
      <w:marRight w:val="0"/>
      <w:marTop w:val="0"/>
      <w:marBottom w:val="0"/>
      <w:divBdr>
        <w:top w:val="none" w:sz="0" w:space="0" w:color="auto"/>
        <w:left w:val="none" w:sz="0" w:space="0" w:color="auto"/>
        <w:bottom w:val="none" w:sz="0" w:space="0" w:color="auto"/>
        <w:right w:val="none" w:sz="0" w:space="0" w:color="auto"/>
      </w:divBdr>
    </w:div>
    <w:div w:id="1059592071">
      <w:bodyDiv w:val="1"/>
      <w:marLeft w:val="0"/>
      <w:marRight w:val="0"/>
      <w:marTop w:val="0"/>
      <w:marBottom w:val="0"/>
      <w:divBdr>
        <w:top w:val="none" w:sz="0" w:space="0" w:color="auto"/>
        <w:left w:val="none" w:sz="0" w:space="0" w:color="auto"/>
        <w:bottom w:val="none" w:sz="0" w:space="0" w:color="auto"/>
        <w:right w:val="none" w:sz="0" w:space="0" w:color="auto"/>
      </w:divBdr>
    </w:div>
    <w:div w:id="1099907725">
      <w:bodyDiv w:val="1"/>
      <w:marLeft w:val="0"/>
      <w:marRight w:val="0"/>
      <w:marTop w:val="0"/>
      <w:marBottom w:val="0"/>
      <w:divBdr>
        <w:top w:val="none" w:sz="0" w:space="0" w:color="auto"/>
        <w:left w:val="none" w:sz="0" w:space="0" w:color="auto"/>
        <w:bottom w:val="none" w:sz="0" w:space="0" w:color="auto"/>
        <w:right w:val="none" w:sz="0" w:space="0" w:color="auto"/>
      </w:divBdr>
    </w:div>
    <w:div w:id="1172914843">
      <w:bodyDiv w:val="1"/>
      <w:marLeft w:val="0"/>
      <w:marRight w:val="0"/>
      <w:marTop w:val="0"/>
      <w:marBottom w:val="0"/>
      <w:divBdr>
        <w:top w:val="none" w:sz="0" w:space="0" w:color="auto"/>
        <w:left w:val="none" w:sz="0" w:space="0" w:color="auto"/>
        <w:bottom w:val="none" w:sz="0" w:space="0" w:color="auto"/>
        <w:right w:val="none" w:sz="0" w:space="0" w:color="auto"/>
      </w:divBdr>
    </w:div>
    <w:div w:id="1242175165">
      <w:bodyDiv w:val="1"/>
      <w:marLeft w:val="0"/>
      <w:marRight w:val="0"/>
      <w:marTop w:val="0"/>
      <w:marBottom w:val="0"/>
      <w:divBdr>
        <w:top w:val="none" w:sz="0" w:space="0" w:color="auto"/>
        <w:left w:val="none" w:sz="0" w:space="0" w:color="auto"/>
        <w:bottom w:val="none" w:sz="0" w:space="0" w:color="auto"/>
        <w:right w:val="none" w:sz="0" w:space="0" w:color="auto"/>
      </w:divBdr>
    </w:div>
    <w:div w:id="1264873459">
      <w:bodyDiv w:val="1"/>
      <w:marLeft w:val="0"/>
      <w:marRight w:val="0"/>
      <w:marTop w:val="0"/>
      <w:marBottom w:val="0"/>
      <w:divBdr>
        <w:top w:val="none" w:sz="0" w:space="0" w:color="auto"/>
        <w:left w:val="none" w:sz="0" w:space="0" w:color="auto"/>
        <w:bottom w:val="none" w:sz="0" w:space="0" w:color="auto"/>
        <w:right w:val="none" w:sz="0" w:space="0" w:color="auto"/>
      </w:divBdr>
    </w:div>
    <w:div w:id="1320500717">
      <w:bodyDiv w:val="1"/>
      <w:marLeft w:val="0"/>
      <w:marRight w:val="0"/>
      <w:marTop w:val="0"/>
      <w:marBottom w:val="0"/>
      <w:divBdr>
        <w:top w:val="none" w:sz="0" w:space="0" w:color="auto"/>
        <w:left w:val="none" w:sz="0" w:space="0" w:color="auto"/>
        <w:bottom w:val="none" w:sz="0" w:space="0" w:color="auto"/>
        <w:right w:val="none" w:sz="0" w:space="0" w:color="auto"/>
      </w:divBdr>
    </w:div>
    <w:div w:id="1326082726">
      <w:bodyDiv w:val="1"/>
      <w:marLeft w:val="0"/>
      <w:marRight w:val="0"/>
      <w:marTop w:val="0"/>
      <w:marBottom w:val="0"/>
      <w:divBdr>
        <w:top w:val="none" w:sz="0" w:space="0" w:color="auto"/>
        <w:left w:val="none" w:sz="0" w:space="0" w:color="auto"/>
        <w:bottom w:val="none" w:sz="0" w:space="0" w:color="auto"/>
        <w:right w:val="none" w:sz="0" w:space="0" w:color="auto"/>
      </w:divBdr>
    </w:div>
    <w:div w:id="1457487080">
      <w:bodyDiv w:val="1"/>
      <w:marLeft w:val="0"/>
      <w:marRight w:val="0"/>
      <w:marTop w:val="0"/>
      <w:marBottom w:val="0"/>
      <w:divBdr>
        <w:top w:val="none" w:sz="0" w:space="0" w:color="auto"/>
        <w:left w:val="none" w:sz="0" w:space="0" w:color="auto"/>
        <w:bottom w:val="none" w:sz="0" w:space="0" w:color="auto"/>
        <w:right w:val="none" w:sz="0" w:space="0" w:color="auto"/>
      </w:divBdr>
    </w:div>
    <w:div w:id="1558197821">
      <w:bodyDiv w:val="1"/>
      <w:marLeft w:val="0"/>
      <w:marRight w:val="0"/>
      <w:marTop w:val="0"/>
      <w:marBottom w:val="0"/>
      <w:divBdr>
        <w:top w:val="none" w:sz="0" w:space="0" w:color="auto"/>
        <w:left w:val="none" w:sz="0" w:space="0" w:color="auto"/>
        <w:bottom w:val="none" w:sz="0" w:space="0" w:color="auto"/>
        <w:right w:val="none" w:sz="0" w:space="0" w:color="auto"/>
      </w:divBdr>
    </w:div>
    <w:div w:id="1590890365">
      <w:bodyDiv w:val="1"/>
      <w:marLeft w:val="0"/>
      <w:marRight w:val="0"/>
      <w:marTop w:val="0"/>
      <w:marBottom w:val="0"/>
      <w:divBdr>
        <w:top w:val="none" w:sz="0" w:space="0" w:color="auto"/>
        <w:left w:val="none" w:sz="0" w:space="0" w:color="auto"/>
        <w:bottom w:val="none" w:sz="0" w:space="0" w:color="auto"/>
        <w:right w:val="none" w:sz="0" w:space="0" w:color="auto"/>
      </w:divBdr>
    </w:div>
    <w:div w:id="1616978495">
      <w:bodyDiv w:val="1"/>
      <w:marLeft w:val="0"/>
      <w:marRight w:val="0"/>
      <w:marTop w:val="0"/>
      <w:marBottom w:val="0"/>
      <w:divBdr>
        <w:top w:val="none" w:sz="0" w:space="0" w:color="auto"/>
        <w:left w:val="none" w:sz="0" w:space="0" w:color="auto"/>
        <w:bottom w:val="none" w:sz="0" w:space="0" w:color="auto"/>
        <w:right w:val="none" w:sz="0" w:space="0" w:color="auto"/>
      </w:divBdr>
    </w:div>
    <w:div w:id="1658654070">
      <w:bodyDiv w:val="1"/>
      <w:marLeft w:val="0"/>
      <w:marRight w:val="0"/>
      <w:marTop w:val="0"/>
      <w:marBottom w:val="0"/>
      <w:divBdr>
        <w:top w:val="none" w:sz="0" w:space="0" w:color="auto"/>
        <w:left w:val="none" w:sz="0" w:space="0" w:color="auto"/>
        <w:bottom w:val="none" w:sz="0" w:space="0" w:color="auto"/>
        <w:right w:val="none" w:sz="0" w:space="0" w:color="auto"/>
      </w:divBdr>
    </w:div>
    <w:div w:id="1664969384">
      <w:bodyDiv w:val="1"/>
      <w:marLeft w:val="0"/>
      <w:marRight w:val="0"/>
      <w:marTop w:val="0"/>
      <w:marBottom w:val="0"/>
      <w:divBdr>
        <w:top w:val="none" w:sz="0" w:space="0" w:color="auto"/>
        <w:left w:val="none" w:sz="0" w:space="0" w:color="auto"/>
        <w:bottom w:val="none" w:sz="0" w:space="0" w:color="auto"/>
        <w:right w:val="none" w:sz="0" w:space="0" w:color="auto"/>
      </w:divBdr>
    </w:div>
    <w:div w:id="1679308476">
      <w:bodyDiv w:val="1"/>
      <w:marLeft w:val="0"/>
      <w:marRight w:val="0"/>
      <w:marTop w:val="0"/>
      <w:marBottom w:val="0"/>
      <w:divBdr>
        <w:top w:val="none" w:sz="0" w:space="0" w:color="auto"/>
        <w:left w:val="none" w:sz="0" w:space="0" w:color="auto"/>
        <w:bottom w:val="none" w:sz="0" w:space="0" w:color="auto"/>
        <w:right w:val="none" w:sz="0" w:space="0" w:color="auto"/>
      </w:divBdr>
    </w:div>
    <w:div w:id="1704281550">
      <w:bodyDiv w:val="1"/>
      <w:marLeft w:val="0"/>
      <w:marRight w:val="0"/>
      <w:marTop w:val="0"/>
      <w:marBottom w:val="0"/>
      <w:divBdr>
        <w:top w:val="none" w:sz="0" w:space="0" w:color="auto"/>
        <w:left w:val="none" w:sz="0" w:space="0" w:color="auto"/>
        <w:bottom w:val="none" w:sz="0" w:space="0" w:color="auto"/>
        <w:right w:val="none" w:sz="0" w:space="0" w:color="auto"/>
      </w:divBdr>
    </w:div>
    <w:div w:id="1845239113">
      <w:bodyDiv w:val="1"/>
      <w:marLeft w:val="0"/>
      <w:marRight w:val="0"/>
      <w:marTop w:val="0"/>
      <w:marBottom w:val="0"/>
      <w:divBdr>
        <w:top w:val="none" w:sz="0" w:space="0" w:color="auto"/>
        <w:left w:val="none" w:sz="0" w:space="0" w:color="auto"/>
        <w:bottom w:val="none" w:sz="0" w:space="0" w:color="auto"/>
        <w:right w:val="none" w:sz="0" w:space="0" w:color="auto"/>
      </w:divBdr>
    </w:div>
    <w:div w:id="1946620315">
      <w:bodyDiv w:val="1"/>
      <w:marLeft w:val="0"/>
      <w:marRight w:val="0"/>
      <w:marTop w:val="0"/>
      <w:marBottom w:val="0"/>
      <w:divBdr>
        <w:top w:val="none" w:sz="0" w:space="0" w:color="auto"/>
        <w:left w:val="none" w:sz="0" w:space="0" w:color="auto"/>
        <w:bottom w:val="none" w:sz="0" w:space="0" w:color="auto"/>
        <w:right w:val="none" w:sz="0" w:space="0" w:color="auto"/>
      </w:divBdr>
    </w:div>
    <w:div w:id="1958179573">
      <w:bodyDiv w:val="1"/>
      <w:marLeft w:val="0"/>
      <w:marRight w:val="0"/>
      <w:marTop w:val="0"/>
      <w:marBottom w:val="0"/>
      <w:divBdr>
        <w:top w:val="none" w:sz="0" w:space="0" w:color="auto"/>
        <w:left w:val="none" w:sz="0" w:space="0" w:color="auto"/>
        <w:bottom w:val="none" w:sz="0" w:space="0" w:color="auto"/>
        <w:right w:val="none" w:sz="0" w:space="0" w:color="auto"/>
      </w:divBdr>
    </w:div>
    <w:div w:id="1964728774">
      <w:bodyDiv w:val="1"/>
      <w:marLeft w:val="0"/>
      <w:marRight w:val="0"/>
      <w:marTop w:val="0"/>
      <w:marBottom w:val="0"/>
      <w:divBdr>
        <w:top w:val="none" w:sz="0" w:space="0" w:color="auto"/>
        <w:left w:val="none" w:sz="0" w:space="0" w:color="auto"/>
        <w:bottom w:val="none" w:sz="0" w:space="0" w:color="auto"/>
        <w:right w:val="none" w:sz="0" w:space="0" w:color="auto"/>
      </w:divBdr>
      <w:divsChild>
        <w:div w:id="485781627">
          <w:blockQuote w:val="1"/>
          <w:marLeft w:val="0"/>
          <w:marRight w:val="0"/>
          <w:marTop w:val="100"/>
          <w:marBottom w:val="100"/>
          <w:divBdr>
            <w:top w:val="none" w:sz="0" w:space="0" w:color="auto"/>
            <w:left w:val="none" w:sz="0" w:space="0" w:color="auto"/>
            <w:bottom w:val="none" w:sz="0" w:space="0" w:color="auto"/>
            <w:right w:val="none" w:sz="0" w:space="0" w:color="auto"/>
          </w:divBdr>
        </w:div>
        <w:div w:id="1441215495">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2033071447">
      <w:bodyDiv w:val="1"/>
      <w:marLeft w:val="0"/>
      <w:marRight w:val="0"/>
      <w:marTop w:val="0"/>
      <w:marBottom w:val="0"/>
      <w:divBdr>
        <w:top w:val="none" w:sz="0" w:space="0" w:color="auto"/>
        <w:left w:val="none" w:sz="0" w:space="0" w:color="auto"/>
        <w:bottom w:val="none" w:sz="0" w:space="0" w:color="auto"/>
        <w:right w:val="none" w:sz="0" w:space="0" w:color="auto"/>
      </w:divBdr>
    </w:div>
    <w:div w:id="209435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E0BED-7E82-4217-8DEC-44C098DDD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7839</Words>
  <Characters>44377</Characters>
  <Application>Microsoft Office Word</Application>
  <DocSecurity>4</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2024-03-22T18:32:00Z</dcterms:created>
  <dcterms:modified xsi:type="dcterms:W3CDTF">2024-03-22T18:32:00Z</dcterms:modified>
</cp:coreProperties>
</file>